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4197" w:rsidRPr="006661FE" w:rsidRDefault="00A74197">
      <w:pPr>
        <w:rPr>
          <w:color w:val="auto"/>
          <w:szCs w:val="24"/>
        </w:rPr>
      </w:pPr>
    </w:p>
    <w:tbl>
      <w:tblPr>
        <w:tblW w:w="5079" w:type="pct"/>
        <w:tblLook w:val="01E0"/>
      </w:tblPr>
      <w:tblGrid>
        <w:gridCol w:w="2552"/>
        <w:gridCol w:w="4826"/>
        <w:gridCol w:w="2343"/>
      </w:tblGrid>
      <w:tr w:rsidR="0031414C" w:rsidRPr="006661FE" w:rsidTr="0063450C">
        <w:trPr>
          <w:trHeight w:val="1643"/>
        </w:trPr>
        <w:tc>
          <w:tcPr>
            <w:tcW w:w="5000" w:type="pct"/>
            <w:gridSpan w:val="3"/>
            <w:tcBorders>
              <w:top w:val="single" w:sz="24" w:space="0" w:color="auto"/>
              <w:bottom w:val="single" w:sz="24" w:space="0" w:color="auto"/>
            </w:tcBorders>
          </w:tcPr>
          <w:p w:rsidR="00696E4D" w:rsidRPr="006661FE" w:rsidRDefault="00696E4D" w:rsidP="00231ABE">
            <w:pPr>
              <w:spacing w:before="200"/>
              <w:rPr>
                <w:b/>
                <w:color w:val="auto"/>
                <w:szCs w:val="24"/>
              </w:rPr>
            </w:pPr>
            <w:r w:rsidRPr="006661FE">
              <w:rPr>
                <w:b/>
                <w:color w:val="auto"/>
                <w:szCs w:val="24"/>
              </w:rPr>
              <w:t>ЕВРАЗИЙСКИЙ СОВЕТ ПО СТАНДАРТИЗАЦИИ, МЕТРОЛОГИИ И СЕРТИФИК</w:t>
            </w:r>
            <w:r w:rsidRPr="006661FE">
              <w:rPr>
                <w:b/>
                <w:color w:val="auto"/>
                <w:szCs w:val="24"/>
              </w:rPr>
              <w:t>А</w:t>
            </w:r>
            <w:r w:rsidRPr="006661FE">
              <w:rPr>
                <w:b/>
                <w:color w:val="auto"/>
                <w:szCs w:val="24"/>
              </w:rPr>
              <w:t>ЦИИ</w:t>
            </w:r>
          </w:p>
          <w:p w:rsidR="00696E4D" w:rsidRPr="006661FE" w:rsidRDefault="00696E4D" w:rsidP="00CA44B9">
            <w:pPr>
              <w:spacing w:line="360" w:lineRule="auto"/>
              <w:jc w:val="center"/>
              <w:rPr>
                <w:b/>
                <w:color w:val="auto"/>
                <w:szCs w:val="24"/>
                <w:lang w:val="en-US"/>
              </w:rPr>
            </w:pPr>
            <w:r w:rsidRPr="006661FE">
              <w:rPr>
                <w:b/>
                <w:color w:val="auto"/>
                <w:szCs w:val="24"/>
                <w:lang w:val="en-US"/>
              </w:rPr>
              <w:t>(</w:t>
            </w:r>
            <w:r w:rsidRPr="006661FE">
              <w:rPr>
                <w:b/>
                <w:color w:val="auto"/>
                <w:szCs w:val="24"/>
              </w:rPr>
              <w:t>ЕАСС</w:t>
            </w:r>
            <w:r w:rsidRPr="006661FE">
              <w:rPr>
                <w:b/>
                <w:color w:val="auto"/>
                <w:szCs w:val="24"/>
                <w:lang w:val="en-US"/>
              </w:rPr>
              <w:t>)</w:t>
            </w:r>
          </w:p>
          <w:p w:rsidR="00696E4D" w:rsidRPr="006661FE" w:rsidRDefault="00696E4D" w:rsidP="00CA44B9">
            <w:pPr>
              <w:jc w:val="center"/>
              <w:rPr>
                <w:b/>
                <w:color w:val="auto"/>
                <w:szCs w:val="24"/>
                <w:lang w:val="en-US"/>
              </w:rPr>
            </w:pPr>
            <w:r w:rsidRPr="006661FE">
              <w:rPr>
                <w:b/>
                <w:color w:val="auto"/>
                <w:szCs w:val="24"/>
                <w:lang w:val="en-US"/>
              </w:rPr>
              <w:t>EURO-AZIAN COUNCIL FOR STANDARDIZATION, METROLOGY AND CERTIFIC</w:t>
            </w:r>
            <w:r w:rsidRPr="006661FE">
              <w:rPr>
                <w:b/>
                <w:color w:val="auto"/>
                <w:szCs w:val="24"/>
                <w:lang w:val="en-US"/>
              </w:rPr>
              <w:t>A</w:t>
            </w:r>
            <w:r w:rsidRPr="006661FE">
              <w:rPr>
                <w:b/>
                <w:color w:val="auto"/>
                <w:szCs w:val="24"/>
                <w:lang w:val="en-US"/>
              </w:rPr>
              <w:t>TION</w:t>
            </w:r>
          </w:p>
          <w:p w:rsidR="0031414C" w:rsidRPr="006661FE" w:rsidRDefault="00696E4D" w:rsidP="00CA44B9">
            <w:pPr>
              <w:spacing w:line="360" w:lineRule="auto"/>
              <w:jc w:val="center"/>
              <w:rPr>
                <w:b/>
                <w:color w:val="auto"/>
                <w:szCs w:val="24"/>
                <w:lang w:val="en-US"/>
              </w:rPr>
            </w:pPr>
            <w:r w:rsidRPr="006661FE">
              <w:rPr>
                <w:b/>
                <w:color w:val="auto"/>
                <w:szCs w:val="24"/>
                <w:lang w:val="en-US"/>
              </w:rPr>
              <w:t>(EASC)</w:t>
            </w:r>
          </w:p>
        </w:tc>
      </w:tr>
      <w:tr w:rsidR="0031414C" w:rsidRPr="006661FE" w:rsidTr="0063450C">
        <w:trPr>
          <w:trHeight w:val="2387"/>
        </w:trPr>
        <w:tc>
          <w:tcPr>
            <w:tcW w:w="1313" w:type="pct"/>
            <w:tcBorders>
              <w:top w:val="single" w:sz="24" w:space="0" w:color="auto"/>
              <w:bottom w:val="single" w:sz="18" w:space="0" w:color="auto"/>
            </w:tcBorders>
            <w:vAlign w:val="center"/>
          </w:tcPr>
          <w:p w:rsidR="0031414C" w:rsidRPr="006661FE" w:rsidRDefault="005D529A" w:rsidP="00CA44B9">
            <w:pPr>
              <w:jc w:val="center"/>
              <w:rPr>
                <w:color w:val="auto"/>
                <w:szCs w:val="24"/>
              </w:rPr>
            </w:pPr>
            <w:r w:rsidRPr="006661FE">
              <w:rPr>
                <w:noProof/>
                <w:color w:val="auto"/>
                <w:szCs w:val="24"/>
              </w:rPr>
              <w:drawing>
                <wp:inline distT="0" distB="0" distL="0" distR="0">
                  <wp:extent cx="1221921" cy="1247378"/>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222430" cy="1247898"/>
                          </a:xfrm>
                          <a:prstGeom prst="rect">
                            <a:avLst/>
                          </a:prstGeom>
                          <a:noFill/>
                          <a:ln w="9525">
                            <a:noFill/>
                            <a:miter lim="800000"/>
                            <a:headEnd/>
                            <a:tailEnd/>
                          </a:ln>
                        </pic:spPr>
                      </pic:pic>
                    </a:graphicData>
                  </a:graphic>
                </wp:inline>
              </w:drawing>
            </w:r>
          </w:p>
        </w:tc>
        <w:tc>
          <w:tcPr>
            <w:tcW w:w="2482" w:type="pct"/>
            <w:tcBorders>
              <w:top w:val="single" w:sz="24" w:space="0" w:color="auto"/>
              <w:bottom w:val="single" w:sz="18" w:space="0" w:color="auto"/>
            </w:tcBorders>
          </w:tcPr>
          <w:p w:rsidR="0031414C" w:rsidRPr="006661FE" w:rsidRDefault="0031414C" w:rsidP="00CA44B9">
            <w:pPr>
              <w:spacing w:before="600" w:line="360" w:lineRule="auto"/>
              <w:jc w:val="center"/>
              <w:rPr>
                <w:b/>
                <w:color w:val="auto"/>
                <w:spacing w:val="30"/>
                <w:szCs w:val="24"/>
                <w:lang w:val="en-US"/>
              </w:rPr>
            </w:pPr>
            <w:r w:rsidRPr="006661FE">
              <w:rPr>
                <w:b/>
                <w:color w:val="auto"/>
                <w:spacing w:val="30"/>
                <w:szCs w:val="24"/>
              </w:rPr>
              <w:t>МЕЖГОСУДАРСТВЕННЫЙ</w:t>
            </w:r>
          </w:p>
          <w:p w:rsidR="0031414C" w:rsidRPr="006661FE" w:rsidRDefault="0031414C" w:rsidP="00CA44B9">
            <w:pPr>
              <w:spacing w:line="360" w:lineRule="auto"/>
              <w:jc w:val="center"/>
              <w:rPr>
                <w:color w:val="auto"/>
                <w:szCs w:val="24"/>
              </w:rPr>
            </w:pPr>
            <w:r w:rsidRPr="006661FE">
              <w:rPr>
                <w:b/>
                <w:color w:val="auto"/>
                <w:spacing w:val="30"/>
                <w:szCs w:val="24"/>
              </w:rPr>
              <w:t>СТАНДАРТ</w:t>
            </w:r>
          </w:p>
        </w:tc>
        <w:tc>
          <w:tcPr>
            <w:tcW w:w="1205" w:type="pct"/>
            <w:tcBorders>
              <w:top w:val="single" w:sz="24" w:space="0" w:color="auto"/>
              <w:bottom w:val="single" w:sz="18" w:space="0" w:color="auto"/>
            </w:tcBorders>
            <w:vAlign w:val="center"/>
          </w:tcPr>
          <w:p w:rsidR="0031414C" w:rsidRPr="006661FE" w:rsidRDefault="0031414C" w:rsidP="00CA44B9">
            <w:pPr>
              <w:rPr>
                <w:b/>
                <w:color w:val="auto"/>
                <w:szCs w:val="24"/>
              </w:rPr>
            </w:pPr>
            <w:r w:rsidRPr="006661FE">
              <w:rPr>
                <w:b/>
                <w:color w:val="auto"/>
                <w:szCs w:val="24"/>
              </w:rPr>
              <w:t xml:space="preserve">ГОСТ </w:t>
            </w:r>
          </w:p>
          <w:p w:rsidR="00CE5971" w:rsidRPr="006661FE" w:rsidRDefault="00CD5AEE" w:rsidP="00CA44B9">
            <w:pPr>
              <w:rPr>
                <w:b/>
                <w:color w:val="auto"/>
                <w:szCs w:val="24"/>
              </w:rPr>
            </w:pPr>
            <w:r w:rsidRPr="006661FE">
              <w:rPr>
                <w:b/>
                <w:color w:val="auto"/>
                <w:szCs w:val="24"/>
                <w:lang w:val="en-US"/>
              </w:rPr>
              <w:t>EN</w:t>
            </w:r>
            <w:r w:rsidR="00CE5971" w:rsidRPr="006661FE">
              <w:rPr>
                <w:b/>
                <w:color w:val="auto"/>
                <w:szCs w:val="24"/>
              </w:rPr>
              <w:t xml:space="preserve"> </w:t>
            </w:r>
            <w:r w:rsidR="002E0B22">
              <w:rPr>
                <w:b/>
                <w:color w:val="auto"/>
                <w:szCs w:val="24"/>
              </w:rPr>
              <w:t>13592</w:t>
            </w:r>
          </w:p>
          <w:p w:rsidR="003C0B21" w:rsidRPr="006661FE" w:rsidRDefault="006F29E4" w:rsidP="00CA44B9">
            <w:pPr>
              <w:rPr>
                <w:b/>
                <w:color w:val="auto"/>
                <w:szCs w:val="24"/>
              </w:rPr>
            </w:pPr>
            <w:r w:rsidRPr="006661FE">
              <w:rPr>
                <w:i/>
                <w:color w:val="auto"/>
                <w:szCs w:val="24"/>
              </w:rPr>
              <w:t>(проект</w:t>
            </w:r>
            <w:r w:rsidR="002A0210">
              <w:rPr>
                <w:i/>
                <w:color w:val="auto"/>
                <w:szCs w:val="24"/>
              </w:rPr>
              <w:t>,</w:t>
            </w:r>
            <w:r w:rsidRPr="006661FE">
              <w:rPr>
                <w:i/>
                <w:color w:val="auto"/>
                <w:szCs w:val="24"/>
              </w:rPr>
              <w:t xml:space="preserve"> </w:t>
            </w:r>
            <w:r w:rsidRPr="006661FE">
              <w:rPr>
                <w:i/>
                <w:color w:val="auto"/>
                <w:szCs w:val="24"/>
                <w:lang w:val="en-US"/>
              </w:rPr>
              <w:t>KZ</w:t>
            </w:r>
            <w:r w:rsidR="003C0B21" w:rsidRPr="006661FE">
              <w:rPr>
                <w:i/>
                <w:color w:val="auto"/>
                <w:szCs w:val="24"/>
              </w:rPr>
              <w:t xml:space="preserve">, </w:t>
            </w:r>
            <w:r w:rsidR="00BB679B">
              <w:rPr>
                <w:i/>
                <w:color w:val="auto"/>
                <w:szCs w:val="24"/>
              </w:rPr>
              <w:br/>
            </w:r>
            <w:r w:rsidR="003C0B21" w:rsidRPr="002A0210">
              <w:rPr>
                <w:i/>
                <w:color w:val="auto"/>
                <w:szCs w:val="24"/>
              </w:rPr>
              <w:t>первая</w:t>
            </w:r>
            <w:r w:rsidR="003C0B21" w:rsidRPr="006661FE">
              <w:rPr>
                <w:i/>
                <w:color w:val="auto"/>
                <w:szCs w:val="24"/>
              </w:rPr>
              <w:t xml:space="preserve"> редакция)</w:t>
            </w:r>
          </w:p>
          <w:p w:rsidR="0031414C" w:rsidRPr="006661FE" w:rsidRDefault="0031414C" w:rsidP="00CA44B9">
            <w:pPr>
              <w:ind w:left="253"/>
              <w:rPr>
                <w:b/>
                <w:color w:val="auto"/>
                <w:szCs w:val="24"/>
              </w:rPr>
            </w:pPr>
          </w:p>
        </w:tc>
      </w:tr>
      <w:tr w:rsidR="0031414C" w:rsidRPr="00603F87" w:rsidTr="0063450C">
        <w:trPr>
          <w:trHeight w:val="1500"/>
        </w:trPr>
        <w:tc>
          <w:tcPr>
            <w:tcW w:w="5000" w:type="pct"/>
            <w:gridSpan w:val="3"/>
            <w:tcBorders>
              <w:top w:val="single" w:sz="18" w:space="0" w:color="auto"/>
            </w:tcBorders>
            <w:vAlign w:val="center"/>
          </w:tcPr>
          <w:p w:rsidR="0031414C" w:rsidRPr="006661FE" w:rsidRDefault="0031414C" w:rsidP="00CA44B9">
            <w:pPr>
              <w:jc w:val="center"/>
              <w:rPr>
                <w:color w:val="auto"/>
                <w:szCs w:val="24"/>
              </w:rPr>
            </w:pPr>
          </w:p>
          <w:p w:rsidR="0031414C" w:rsidRPr="006661FE" w:rsidRDefault="0031414C" w:rsidP="00CA44B9">
            <w:pPr>
              <w:jc w:val="center"/>
              <w:rPr>
                <w:color w:val="auto"/>
                <w:szCs w:val="24"/>
              </w:rPr>
            </w:pPr>
          </w:p>
          <w:p w:rsidR="008A0238" w:rsidRPr="006661FE" w:rsidRDefault="008A0238" w:rsidP="00CA44B9">
            <w:pPr>
              <w:jc w:val="center"/>
              <w:rPr>
                <w:color w:val="auto"/>
                <w:szCs w:val="24"/>
              </w:rPr>
            </w:pPr>
          </w:p>
          <w:p w:rsidR="0086700E" w:rsidRPr="006661FE" w:rsidRDefault="0086700E" w:rsidP="00CA44B9">
            <w:pPr>
              <w:jc w:val="center"/>
              <w:rPr>
                <w:color w:val="auto"/>
                <w:szCs w:val="24"/>
              </w:rPr>
            </w:pPr>
          </w:p>
          <w:p w:rsidR="00F604E7" w:rsidRPr="006661FE" w:rsidRDefault="00F604E7" w:rsidP="00CA44B9">
            <w:pPr>
              <w:jc w:val="center"/>
              <w:rPr>
                <w:color w:val="auto"/>
                <w:szCs w:val="24"/>
              </w:rPr>
            </w:pPr>
          </w:p>
          <w:p w:rsidR="008E7893" w:rsidRPr="0077360A" w:rsidRDefault="0077360A" w:rsidP="00CA44B9">
            <w:pPr>
              <w:jc w:val="center"/>
              <w:rPr>
                <w:b/>
                <w:color w:val="auto"/>
                <w:szCs w:val="24"/>
              </w:rPr>
            </w:pPr>
            <w:r w:rsidRPr="0077360A">
              <w:rPr>
                <w:b/>
                <w:color w:val="auto"/>
                <w:szCs w:val="24"/>
              </w:rPr>
              <w:t>Упаковка</w:t>
            </w:r>
          </w:p>
          <w:p w:rsidR="0077360A" w:rsidRPr="006661FE" w:rsidRDefault="0077360A" w:rsidP="00CA44B9">
            <w:pPr>
              <w:jc w:val="center"/>
              <w:rPr>
                <w:color w:val="auto"/>
                <w:szCs w:val="24"/>
              </w:rPr>
            </w:pPr>
          </w:p>
          <w:p w:rsidR="008C5C12" w:rsidRPr="006661FE" w:rsidRDefault="0077360A" w:rsidP="001B0CAE">
            <w:pPr>
              <w:jc w:val="center"/>
              <w:rPr>
                <w:rStyle w:val="aff0"/>
                <w:b/>
                <w:i w:val="0"/>
                <w:color w:val="auto"/>
                <w:szCs w:val="24"/>
              </w:rPr>
            </w:pPr>
            <w:r>
              <w:rPr>
                <w:rStyle w:val="aff0"/>
                <w:b/>
                <w:i w:val="0"/>
                <w:color w:val="auto"/>
                <w:szCs w:val="24"/>
              </w:rPr>
              <w:t xml:space="preserve"> МЕШКИ ПОЛИЭТИЛЕНОВЫЕ ДЛЯ СБОРА БЫТОВЫХ ОТХОДОВ</w:t>
            </w:r>
          </w:p>
          <w:p w:rsidR="00447546" w:rsidRPr="006661FE" w:rsidRDefault="00447546" w:rsidP="001B0CAE">
            <w:pPr>
              <w:jc w:val="center"/>
              <w:rPr>
                <w:rStyle w:val="aff0"/>
                <w:b/>
                <w:i w:val="0"/>
                <w:color w:val="auto"/>
                <w:szCs w:val="24"/>
              </w:rPr>
            </w:pPr>
          </w:p>
          <w:p w:rsidR="00603D59" w:rsidRPr="00E81BC7" w:rsidRDefault="0077360A" w:rsidP="001B0CAE">
            <w:pPr>
              <w:jc w:val="center"/>
              <w:rPr>
                <w:rStyle w:val="aff0"/>
                <w:b/>
                <w:i w:val="0"/>
                <w:color w:val="auto"/>
                <w:szCs w:val="24"/>
                <w:lang w:val="en-US"/>
              </w:rPr>
            </w:pPr>
            <w:r>
              <w:rPr>
                <w:b/>
                <w:color w:val="000000"/>
                <w:szCs w:val="24"/>
              </w:rPr>
              <w:t xml:space="preserve"> Типы</w:t>
            </w:r>
            <w:r w:rsidRPr="00E81BC7">
              <w:rPr>
                <w:b/>
                <w:color w:val="000000"/>
                <w:szCs w:val="24"/>
                <w:lang w:val="en-US"/>
              </w:rPr>
              <w:t>,</w:t>
            </w:r>
            <w:r w:rsidR="00BB79AC" w:rsidRPr="000D072B">
              <w:rPr>
                <w:b/>
                <w:color w:val="000000"/>
                <w:szCs w:val="24"/>
                <w:lang w:val="en-US"/>
              </w:rPr>
              <w:t xml:space="preserve"> </w:t>
            </w:r>
            <w:r>
              <w:rPr>
                <w:b/>
                <w:color w:val="000000"/>
                <w:szCs w:val="24"/>
              </w:rPr>
              <w:t>требования</w:t>
            </w:r>
            <w:r w:rsidRPr="00E81BC7">
              <w:rPr>
                <w:b/>
                <w:color w:val="000000"/>
                <w:szCs w:val="24"/>
                <w:lang w:val="en-US"/>
              </w:rPr>
              <w:t xml:space="preserve"> </w:t>
            </w:r>
            <w:r>
              <w:rPr>
                <w:b/>
                <w:color w:val="000000"/>
                <w:szCs w:val="24"/>
              </w:rPr>
              <w:t>и</w:t>
            </w:r>
            <w:r w:rsidRPr="00E81BC7">
              <w:rPr>
                <w:b/>
                <w:color w:val="000000"/>
                <w:szCs w:val="24"/>
                <w:lang w:val="en-US"/>
              </w:rPr>
              <w:t xml:space="preserve"> </w:t>
            </w:r>
            <w:r>
              <w:rPr>
                <w:b/>
                <w:color w:val="000000"/>
                <w:szCs w:val="24"/>
              </w:rPr>
              <w:t>методы</w:t>
            </w:r>
            <w:r w:rsidRPr="00E81BC7">
              <w:rPr>
                <w:b/>
                <w:color w:val="000000"/>
                <w:szCs w:val="24"/>
                <w:lang w:val="en-US"/>
              </w:rPr>
              <w:t xml:space="preserve"> </w:t>
            </w:r>
            <w:r>
              <w:rPr>
                <w:b/>
                <w:color w:val="000000"/>
                <w:szCs w:val="24"/>
              </w:rPr>
              <w:t>испытаний</w:t>
            </w:r>
          </w:p>
          <w:p w:rsidR="001B0CAE" w:rsidRPr="00E81BC7" w:rsidRDefault="00447546" w:rsidP="001B0CAE">
            <w:pPr>
              <w:jc w:val="center"/>
              <w:rPr>
                <w:rStyle w:val="aff0"/>
                <w:b/>
                <w:i w:val="0"/>
                <w:color w:val="auto"/>
                <w:szCs w:val="24"/>
                <w:lang w:val="en-US"/>
              </w:rPr>
            </w:pPr>
            <w:r w:rsidRPr="00E81BC7">
              <w:rPr>
                <w:rStyle w:val="aff0"/>
                <w:b/>
                <w:i w:val="0"/>
                <w:color w:val="auto"/>
                <w:szCs w:val="24"/>
                <w:lang w:val="en-US"/>
              </w:rPr>
              <w:t xml:space="preserve"> </w:t>
            </w:r>
          </w:p>
          <w:p w:rsidR="00CD5AEE" w:rsidRPr="00E81BC7" w:rsidRDefault="00CD5AEE" w:rsidP="00CA44B9">
            <w:pPr>
              <w:jc w:val="center"/>
              <w:rPr>
                <w:b/>
                <w:color w:val="auto"/>
                <w:szCs w:val="24"/>
                <w:lang w:val="en-US"/>
              </w:rPr>
            </w:pPr>
          </w:p>
          <w:p w:rsidR="00FE496C" w:rsidRPr="0098191D" w:rsidRDefault="00FE496C" w:rsidP="00A02AA8">
            <w:pPr>
              <w:ind w:firstLine="567"/>
              <w:jc w:val="center"/>
              <w:rPr>
                <w:color w:val="auto"/>
                <w:szCs w:val="24"/>
                <w:lang w:val="en-US"/>
              </w:rPr>
            </w:pPr>
            <w:r w:rsidRPr="0098191D">
              <w:rPr>
                <w:color w:val="auto"/>
                <w:szCs w:val="24"/>
                <w:lang w:val="en-US"/>
              </w:rPr>
              <w:t>(</w:t>
            </w:r>
            <w:r w:rsidR="0077360A">
              <w:rPr>
                <w:color w:val="auto"/>
                <w:szCs w:val="24"/>
                <w:lang w:val="en-US"/>
              </w:rPr>
              <w:t>EN</w:t>
            </w:r>
            <w:r w:rsidR="0077360A" w:rsidRPr="0098191D">
              <w:rPr>
                <w:color w:val="auto"/>
                <w:szCs w:val="24"/>
                <w:lang w:val="en-US"/>
              </w:rPr>
              <w:t xml:space="preserve"> 13592</w:t>
            </w:r>
            <w:r w:rsidRPr="0098191D">
              <w:rPr>
                <w:color w:val="auto"/>
                <w:szCs w:val="24"/>
                <w:lang w:val="en-US"/>
              </w:rPr>
              <w:t>:2017</w:t>
            </w:r>
            <w:r w:rsidR="0098191D" w:rsidRPr="005762F8">
              <w:rPr>
                <w:color w:val="auto"/>
                <w:sz w:val="20"/>
                <w:szCs w:val="20"/>
                <w:lang w:val="en-US"/>
              </w:rPr>
              <w:t xml:space="preserve"> </w:t>
            </w:r>
            <w:r w:rsidR="0098191D" w:rsidRPr="0098191D">
              <w:rPr>
                <w:color w:val="auto"/>
                <w:szCs w:val="24"/>
                <w:lang w:val="en-US"/>
              </w:rPr>
              <w:t xml:space="preserve">Plastics sacks for household waste collection - Types, </w:t>
            </w:r>
            <w:r w:rsidR="00BB679B" w:rsidRPr="00BB679B">
              <w:rPr>
                <w:color w:val="auto"/>
                <w:szCs w:val="24"/>
                <w:lang w:val="en-US"/>
              </w:rPr>
              <w:br/>
            </w:r>
            <w:r w:rsidR="0098191D" w:rsidRPr="0098191D">
              <w:rPr>
                <w:color w:val="auto"/>
                <w:szCs w:val="24"/>
                <w:lang w:val="en-US"/>
              </w:rPr>
              <w:t>requirements and test methods</w:t>
            </w:r>
            <w:r w:rsidRPr="0098191D">
              <w:rPr>
                <w:color w:val="auto"/>
                <w:szCs w:val="24"/>
                <w:lang w:val="en-US"/>
              </w:rPr>
              <w:t>,</w:t>
            </w:r>
            <w:r w:rsidR="00A02AA8" w:rsidRPr="0098191D">
              <w:rPr>
                <w:color w:val="auto"/>
                <w:szCs w:val="24"/>
                <w:lang w:val="en-US"/>
              </w:rPr>
              <w:t xml:space="preserve"> </w:t>
            </w:r>
            <w:r w:rsidRPr="0098191D">
              <w:rPr>
                <w:color w:val="auto"/>
                <w:szCs w:val="24"/>
                <w:lang w:val="en-US"/>
              </w:rPr>
              <w:t>IDT)</w:t>
            </w:r>
          </w:p>
        </w:tc>
      </w:tr>
      <w:tr w:rsidR="00DC0211" w:rsidRPr="006661FE" w:rsidTr="0063450C">
        <w:trPr>
          <w:trHeight w:val="3089"/>
        </w:trPr>
        <w:tc>
          <w:tcPr>
            <w:tcW w:w="5000" w:type="pct"/>
            <w:gridSpan w:val="3"/>
            <w:vAlign w:val="center"/>
          </w:tcPr>
          <w:p w:rsidR="000D072B" w:rsidRPr="00603F87" w:rsidRDefault="000D072B" w:rsidP="0063450C">
            <w:pPr>
              <w:suppressAutoHyphens/>
              <w:jc w:val="center"/>
              <w:rPr>
                <w:color w:val="000000"/>
                <w:szCs w:val="24"/>
                <w:lang w:val="en-US"/>
              </w:rPr>
            </w:pPr>
          </w:p>
          <w:p w:rsidR="00DC0211" w:rsidRDefault="00447546" w:rsidP="0063450C">
            <w:pPr>
              <w:suppressAutoHyphens/>
              <w:jc w:val="center"/>
              <w:rPr>
                <w:color w:val="auto"/>
                <w:szCs w:val="24"/>
              </w:rPr>
            </w:pPr>
            <w:r w:rsidRPr="00603F87">
              <w:rPr>
                <w:color w:val="000000"/>
                <w:szCs w:val="24"/>
                <w:lang w:val="en-US"/>
              </w:rPr>
              <w:t xml:space="preserve"> </w:t>
            </w:r>
            <w:r w:rsidR="00DC0211" w:rsidRPr="006661FE">
              <w:rPr>
                <w:color w:val="auto"/>
                <w:szCs w:val="24"/>
              </w:rPr>
              <w:t>Настоящий проект стандарта не подлежит применению до его принятия</w:t>
            </w:r>
          </w:p>
          <w:p w:rsidR="0063450C" w:rsidRDefault="0063450C" w:rsidP="0063450C">
            <w:pPr>
              <w:suppressAutoHyphens/>
              <w:jc w:val="center"/>
              <w:rPr>
                <w:color w:val="auto"/>
                <w:szCs w:val="24"/>
              </w:rPr>
            </w:pPr>
          </w:p>
          <w:p w:rsidR="0063450C" w:rsidRDefault="0063450C" w:rsidP="0063450C">
            <w:pPr>
              <w:suppressAutoHyphens/>
              <w:jc w:val="center"/>
              <w:rPr>
                <w:color w:val="auto"/>
                <w:szCs w:val="24"/>
              </w:rPr>
            </w:pPr>
          </w:p>
          <w:p w:rsidR="0063450C" w:rsidRPr="008933F8" w:rsidRDefault="000D072B" w:rsidP="0063450C">
            <w:pPr>
              <w:widowControl w:val="0"/>
              <w:jc w:val="center"/>
              <w:rPr>
                <w:color w:val="auto"/>
              </w:rPr>
            </w:pPr>
            <w:r>
              <w:rPr>
                <w:color w:val="auto"/>
              </w:rPr>
              <w:t xml:space="preserve"> </w:t>
            </w:r>
          </w:p>
          <w:p w:rsidR="0063450C" w:rsidRPr="006661FE" w:rsidRDefault="0063450C" w:rsidP="0063450C">
            <w:pPr>
              <w:suppressAutoHyphens/>
              <w:jc w:val="center"/>
              <w:rPr>
                <w:color w:val="auto"/>
                <w:szCs w:val="24"/>
              </w:rPr>
            </w:pPr>
          </w:p>
        </w:tc>
      </w:tr>
    </w:tbl>
    <w:p w:rsidR="00F11C36" w:rsidRPr="006661FE" w:rsidRDefault="00F11C36" w:rsidP="00CA44B9">
      <w:pPr>
        <w:jc w:val="center"/>
        <w:rPr>
          <w:bCs/>
          <w:color w:val="auto"/>
          <w:szCs w:val="24"/>
        </w:rPr>
      </w:pPr>
    </w:p>
    <w:p w:rsidR="001F4D4B" w:rsidRPr="006661FE" w:rsidRDefault="001F4D4B" w:rsidP="00CA44B9">
      <w:pPr>
        <w:jc w:val="center"/>
        <w:rPr>
          <w:b/>
          <w:bCs/>
          <w:color w:val="auto"/>
          <w:szCs w:val="24"/>
        </w:rPr>
      </w:pPr>
    </w:p>
    <w:p w:rsidR="00F11C36" w:rsidRPr="006661FE" w:rsidRDefault="00F11C36" w:rsidP="00CA44B9">
      <w:pPr>
        <w:jc w:val="center"/>
        <w:rPr>
          <w:b/>
          <w:bCs/>
          <w:color w:val="auto"/>
          <w:szCs w:val="24"/>
        </w:rPr>
      </w:pPr>
      <w:r w:rsidRPr="006661FE">
        <w:rPr>
          <w:b/>
          <w:bCs/>
          <w:color w:val="auto"/>
          <w:szCs w:val="24"/>
        </w:rPr>
        <w:t>Минск</w:t>
      </w:r>
    </w:p>
    <w:p w:rsidR="006215AD" w:rsidRPr="006661FE" w:rsidRDefault="00450CD8" w:rsidP="00CA44B9">
      <w:pPr>
        <w:pStyle w:val="6"/>
        <w:tabs>
          <w:tab w:val="left" w:pos="0"/>
        </w:tabs>
        <w:spacing w:before="0" w:after="0"/>
        <w:ind w:firstLine="0"/>
        <w:jc w:val="center"/>
        <w:rPr>
          <w:rFonts w:ascii="Arial" w:hAnsi="Arial"/>
          <w:color w:val="auto"/>
          <w:sz w:val="24"/>
          <w:szCs w:val="24"/>
        </w:rPr>
      </w:pPr>
      <w:r w:rsidRPr="006661FE">
        <w:rPr>
          <w:rFonts w:ascii="Arial" w:hAnsi="Arial"/>
          <w:color w:val="auto"/>
          <w:sz w:val="24"/>
          <w:szCs w:val="24"/>
        </w:rPr>
        <w:t>Евразийский совет</w:t>
      </w:r>
      <w:r w:rsidR="00351DDA" w:rsidRPr="006661FE">
        <w:rPr>
          <w:rFonts w:ascii="Arial" w:hAnsi="Arial"/>
          <w:color w:val="auto"/>
          <w:sz w:val="24"/>
          <w:szCs w:val="24"/>
        </w:rPr>
        <w:t xml:space="preserve"> </w:t>
      </w:r>
      <w:r w:rsidR="00F310E7" w:rsidRPr="006661FE">
        <w:rPr>
          <w:rFonts w:ascii="Arial" w:hAnsi="Arial"/>
          <w:color w:val="auto"/>
          <w:sz w:val="24"/>
          <w:szCs w:val="24"/>
        </w:rPr>
        <w:t>п</w:t>
      </w:r>
      <w:r w:rsidRPr="006661FE">
        <w:rPr>
          <w:rFonts w:ascii="Arial" w:hAnsi="Arial"/>
          <w:color w:val="auto"/>
          <w:sz w:val="24"/>
          <w:szCs w:val="24"/>
        </w:rPr>
        <w:t xml:space="preserve">о </w:t>
      </w:r>
      <w:r w:rsidR="00F310E7" w:rsidRPr="006661FE">
        <w:rPr>
          <w:rFonts w:ascii="Arial" w:hAnsi="Arial"/>
          <w:color w:val="auto"/>
          <w:sz w:val="24"/>
          <w:szCs w:val="24"/>
        </w:rPr>
        <w:t xml:space="preserve">стандартизации, метрологии и сертификации </w:t>
      </w:r>
    </w:p>
    <w:p w:rsidR="00357ED4" w:rsidRDefault="006215AD" w:rsidP="00CA44B9">
      <w:pPr>
        <w:pStyle w:val="61"/>
        <w:rPr>
          <w:rFonts w:ascii="Arial" w:hAnsi="Arial"/>
          <w:b/>
          <w:color w:val="auto"/>
          <w:szCs w:val="24"/>
          <w:lang w:val="ru-RU"/>
        </w:rPr>
      </w:pPr>
      <w:r w:rsidRPr="006661FE">
        <w:rPr>
          <w:rFonts w:ascii="Arial" w:hAnsi="Arial"/>
          <w:b/>
          <w:color w:val="auto"/>
          <w:szCs w:val="24"/>
          <w:lang w:val="ru-RU"/>
        </w:rPr>
        <w:t>20</w:t>
      </w:r>
      <w:r w:rsidR="00795531" w:rsidRPr="006661FE">
        <w:rPr>
          <w:rFonts w:ascii="Arial" w:hAnsi="Arial"/>
          <w:b/>
          <w:color w:val="auto"/>
          <w:szCs w:val="24"/>
          <w:lang w:val="ru-RU"/>
        </w:rPr>
        <w:t>2</w:t>
      </w:r>
    </w:p>
    <w:p w:rsidR="0031414C" w:rsidRDefault="00A03BDA" w:rsidP="00A03BDA">
      <w:pPr>
        <w:jc w:val="center"/>
        <w:rPr>
          <w:b/>
          <w:color w:val="auto"/>
          <w:szCs w:val="24"/>
        </w:rPr>
      </w:pPr>
      <w:r>
        <w:rPr>
          <w:b/>
          <w:color w:val="auto"/>
          <w:szCs w:val="24"/>
        </w:rPr>
        <w:br w:type="page"/>
      </w:r>
      <w:r w:rsidR="0031414C" w:rsidRPr="006661FE">
        <w:rPr>
          <w:b/>
          <w:color w:val="auto"/>
          <w:szCs w:val="24"/>
        </w:rPr>
        <w:lastRenderedPageBreak/>
        <w:t>Предисловие</w:t>
      </w:r>
    </w:p>
    <w:p w:rsidR="005762F8" w:rsidRPr="006661FE" w:rsidRDefault="005762F8" w:rsidP="00447546">
      <w:pPr>
        <w:jc w:val="center"/>
        <w:rPr>
          <w:b/>
          <w:color w:val="auto"/>
          <w:szCs w:val="24"/>
        </w:rPr>
      </w:pPr>
    </w:p>
    <w:p w:rsidR="00BB679B" w:rsidRDefault="0031414C" w:rsidP="008A6B3D">
      <w:pPr>
        <w:pStyle w:val="61"/>
        <w:ind w:firstLine="567"/>
        <w:jc w:val="both"/>
        <w:rPr>
          <w:rFonts w:ascii="Arial" w:hAnsi="Arial"/>
          <w:color w:val="auto"/>
          <w:szCs w:val="24"/>
          <w:lang w:val="ru-RU"/>
        </w:rPr>
      </w:pPr>
      <w:r w:rsidRPr="006661FE">
        <w:rPr>
          <w:rFonts w:ascii="Arial" w:hAnsi="Arial"/>
          <w:color w:val="auto"/>
          <w:szCs w:val="24"/>
          <w:lang w:val="ru-RU"/>
        </w:rPr>
        <w:t xml:space="preserve">Евразийский совет по стандартизации, метрологии и сертификации (ЕАСС) представляет собой региональное объединение национальных органов по </w:t>
      </w:r>
    </w:p>
    <w:p w:rsidR="0031414C" w:rsidRPr="006661FE" w:rsidRDefault="0031414C" w:rsidP="00BB679B">
      <w:pPr>
        <w:pStyle w:val="61"/>
        <w:jc w:val="both"/>
        <w:rPr>
          <w:rFonts w:ascii="Arial" w:hAnsi="Arial"/>
          <w:color w:val="auto"/>
          <w:szCs w:val="24"/>
          <w:lang w:val="ru-RU"/>
        </w:rPr>
      </w:pPr>
      <w:r w:rsidRPr="006661FE">
        <w:rPr>
          <w:rFonts w:ascii="Arial" w:hAnsi="Arial"/>
          <w:color w:val="auto"/>
          <w:szCs w:val="24"/>
          <w:lang w:val="ru-RU"/>
        </w:rPr>
        <w:t xml:space="preserve">стандартизации государств, входящих в Содружество Независимых Государств. В дальнейшем возможно вступление в ЕАСС национальных органов по </w:t>
      </w:r>
      <w:r w:rsidR="00BB679B">
        <w:rPr>
          <w:rFonts w:ascii="Arial" w:hAnsi="Arial"/>
          <w:color w:val="auto"/>
          <w:szCs w:val="24"/>
          <w:lang w:val="ru-RU"/>
        </w:rPr>
        <w:br/>
      </w:r>
      <w:r w:rsidRPr="006661FE">
        <w:rPr>
          <w:rFonts w:ascii="Arial" w:hAnsi="Arial"/>
          <w:color w:val="auto"/>
          <w:szCs w:val="24"/>
          <w:lang w:val="ru-RU"/>
        </w:rPr>
        <w:t>стандартизации других государств.</w:t>
      </w:r>
    </w:p>
    <w:p w:rsidR="00BB679B" w:rsidRDefault="0031414C" w:rsidP="00BB679B">
      <w:pPr>
        <w:pStyle w:val="af2"/>
        <w:pBdr>
          <w:bottom w:val="none" w:sz="0" w:space="0" w:color="auto"/>
        </w:pBdr>
        <w:spacing w:after="0" w:line="240" w:lineRule="auto"/>
        <w:ind w:firstLine="567"/>
        <w:jc w:val="both"/>
        <w:rPr>
          <w:b w:val="0"/>
          <w:color w:val="auto"/>
          <w:sz w:val="24"/>
          <w:szCs w:val="24"/>
        </w:rPr>
      </w:pPr>
      <w:r w:rsidRPr="006661FE">
        <w:rPr>
          <w:b w:val="0"/>
          <w:color w:val="auto"/>
          <w:sz w:val="24"/>
          <w:szCs w:val="24"/>
        </w:rPr>
        <w:t xml:space="preserve">Цели, основные принципы и основной порядок проведения работ по </w:t>
      </w:r>
    </w:p>
    <w:p w:rsidR="0031414C" w:rsidRPr="006661FE" w:rsidRDefault="0031414C" w:rsidP="00BB679B">
      <w:pPr>
        <w:pStyle w:val="af2"/>
        <w:pBdr>
          <w:bottom w:val="none" w:sz="0" w:space="0" w:color="auto"/>
        </w:pBdr>
        <w:spacing w:after="0" w:line="240" w:lineRule="auto"/>
        <w:ind w:firstLine="0"/>
        <w:jc w:val="both"/>
        <w:rPr>
          <w:b w:val="0"/>
          <w:bCs/>
          <w:color w:val="auto"/>
          <w:sz w:val="24"/>
          <w:szCs w:val="24"/>
        </w:rPr>
      </w:pPr>
      <w:r w:rsidRPr="006661FE">
        <w:rPr>
          <w:b w:val="0"/>
          <w:color w:val="auto"/>
          <w:sz w:val="24"/>
          <w:szCs w:val="24"/>
        </w:rPr>
        <w:t>межгосударственной станда</w:t>
      </w:r>
      <w:r w:rsidR="008A0238" w:rsidRPr="006661FE">
        <w:rPr>
          <w:b w:val="0"/>
          <w:color w:val="auto"/>
          <w:sz w:val="24"/>
          <w:szCs w:val="24"/>
        </w:rPr>
        <w:t xml:space="preserve">ртизации установлены </w:t>
      </w:r>
      <w:r w:rsidR="00BB679B">
        <w:rPr>
          <w:b w:val="0"/>
          <w:color w:val="auto"/>
          <w:sz w:val="24"/>
          <w:szCs w:val="24"/>
        </w:rPr>
        <w:br/>
      </w:r>
      <w:r w:rsidR="008A0238" w:rsidRPr="006661FE">
        <w:rPr>
          <w:b w:val="0"/>
          <w:color w:val="auto"/>
          <w:sz w:val="24"/>
          <w:szCs w:val="24"/>
        </w:rPr>
        <w:t>ГОСТ 1.0</w:t>
      </w:r>
      <w:r w:rsidRPr="006661FE">
        <w:rPr>
          <w:b w:val="0"/>
          <w:color w:val="auto"/>
          <w:sz w:val="24"/>
          <w:szCs w:val="24"/>
        </w:rPr>
        <w:t xml:space="preserve"> «</w:t>
      </w:r>
      <w:r w:rsidR="008A0238" w:rsidRPr="006661FE">
        <w:rPr>
          <w:b w:val="0"/>
          <w:color w:val="auto"/>
          <w:sz w:val="24"/>
          <w:szCs w:val="24"/>
        </w:rPr>
        <w:t>Межгосударственная система стандартизации. Основные положения</w:t>
      </w:r>
      <w:r w:rsidRPr="006661FE">
        <w:rPr>
          <w:b w:val="0"/>
          <w:color w:val="auto"/>
          <w:sz w:val="24"/>
          <w:szCs w:val="24"/>
        </w:rPr>
        <w:t>» и</w:t>
      </w:r>
      <w:r w:rsidR="00F42105">
        <w:rPr>
          <w:b w:val="0"/>
          <w:color w:val="auto"/>
          <w:sz w:val="24"/>
          <w:szCs w:val="24"/>
        </w:rPr>
        <w:t xml:space="preserve"> </w:t>
      </w:r>
      <w:r w:rsidRPr="006661FE">
        <w:rPr>
          <w:b w:val="0"/>
          <w:bCs/>
          <w:color w:val="auto"/>
          <w:sz w:val="24"/>
          <w:szCs w:val="24"/>
        </w:rPr>
        <w:t>ГОСТ 1.2</w:t>
      </w:r>
      <w:r w:rsidR="009B6884" w:rsidRPr="006661FE">
        <w:rPr>
          <w:b w:val="0"/>
          <w:bCs/>
          <w:color w:val="auto"/>
          <w:sz w:val="24"/>
          <w:szCs w:val="24"/>
        </w:rPr>
        <w:t xml:space="preserve"> </w:t>
      </w:r>
      <w:r w:rsidRPr="006661FE">
        <w:rPr>
          <w:b w:val="0"/>
          <w:bCs/>
          <w:color w:val="auto"/>
          <w:sz w:val="24"/>
          <w:szCs w:val="24"/>
        </w:rPr>
        <w:t>«</w:t>
      </w:r>
      <w:r w:rsidR="008A0238" w:rsidRPr="006661FE">
        <w:rPr>
          <w:b w:val="0"/>
          <w:bCs/>
          <w:color w:val="auto"/>
          <w:sz w:val="24"/>
          <w:szCs w:val="24"/>
        </w:rPr>
        <w:t xml:space="preserve">Межгосударственная система стандартизации. Стандарты </w:t>
      </w:r>
      <w:r w:rsidR="00BB679B">
        <w:rPr>
          <w:b w:val="0"/>
          <w:bCs/>
          <w:color w:val="auto"/>
          <w:sz w:val="24"/>
          <w:szCs w:val="24"/>
        </w:rPr>
        <w:br/>
      </w:r>
      <w:r w:rsidR="008A0238" w:rsidRPr="006661FE">
        <w:rPr>
          <w:b w:val="0"/>
          <w:bCs/>
          <w:color w:val="auto"/>
          <w:sz w:val="24"/>
          <w:szCs w:val="24"/>
        </w:rPr>
        <w:t xml:space="preserve">межгосударственные, правила и рекомендации по межгосударственной </w:t>
      </w:r>
      <w:r w:rsidR="00BB679B">
        <w:rPr>
          <w:b w:val="0"/>
          <w:bCs/>
          <w:color w:val="auto"/>
          <w:sz w:val="24"/>
          <w:szCs w:val="24"/>
        </w:rPr>
        <w:br/>
      </w:r>
      <w:r w:rsidR="008A0238" w:rsidRPr="006661FE">
        <w:rPr>
          <w:b w:val="0"/>
          <w:bCs/>
          <w:color w:val="auto"/>
          <w:sz w:val="24"/>
          <w:szCs w:val="24"/>
        </w:rPr>
        <w:t>стандартизации. Правила разработки, принятия,</w:t>
      </w:r>
      <w:r w:rsidR="00BB679B">
        <w:rPr>
          <w:b w:val="0"/>
          <w:bCs/>
          <w:color w:val="auto"/>
          <w:sz w:val="24"/>
          <w:szCs w:val="24"/>
        </w:rPr>
        <w:t xml:space="preserve"> </w:t>
      </w:r>
      <w:r w:rsidR="008A0238" w:rsidRPr="006661FE">
        <w:rPr>
          <w:b w:val="0"/>
          <w:bCs/>
          <w:color w:val="auto"/>
          <w:sz w:val="24"/>
          <w:szCs w:val="24"/>
        </w:rPr>
        <w:t>обновления и отмены</w:t>
      </w:r>
      <w:r w:rsidRPr="006661FE">
        <w:rPr>
          <w:b w:val="0"/>
          <w:bCs/>
          <w:color w:val="auto"/>
          <w:sz w:val="24"/>
          <w:szCs w:val="24"/>
        </w:rPr>
        <w:t>»</w:t>
      </w:r>
    </w:p>
    <w:p w:rsidR="0031414C" w:rsidRPr="006661FE" w:rsidRDefault="0031414C" w:rsidP="008A6B3D">
      <w:pPr>
        <w:pStyle w:val="61"/>
        <w:ind w:firstLine="567"/>
        <w:jc w:val="both"/>
        <w:rPr>
          <w:rFonts w:ascii="Arial" w:hAnsi="Arial"/>
          <w:color w:val="auto"/>
          <w:szCs w:val="24"/>
          <w:lang w:val="ru-RU"/>
        </w:rPr>
      </w:pPr>
    </w:p>
    <w:p w:rsidR="0031414C" w:rsidRPr="006661FE" w:rsidRDefault="0031414C" w:rsidP="008A6B3D">
      <w:pPr>
        <w:pStyle w:val="61"/>
        <w:ind w:firstLine="567"/>
        <w:jc w:val="both"/>
        <w:rPr>
          <w:rFonts w:ascii="Arial" w:hAnsi="Arial"/>
          <w:b/>
          <w:color w:val="auto"/>
          <w:szCs w:val="24"/>
          <w:lang w:val="ru-RU"/>
        </w:rPr>
      </w:pPr>
      <w:r w:rsidRPr="006661FE">
        <w:rPr>
          <w:rFonts w:ascii="Arial" w:hAnsi="Arial"/>
          <w:b/>
          <w:color w:val="auto"/>
          <w:szCs w:val="24"/>
          <w:lang w:val="ru-RU"/>
        </w:rPr>
        <w:t>Сведения о стандарте</w:t>
      </w:r>
    </w:p>
    <w:p w:rsidR="0031414C" w:rsidRPr="006661FE" w:rsidRDefault="0031414C" w:rsidP="008A6B3D">
      <w:pPr>
        <w:pStyle w:val="61"/>
        <w:ind w:firstLine="567"/>
        <w:jc w:val="both"/>
        <w:rPr>
          <w:rFonts w:ascii="Arial" w:hAnsi="Arial"/>
          <w:color w:val="auto"/>
          <w:szCs w:val="24"/>
          <w:lang w:val="ru-RU"/>
        </w:rPr>
      </w:pPr>
    </w:p>
    <w:p w:rsidR="00BB679B" w:rsidRDefault="0031414C" w:rsidP="008A6B3D">
      <w:pPr>
        <w:pStyle w:val="af2"/>
        <w:pBdr>
          <w:bottom w:val="none" w:sz="0" w:space="0" w:color="auto"/>
        </w:pBdr>
        <w:spacing w:after="0" w:line="240" w:lineRule="auto"/>
        <w:ind w:firstLine="567"/>
        <w:jc w:val="both"/>
        <w:rPr>
          <w:b w:val="0"/>
          <w:bCs/>
          <w:color w:val="auto"/>
          <w:sz w:val="24"/>
          <w:szCs w:val="24"/>
        </w:rPr>
      </w:pPr>
      <w:r w:rsidRPr="006661FE">
        <w:rPr>
          <w:b w:val="0"/>
          <w:color w:val="auto"/>
          <w:sz w:val="24"/>
          <w:szCs w:val="24"/>
        </w:rPr>
        <w:t>1</w:t>
      </w:r>
      <w:r w:rsidR="009B6884" w:rsidRPr="006661FE">
        <w:rPr>
          <w:b w:val="0"/>
          <w:color w:val="auto"/>
          <w:sz w:val="24"/>
          <w:szCs w:val="24"/>
        </w:rPr>
        <w:t xml:space="preserve"> </w:t>
      </w:r>
      <w:r w:rsidR="009B6884" w:rsidRPr="006661FE">
        <w:rPr>
          <w:b w:val="0"/>
          <w:bCs/>
          <w:color w:val="auto"/>
          <w:sz w:val="24"/>
          <w:szCs w:val="24"/>
        </w:rPr>
        <w:t xml:space="preserve">ПОДГОТОВЛЕН </w:t>
      </w:r>
      <w:r w:rsidR="008A0238" w:rsidRPr="006661FE">
        <w:rPr>
          <w:b w:val="0"/>
          <w:bCs/>
          <w:color w:val="auto"/>
          <w:sz w:val="24"/>
          <w:szCs w:val="24"/>
        </w:rPr>
        <w:t xml:space="preserve">РГП «Казахстанский институт стандартизации и </w:t>
      </w:r>
      <w:r w:rsidR="009A65DE" w:rsidRPr="006661FE">
        <w:rPr>
          <w:b w:val="0"/>
          <w:bCs/>
          <w:color w:val="auto"/>
          <w:sz w:val="24"/>
          <w:szCs w:val="24"/>
        </w:rPr>
        <w:t>метрол</w:t>
      </w:r>
      <w:r w:rsidR="009A65DE" w:rsidRPr="006661FE">
        <w:rPr>
          <w:b w:val="0"/>
          <w:bCs/>
          <w:color w:val="auto"/>
          <w:sz w:val="24"/>
          <w:szCs w:val="24"/>
        </w:rPr>
        <w:t>о</w:t>
      </w:r>
      <w:r w:rsidR="009A65DE" w:rsidRPr="006661FE">
        <w:rPr>
          <w:b w:val="0"/>
          <w:bCs/>
          <w:color w:val="auto"/>
          <w:sz w:val="24"/>
          <w:szCs w:val="24"/>
        </w:rPr>
        <w:t>гии</w:t>
      </w:r>
      <w:r w:rsidR="008A0238" w:rsidRPr="006661FE">
        <w:rPr>
          <w:b w:val="0"/>
          <w:bCs/>
          <w:color w:val="auto"/>
          <w:sz w:val="24"/>
          <w:szCs w:val="24"/>
        </w:rPr>
        <w:t>» Комитета технического регулирования</w:t>
      </w:r>
      <w:r w:rsidR="00E3345B" w:rsidRPr="006661FE">
        <w:rPr>
          <w:b w:val="0"/>
          <w:bCs/>
          <w:color w:val="auto"/>
          <w:sz w:val="24"/>
          <w:szCs w:val="24"/>
        </w:rPr>
        <w:t xml:space="preserve"> </w:t>
      </w:r>
      <w:r w:rsidR="008A0238" w:rsidRPr="006661FE">
        <w:rPr>
          <w:b w:val="0"/>
          <w:bCs/>
          <w:color w:val="auto"/>
          <w:sz w:val="24"/>
          <w:szCs w:val="24"/>
        </w:rPr>
        <w:t xml:space="preserve">и метрологии Министерства </w:t>
      </w:r>
      <w:r w:rsidR="00497F34" w:rsidRPr="006661FE">
        <w:rPr>
          <w:b w:val="0"/>
          <w:bCs/>
          <w:color w:val="auto"/>
          <w:sz w:val="24"/>
          <w:szCs w:val="24"/>
        </w:rPr>
        <w:t xml:space="preserve">торговли и интеграции </w:t>
      </w:r>
      <w:r w:rsidR="008A0238" w:rsidRPr="006661FE">
        <w:rPr>
          <w:b w:val="0"/>
          <w:bCs/>
          <w:color w:val="auto"/>
          <w:sz w:val="24"/>
          <w:szCs w:val="24"/>
        </w:rPr>
        <w:t>Республики Казахстан</w:t>
      </w:r>
      <w:r w:rsidR="004D0A96" w:rsidRPr="006661FE">
        <w:rPr>
          <w:b w:val="0"/>
          <w:bCs/>
          <w:color w:val="auto"/>
          <w:sz w:val="24"/>
          <w:szCs w:val="24"/>
        </w:rPr>
        <w:t xml:space="preserve"> на основе собственного аутентичного </w:t>
      </w:r>
    </w:p>
    <w:p w:rsidR="0031414C" w:rsidRPr="006661FE" w:rsidRDefault="004D0A96" w:rsidP="00BB679B">
      <w:pPr>
        <w:pStyle w:val="af2"/>
        <w:pBdr>
          <w:bottom w:val="none" w:sz="0" w:space="0" w:color="auto"/>
        </w:pBdr>
        <w:spacing w:after="0" w:line="240" w:lineRule="auto"/>
        <w:ind w:firstLine="0"/>
        <w:jc w:val="both"/>
        <w:rPr>
          <w:b w:val="0"/>
          <w:bCs/>
          <w:color w:val="auto"/>
          <w:sz w:val="24"/>
          <w:szCs w:val="24"/>
        </w:rPr>
      </w:pPr>
      <w:r w:rsidRPr="006661FE">
        <w:rPr>
          <w:b w:val="0"/>
          <w:bCs/>
          <w:color w:val="auto"/>
          <w:sz w:val="24"/>
          <w:szCs w:val="24"/>
        </w:rPr>
        <w:t xml:space="preserve">перевода на русский язык </w:t>
      </w:r>
      <w:r w:rsidR="008E2288" w:rsidRPr="006661FE">
        <w:rPr>
          <w:b w:val="0"/>
          <w:bCs/>
          <w:color w:val="auto"/>
          <w:sz w:val="24"/>
          <w:szCs w:val="24"/>
        </w:rPr>
        <w:t xml:space="preserve">европейского </w:t>
      </w:r>
      <w:r w:rsidRPr="006661FE">
        <w:rPr>
          <w:b w:val="0"/>
          <w:bCs/>
          <w:color w:val="auto"/>
          <w:sz w:val="24"/>
          <w:szCs w:val="24"/>
        </w:rPr>
        <w:t>стандарта, указанного в пункте 4</w:t>
      </w:r>
    </w:p>
    <w:p w:rsidR="0031414C" w:rsidRPr="006661FE" w:rsidRDefault="0031414C" w:rsidP="008A6B3D">
      <w:pPr>
        <w:pStyle w:val="4"/>
        <w:ind w:firstLine="567"/>
        <w:rPr>
          <w:rFonts w:ascii="Arial" w:hAnsi="Arial"/>
          <w:color w:val="auto"/>
          <w:szCs w:val="24"/>
          <w:lang w:val="ru-RU"/>
        </w:rPr>
      </w:pPr>
      <w:r w:rsidRPr="006661FE">
        <w:rPr>
          <w:rFonts w:ascii="Arial" w:hAnsi="Arial"/>
          <w:color w:val="auto"/>
          <w:szCs w:val="24"/>
          <w:lang w:val="ru-RU"/>
        </w:rPr>
        <w:t xml:space="preserve">2 ВНЕСЕН </w:t>
      </w:r>
      <w:r w:rsidR="006F29E4" w:rsidRPr="006661FE">
        <w:rPr>
          <w:rFonts w:ascii="Arial" w:hAnsi="Arial"/>
          <w:color w:val="auto"/>
          <w:szCs w:val="24"/>
          <w:lang w:val="ru-RU"/>
        </w:rPr>
        <w:t>Комитет</w:t>
      </w:r>
      <w:r w:rsidR="00B81C2A" w:rsidRPr="006661FE">
        <w:rPr>
          <w:rFonts w:ascii="Arial" w:hAnsi="Arial"/>
          <w:color w:val="auto"/>
          <w:szCs w:val="24"/>
          <w:lang w:val="ru-RU"/>
        </w:rPr>
        <w:t>ом</w:t>
      </w:r>
      <w:r w:rsidR="00FD31CF" w:rsidRPr="006661FE">
        <w:rPr>
          <w:rFonts w:ascii="Arial" w:hAnsi="Arial"/>
          <w:color w:val="auto"/>
          <w:szCs w:val="24"/>
          <w:lang w:val="ru-RU"/>
        </w:rPr>
        <w:t xml:space="preserve"> технического регулирования</w:t>
      </w:r>
      <w:r w:rsidR="006F29E4" w:rsidRPr="006661FE">
        <w:rPr>
          <w:rFonts w:ascii="Arial" w:hAnsi="Arial"/>
          <w:color w:val="auto"/>
          <w:szCs w:val="24"/>
          <w:lang w:val="ru-RU"/>
        </w:rPr>
        <w:t xml:space="preserve"> и метрологии </w:t>
      </w:r>
      <w:r w:rsidR="00BB679B">
        <w:rPr>
          <w:rFonts w:ascii="Arial" w:hAnsi="Arial"/>
          <w:color w:val="auto"/>
          <w:szCs w:val="24"/>
          <w:lang w:val="ru-RU"/>
        </w:rPr>
        <w:br/>
      </w:r>
      <w:r w:rsidR="006F29E4" w:rsidRPr="006661FE">
        <w:rPr>
          <w:rFonts w:ascii="Arial" w:hAnsi="Arial"/>
          <w:color w:val="auto"/>
          <w:szCs w:val="24"/>
          <w:lang w:val="ru-RU"/>
        </w:rPr>
        <w:t>Министерства</w:t>
      </w:r>
      <w:r w:rsidR="003410FB" w:rsidRPr="006661FE">
        <w:rPr>
          <w:rFonts w:ascii="Arial" w:hAnsi="Arial"/>
          <w:color w:val="auto"/>
          <w:szCs w:val="24"/>
          <w:lang w:val="ru-RU"/>
        </w:rPr>
        <w:t xml:space="preserve"> </w:t>
      </w:r>
      <w:r w:rsidR="001E37EA" w:rsidRPr="006661FE">
        <w:rPr>
          <w:rFonts w:ascii="Arial" w:hAnsi="Arial"/>
          <w:color w:val="auto"/>
          <w:szCs w:val="24"/>
          <w:lang w:val="ru-RU"/>
        </w:rPr>
        <w:t>торговли и интеграции</w:t>
      </w:r>
      <w:r w:rsidR="006F29E4" w:rsidRPr="006661FE">
        <w:rPr>
          <w:rFonts w:ascii="Arial" w:hAnsi="Arial"/>
          <w:color w:val="auto"/>
          <w:szCs w:val="24"/>
          <w:lang w:val="ru-RU"/>
        </w:rPr>
        <w:t xml:space="preserve"> Республики Казахстан»</w:t>
      </w:r>
    </w:p>
    <w:p w:rsidR="00BB679B" w:rsidRDefault="0031414C" w:rsidP="008A6B3D">
      <w:pPr>
        <w:pStyle w:val="-4"/>
        <w:ind w:firstLine="567"/>
        <w:rPr>
          <w:rFonts w:ascii="Arial" w:hAnsi="Arial"/>
          <w:color w:val="auto"/>
          <w:szCs w:val="24"/>
          <w:lang w:val="ru-RU"/>
        </w:rPr>
      </w:pPr>
      <w:r w:rsidRPr="006661FE">
        <w:rPr>
          <w:rFonts w:ascii="Arial" w:hAnsi="Arial"/>
          <w:color w:val="auto"/>
          <w:szCs w:val="24"/>
          <w:lang w:val="ru-RU"/>
        </w:rPr>
        <w:t xml:space="preserve">3 ПРИНЯТ Евразийским советом по стандартизации, метрологии и </w:t>
      </w:r>
    </w:p>
    <w:p w:rsidR="0031414C" w:rsidRPr="006661FE" w:rsidRDefault="0031414C" w:rsidP="00BB679B">
      <w:pPr>
        <w:pStyle w:val="-4"/>
        <w:jc w:val="left"/>
        <w:rPr>
          <w:rFonts w:ascii="Arial" w:hAnsi="Arial"/>
          <w:color w:val="auto"/>
          <w:szCs w:val="24"/>
          <w:lang w:val="ru-RU"/>
        </w:rPr>
      </w:pPr>
      <w:r w:rsidRPr="006661FE">
        <w:rPr>
          <w:rFonts w:ascii="Arial" w:hAnsi="Arial"/>
          <w:color w:val="auto"/>
          <w:szCs w:val="24"/>
          <w:lang w:val="ru-RU"/>
        </w:rPr>
        <w:t>сертификации (протокол  №</w:t>
      </w:r>
      <w:r w:rsidR="00BB679B">
        <w:rPr>
          <w:rFonts w:ascii="Arial" w:hAnsi="Arial"/>
          <w:color w:val="auto"/>
          <w:szCs w:val="24"/>
          <w:lang w:val="ru-RU"/>
        </w:rPr>
        <w:t xml:space="preserve"> </w:t>
      </w:r>
      <w:r w:rsidRPr="006661FE">
        <w:rPr>
          <w:rFonts w:ascii="Arial" w:hAnsi="Arial"/>
          <w:color w:val="auto"/>
          <w:szCs w:val="24"/>
          <w:lang w:val="ru-RU"/>
        </w:rPr>
        <w:t xml:space="preserve">от </w:t>
      </w:r>
      <w:r w:rsidR="00BB679B">
        <w:rPr>
          <w:rFonts w:ascii="Arial" w:hAnsi="Arial"/>
          <w:color w:val="auto"/>
          <w:szCs w:val="24"/>
          <w:lang w:val="ru-RU"/>
        </w:rPr>
        <w:t xml:space="preserve"> 20  </w:t>
      </w:r>
      <w:r w:rsidRPr="006661FE">
        <w:rPr>
          <w:rFonts w:ascii="Arial" w:hAnsi="Arial"/>
          <w:color w:val="auto"/>
          <w:szCs w:val="24"/>
          <w:lang w:val="ru-RU"/>
        </w:rPr>
        <w:t>г.).</w:t>
      </w:r>
    </w:p>
    <w:p w:rsidR="0031414C" w:rsidRPr="006661FE" w:rsidRDefault="0031414C" w:rsidP="008A6B3D">
      <w:pPr>
        <w:pStyle w:val="-4"/>
        <w:spacing w:after="120"/>
        <w:ind w:firstLine="567"/>
        <w:rPr>
          <w:rFonts w:ascii="Arial" w:hAnsi="Arial"/>
          <w:color w:val="auto"/>
          <w:szCs w:val="24"/>
          <w:lang w:val="ru-RU"/>
        </w:rPr>
      </w:pPr>
      <w:r w:rsidRPr="006661FE">
        <w:rPr>
          <w:rFonts w:ascii="Arial" w:hAnsi="Arial"/>
          <w:color w:val="auto"/>
          <w:szCs w:val="24"/>
          <w:lang w:val="ru-RU"/>
        </w:rPr>
        <w:t>За принятие стандарта голосовали:</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5"/>
        <w:gridCol w:w="2804"/>
        <w:gridCol w:w="3856"/>
      </w:tblGrid>
      <w:tr w:rsidR="0031414C" w:rsidRPr="006661FE">
        <w:tc>
          <w:tcPr>
            <w:tcW w:w="1481" w:type="pct"/>
            <w:tcBorders>
              <w:bottom w:val="double" w:sz="4" w:space="0" w:color="auto"/>
            </w:tcBorders>
          </w:tcPr>
          <w:p w:rsidR="0031414C" w:rsidRPr="006661FE" w:rsidRDefault="00702016" w:rsidP="00CA44B9">
            <w:pPr>
              <w:pStyle w:val="-4"/>
              <w:jc w:val="center"/>
              <w:rPr>
                <w:rFonts w:ascii="Arial" w:hAnsi="Arial"/>
                <w:color w:val="auto"/>
                <w:spacing w:val="-4"/>
                <w:szCs w:val="24"/>
                <w:lang w:val="ru-RU"/>
              </w:rPr>
            </w:pPr>
            <w:r w:rsidRPr="006661FE">
              <w:rPr>
                <w:rFonts w:ascii="Arial" w:hAnsi="Arial"/>
                <w:color w:val="auto"/>
                <w:spacing w:val="-4"/>
                <w:szCs w:val="24"/>
                <w:lang w:val="ru-RU"/>
              </w:rPr>
              <w:t>Краткое на</w:t>
            </w:r>
            <w:r w:rsidR="0031414C" w:rsidRPr="006661FE">
              <w:rPr>
                <w:rFonts w:ascii="Arial" w:hAnsi="Arial"/>
                <w:color w:val="auto"/>
                <w:spacing w:val="-4"/>
                <w:szCs w:val="24"/>
                <w:lang w:val="ru-RU"/>
              </w:rPr>
              <w:t>именование страны</w:t>
            </w:r>
          </w:p>
          <w:p w:rsidR="0031414C" w:rsidRPr="006661FE" w:rsidRDefault="0031414C" w:rsidP="00CA44B9">
            <w:pPr>
              <w:pStyle w:val="-4"/>
              <w:jc w:val="center"/>
              <w:rPr>
                <w:rFonts w:ascii="Arial" w:hAnsi="Arial"/>
                <w:color w:val="auto"/>
                <w:szCs w:val="24"/>
                <w:lang w:val="ru-RU"/>
              </w:rPr>
            </w:pPr>
            <w:r w:rsidRPr="006661FE">
              <w:rPr>
                <w:rFonts w:ascii="Arial" w:hAnsi="Arial"/>
                <w:color w:val="auto"/>
                <w:szCs w:val="24"/>
                <w:lang w:val="ru-RU"/>
              </w:rPr>
              <w:t>по МК (ИСО 3166) 004–97</w:t>
            </w:r>
          </w:p>
        </w:tc>
        <w:tc>
          <w:tcPr>
            <w:tcW w:w="1481" w:type="pct"/>
            <w:tcBorders>
              <w:bottom w:val="double" w:sz="4" w:space="0" w:color="auto"/>
            </w:tcBorders>
          </w:tcPr>
          <w:p w:rsidR="0031414C" w:rsidRPr="006661FE" w:rsidRDefault="0031414C" w:rsidP="00CA44B9">
            <w:pPr>
              <w:pStyle w:val="-4"/>
              <w:jc w:val="center"/>
              <w:rPr>
                <w:rFonts w:ascii="Arial" w:hAnsi="Arial"/>
                <w:color w:val="auto"/>
                <w:szCs w:val="24"/>
                <w:lang w:val="ru-RU"/>
              </w:rPr>
            </w:pPr>
            <w:r w:rsidRPr="006661FE">
              <w:rPr>
                <w:rFonts w:ascii="Arial" w:hAnsi="Arial"/>
                <w:color w:val="auto"/>
                <w:szCs w:val="24"/>
                <w:lang w:val="ru-RU"/>
              </w:rPr>
              <w:t>Код страны</w:t>
            </w:r>
          </w:p>
          <w:p w:rsidR="0031414C" w:rsidRPr="006661FE" w:rsidRDefault="0031414C" w:rsidP="00CA44B9">
            <w:pPr>
              <w:pStyle w:val="-4"/>
              <w:jc w:val="center"/>
              <w:rPr>
                <w:rFonts w:ascii="Arial" w:hAnsi="Arial"/>
                <w:color w:val="auto"/>
                <w:szCs w:val="24"/>
                <w:lang w:val="ru-RU"/>
              </w:rPr>
            </w:pPr>
            <w:r w:rsidRPr="006661FE">
              <w:rPr>
                <w:rFonts w:ascii="Arial" w:hAnsi="Arial"/>
                <w:color w:val="auto"/>
                <w:szCs w:val="24"/>
                <w:lang w:val="ru-RU"/>
              </w:rPr>
              <w:t>по МК (ИСО 2166) 004–97</w:t>
            </w:r>
          </w:p>
        </w:tc>
        <w:tc>
          <w:tcPr>
            <w:tcW w:w="2037" w:type="pct"/>
            <w:tcBorders>
              <w:bottom w:val="double" w:sz="4" w:space="0" w:color="auto"/>
            </w:tcBorders>
          </w:tcPr>
          <w:p w:rsidR="0031414C" w:rsidRPr="006661FE" w:rsidRDefault="0031414C" w:rsidP="00CA44B9">
            <w:pPr>
              <w:pStyle w:val="-4"/>
              <w:jc w:val="center"/>
              <w:rPr>
                <w:rFonts w:ascii="Arial" w:hAnsi="Arial"/>
                <w:color w:val="auto"/>
                <w:szCs w:val="24"/>
                <w:lang w:val="ru-RU"/>
              </w:rPr>
            </w:pPr>
            <w:r w:rsidRPr="006661FE">
              <w:rPr>
                <w:rFonts w:ascii="Arial" w:hAnsi="Arial"/>
                <w:color w:val="auto"/>
                <w:szCs w:val="24"/>
                <w:lang w:val="ru-RU"/>
              </w:rPr>
              <w:t>Сокращенное наименование национального органа по ста</w:t>
            </w:r>
            <w:r w:rsidRPr="006661FE">
              <w:rPr>
                <w:rFonts w:ascii="Arial" w:hAnsi="Arial"/>
                <w:color w:val="auto"/>
                <w:szCs w:val="24"/>
                <w:lang w:val="ru-RU"/>
              </w:rPr>
              <w:t>н</w:t>
            </w:r>
            <w:r w:rsidRPr="006661FE">
              <w:rPr>
                <w:rFonts w:ascii="Arial" w:hAnsi="Arial"/>
                <w:color w:val="auto"/>
                <w:szCs w:val="24"/>
                <w:lang w:val="ru-RU"/>
              </w:rPr>
              <w:t>дартизации</w:t>
            </w:r>
          </w:p>
        </w:tc>
      </w:tr>
      <w:tr w:rsidR="00043E05" w:rsidRPr="006661FE">
        <w:tc>
          <w:tcPr>
            <w:tcW w:w="1481" w:type="pct"/>
            <w:tcBorders>
              <w:top w:val="double" w:sz="4" w:space="0" w:color="auto"/>
            </w:tcBorders>
          </w:tcPr>
          <w:p w:rsidR="00043E05" w:rsidRPr="006661FE" w:rsidRDefault="00043E05" w:rsidP="00CA44B9">
            <w:pPr>
              <w:pStyle w:val="-4"/>
              <w:rPr>
                <w:rFonts w:ascii="Arial" w:hAnsi="Arial"/>
                <w:color w:val="auto"/>
                <w:szCs w:val="24"/>
                <w:lang w:val="ru-RU"/>
              </w:rPr>
            </w:pPr>
          </w:p>
        </w:tc>
        <w:tc>
          <w:tcPr>
            <w:tcW w:w="1481" w:type="pct"/>
            <w:tcBorders>
              <w:top w:val="double" w:sz="4" w:space="0" w:color="auto"/>
            </w:tcBorders>
          </w:tcPr>
          <w:p w:rsidR="00043E05" w:rsidRPr="006661FE" w:rsidRDefault="00043E05" w:rsidP="00CA44B9">
            <w:pPr>
              <w:ind w:firstLine="16"/>
              <w:jc w:val="center"/>
              <w:rPr>
                <w:color w:val="auto"/>
                <w:szCs w:val="24"/>
              </w:rPr>
            </w:pPr>
          </w:p>
        </w:tc>
        <w:tc>
          <w:tcPr>
            <w:tcW w:w="2037" w:type="pct"/>
            <w:tcBorders>
              <w:top w:val="double" w:sz="4" w:space="0" w:color="auto"/>
            </w:tcBorders>
          </w:tcPr>
          <w:p w:rsidR="00043E05" w:rsidRPr="006661FE" w:rsidRDefault="00043E05" w:rsidP="00CA44B9">
            <w:pPr>
              <w:ind w:firstLine="16"/>
              <w:rPr>
                <w:color w:val="auto"/>
                <w:szCs w:val="24"/>
              </w:rPr>
            </w:pPr>
          </w:p>
        </w:tc>
      </w:tr>
    </w:tbl>
    <w:p w:rsidR="00E55816" w:rsidRPr="006661FE" w:rsidRDefault="00E55816" w:rsidP="00E55816">
      <w:pPr>
        <w:ind w:firstLine="567"/>
        <w:rPr>
          <w:color w:val="auto"/>
          <w:szCs w:val="24"/>
        </w:rPr>
      </w:pPr>
    </w:p>
    <w:p w:rsidR="00CC6834" w:rsidRPr="00666E45" w:rsidRDefault="00E55816" w:rsidP="00FE496C">
      <w:pPr>
        <w:ind w:firstLine="567"/>
        <w:jc w:val="both"/>
        <w:rPr>
          <w:bCs/>
          <w:color w:val="auto"/>
          <w:szCs w:val="24"/>
        </w:rPr>
      </w:pPr>
      <w:r w:rsidRPr="00666E45">
        <w:rPr>
          <w:color w:val="auto"/>
          <w:szCs w:val="24"/>
          <w:lang w:val="en-US"/>
        </w:rPr>
        <w:t xml:space="preserve">4 </w:t>
      </w:r>
      <w:r w:rsidR="00CC6834" w:rsidRPr="006661FE">
        <w:rPr>
          <w:color w:val="auto"/>
          <w:szCs w:val="24"/>
          <w:lang w:val="kk-KZ"/>
        </w:rPr>
        <w:t xml:space="preserve">Настоящий стандарт идентичен </w:t>
      </w:r>
      <w:r w:rsidR="007B06D5" w:rsidRPr="006661FE">
        <w:rPr>
          <w:bCs/>
          <w:color w:val="auto"/>
          <w:szCs w:val="24"/>
        </w:rPr>
        <w:t>европейскому</w:t>
      </w:r>
      <w:r w:rsidR="007B06D5" w:rsidRPr="00666E45">
        <w:rPr>
          <w:bCs/>
          <w:color w:val="auto"/>
          <w:szCs w:val="24"/>
          <w:lang w:val="en-US"/>
        </w:rPr>
        <w:t xml:space="preserve"> </w:t>
      </w:r>
      <w:r w:rsidR="00CC6834" w:rsidRPr="006661FE">
        <w:rPr>
          <w:color w:val="auto"/>
          <w:szCs w:val="24"/>
          <w:lang w:val="kk-KZ"/>
        </w:rPr>
        <w:t>стандарту</w:t>
      </w:r>
      <w:r w:rsidR="00D76BFF" w:rsidRPr="00666E45">
        <w:rPr>
          <w:color w:val="auto"/>
          <w:szCs w:val="24"/>
          <w:lang w:val="en-US"/>
        </w:rPr>
        <w:t xml:space="preserve"> </w:t>
      </w:r>
      <w:r w:rsidR="00FE496C">
        <w:rPr>
          <w:color w:val="auto"/>
          <w:szCs w:val="24"/>
          <w:lang w:val="en-US"/>
        </w:rPr>
        <w:t>EN</w:t>
      </w:r>
      <w:r w:rsidR="00FE496C" w:rsidRPr="00666E45">
        <w:rPr>
          <w:color w:val="auto"/>
          <w:szCs w:val="24"/>
          <w:lang w:val="en-US"/>
        </w:rPr>
        <w:t xml:space="preserve"> </w:t>
      </w:r>
      <w:r w:rsidR="0077360A" w:rsidRPr="00666E45">
        <w:rPr>
          <w:color w:val="auto"/>
          <w:szCs w:val="24"/>
          <w:lang w:val="en-US"/>
        </w:rPr>
        <w:t xml:space="preserve"> 13592</w:t>
      </w:r>
      <w:r w:rsidR="00FE496C" w:rsidRPr="00666E45">
        <w:rPr>
          <w:color w:val="auto"/>
          <w:szCs w:val="24"/>
          <w:lang w:val="en-US"/>
        </w:rPr>
        <w:t xml:space="preserve">:2017 </w:t>
      </w:r>
      <w:r w:rsidR="00666E45" w:rsidRPr="00666E45">
        <w:rPr>
          <w:bCs/>
          <w:color w:val="auto"/>
          <w:szCs w:val="24"/>
          <w:lang w:val="en-US"/>
        </w:rPr>
        <w:t>Plastics sacks for household waste collection - Types, requirements and test methods</w:t>
      </w:r>
      <w:r w:rsidR="00FE496C" w:rsidRPr="00666E45">
        <w:rPr>
          <w:color w:val="auto"/>
          <w:szCs w:val="24"/>
          <w:lang w:val="en-US"/>
        </w:rPr>
        <w:t>,</w:t>
      </w:r>
      <w:r w:rsidR="00584F3F" w:rsidRPr="00666E45">
        <w:rPr>
          <w:color w:val="auto"/>
          <w:szCs w:val="24"/>
          <w:lang w:val="en-US"/>
        </w:rPr>
        <w:t xml:space="preserve"> </w:t>
      </w:r>
      <w:r w:rsidR="00FE496C">
        <w:rPr>
          <w:color w:val="auto"/>
          <w:szCs w:val="24"/>
          <w:lang w:val="en-US"/>
        </w:rPr>
        <w:t>IDT</w:t>
      </w:r>
      <w:r w:rsidR="00385158" w:rsidRPr="006661FE">
        <w:rPr>
          <w:b/>
          <w:color w:val="auto"/>
          <w:szCs w:val="24"/>
          <w:lang w:val="fr-BE"/>
        </w:rPr>
        <w:t xml:space="preserve"> </w:t>
      </w:r>
      <w:r w:rsidR="0086700E" w:rsidRPr="006661FE">
        <w:rPr>
          <w:b/>
          <w:color w:val="auto"/>
          <w:szCs w:val="24"/>
          <w:lang w:val="kk-KZ"/>
        </w:rPr>
        <w:t xml:space="preserve"> </w:t>
      </w:r>
      <w:r w:rsidR="00CC6834" w:rsidRPr="006661FE">
        <w:rPr>
          <w:b/>
          <w:color w:val="auto"/>
          <w:szCs w:val="24"/>
          <w:lang w:val="kk-KZ"/>
        </w:rPr>
        <w:t>(«</w:t>
      </w:r>
      <w:r w:rsidR="00666E45">
        <w:rPr>
          <w:bCs/>
          <w:color w:val="auto"/>
          <w:szCs w:val="24"/>
        </w:rPr>
        <w:t>Упаковка</w:t>
      </w:r>
      <w:r w:rsidR="00385158" w:rsidRPr="00666E45">
        <w:rPr>
          <w:bCs/>
          <w:color w:val="auto"/>
          <w:szCs w:val="24"/>
          <w:lang w:val="en-US"/>
        </w:rPr>
        <w:t>.</w:t>
      </w:r>
      <w:r w:rsidR="00666E45" w:rsidRPr="00666E45">
        <w:rPr>
          <w:bCs/>
          <w:color w:val="auto"/>
          <w:szCs w:val="24"/>
          <w:lang w:val="en-US"/>
        </w:rPr>
        <w:t xml:space="preserve"> </w:t>
      </w:r>
      <w:r w:rsidR="00666E45">
        <w:rPr>
          <w:bCs/>
          <w:color w:val="auto"/>
          <w:szCs w:val="24"/>
        </w:rPr>
        <w:t>Мешки полиэтиленовые для сбора бытовых отходов</w:t>
      </w:r>
      <w:r w:rsidR="00CC6834" w:rsidRPr="00666E45">
        <w:rPr>
          <w:bCs/>
          <w:color w:val="auto"/>
          <w:szCs w:val="24"/>
        </w:rPr>
        <w:t>»)</w:t>
      </w:r>
      <w:r w:rsidR="004D0A96" w:rsidRPr="00666E45">
        <w:rPr>
          <w:bCs/>
          <w:color w:val="auto"/>
          <w:szCs w:val="24"/>
        </w:rPr>
        <w:t xml:space="preserve">, </w:t>
      </w:r>
      <w:r w:rsidR="004D0A96" w:rsidRPr="00666E45">
        <w:rPr>
          <w:bCs/>
          <w:color w:val="auto"/>
          <w:szCs w:val="24"/>
          <w:lang w:val="en-US"/>
        </w:rPr>
        <w:t>IDT</w:t>
      </w:r>
      <w:r w:rsidR="0086700E" w:rsidRPr="00666E45">
        <w:rPr>
          <w:bCs/>
          <w:color w:val="auto"/>
          <w:szCs w:val="24"/>
        </w:rPr>
        <w:t>.</w:t>
      </w:r>
    </w:p>
    <w:p w:rsidR="00E76C70" w:rsidRPr="006661FE" w:rsidRDefault="00D76BFF" w:rsidP="00385158">
      <w:pPr>
        <w:pStyle w:val="Style7"/>
        <w:widowControl/>
        <w:ind w:firstLine="567"/>
        <w:jc w:val="both"/>
        <w:rPr>
          <w:rFonts w:ascii="Arial" w:eastAsia="Times New Roman" w:hAnsi="Arial" w:cs="Arial"/>
          <w:bCs/>
        </w:rPr>
      </w:pPr>
      <w:r w:rsidRPr="006661FE">
        <w:rPr>
          <w:rStyle w:val="FontStyle39"/>
          <w:b w:val="0"/>
          <w:color w:val="auto"/>
          <w:sz w:val="24"/>
          <w:szCs w:val="24"/>
          <w:lang w:eastAsia="en-US"/>
        </w:rPr>
        <w:t xml:space="preserve">Европейский региональный </w:t>
      </w:r>
      <w:r w:rsidR="00E76C70" w:rsidRPr="006661FE">
        <w:rPr>
          <w:rStyle w:val="FontStyle39"/>
          <w:b w:val="0"/>
          <w:color w:val="auto"/>
          <w:sz w:val="24"/>
          <w:szCs w:val="24"/>
          <w:lang w:eastAsia="en-US"/>
        </w:rPr>
        <w:t xml:space="preserve">стандарт </w:t>
      </w:r>
      <w:r w:rsidRPr="006661FE">
        <w:rPr>
          <w:rStyle w:val="FontStyle39"/>
          <w:b w:val="0"/>
          <w:color w:val="auto"/>
          <w:sz w:val="24"/>
          <w:szCs w:val="24"/>
          <w:lang w:val="en-US" w:eastAsia="en-US"/>
        </w:rPr>
        <w:t>EN</w:t>
      </w:r>
      <w:r w:rsidR="00666E45">
        <w:rPr>
          <w:rStyle w:val="FontStyle39"/>
          <w:b w:val="0"/>
          <w:color w:val="auto"/>
          <w:sz w:val="24"/>
          <w:szCs w:val="24"/>
          <w:lang w:eastAsia="en-US"/>
        </w:rPr>
        <w:t xml:space="preserve"> 13592</w:t>
      </w:r>
      <w:r w:rsidR="005D578B" w:rsidRPr="006661FE">
        <w:rPr>
          <w:rStyle w:val="FontStyle39"/>
          <w:b w:val="0"/>
          <w:color w:val="auto"/>
          <w:sz w:val="24"/>
          <w:szCs w:val="24"/>
          <w:lang w:eastAsia="en-US"/>
        </w:rPr>
        <w:t xml:space="preserve"> подготовлен Техническим </w:t>
      </w:r>
      <w:r w:rsidR="00BB679B">
        <w:rPr>
          <w:rStyle w:val="FontStyle39"/>
          <w:b w:val="0"/>
          <w:color w:val="auto"/>
          <w:sz w:val="24"/>
          <w:szCs w:val="24"/>
          <w:lang w:eastAsia="en-US"/>
        </w:rPr>
        <w:br/>
      </w:r>
      <w:r w:rsidR="00E76C70" w:rsidRPr="006661FE">
        <w:rPr>
          <w:rStyle w:val="FontStyle39"/>
          <w:b w:val="0"/>
          <w:color w:val="auto"/>
          <w:sz w:val="24"/>
          <w:szCs w:val="24"/>
          <w:lang w:eastAsia="en-US"/>
        </w:rPr>
        <w:t xml:space="preserve">комитетом </w:t>
      </w:r>
      <w:r w:rsidR="00666E45">
        <w:rPr>
          <w:rFonts w:ascii="Arial" w:eastAsia="Times New Roman" w:hAnsi="Arial" w:cs="Arial"/>
          <w:color w:val="auto"/>
        </w:rPr>
        <w:t>CEN/TC 261</w:t>
      </w:r>
      <w:r w:rsidR="005D578B" w:rsidRPr="006661FE">
        <w:rPr>
          <w:rFonts w:ascii="Arial" w:eastAsia="Times New Roman" w:hAnsi="Arial" w:cs="Arial"/>
          <w:color w:val="auto"/>
        </w:rPr>
        <w:t xml:space="preserve"> “</w:t>
      </w:r>
      <w:r w:rsidR="005762F8">
        <w:rPr>
          <w:rFonts w:ascii="Arial" w:eastAsia="Times New Roman" w:hAnsi="Arial" w:cs="Arial"/>
          <w:color w:val="auto"/>
        </w:rPr>
        <w:t>Упаковка</w:t>
      </w:r>
      <w:r w:rsidR="005D578B" w:rsidRPr="006661FE">
        <w:rPr>
          <w:rFonts w:ascii="Arial" w:eastAsia="Times New Roman" w:hAnsi="Arial" w:cs="Arial"/>
          <w:color w:val="auto"/>
        </w:rPr>
        <w:t>”</w:t>
      </w:r>
    </w:p>
    <w:p w:rsidR="00E76C70" w:rsidRDefault="00E76C70" w:rsidP="00385158">
      <w:pPr>
        <w:ind w:firstLine="540"/>
        <w:jc w:val="both"/>
        <w:rPr>
          <w:color w:val="auto"/>
          <w:szCs w:val="24"/>
          <w:lang w:val="kk-KZ"/>
        </w:rPr>
      </w:pPr>
      <w:r w:rsidRPr="006661FE">
        <w:rPr>
          <w:color w:val="auto"/>
          <w:szCs w:val="24"/>
          <w:lang w:val="kk-KZ"/>
        </w:rPr>
        <w:t>Перевод с английского языка (en).</w:t>
      </w:r>
    </w:p>
    <w:p w:rsidR="00BF2178" w:rsidRPr="00BF2178" w:rsidRDefault="00BF2178" w:rsidP="00BF2178">
      <w:pPr>
        <w:widowControl w:val="0"/>
        <w:ind w:right="23" w:firstLine="522"/>
        <w:jc w:val="both"/>
        <w:rPr>
          <w:color w:val="auto"/>
          <w:szCs w:val="24"/>
        </w:rPr>
      </w:pPr>
      <w:r w:rsidRPr="00BF2178">
        <w:rPr>
          <w:color w:val="auto"/>
          <w:szCs w:val="24"/>
        </w:rPr>
        <w:t>Степень соответствия – идентичная (IDT).</w:t>
      </w:r>
    </w:p>
    <w:p w:rsidR="0098191D" w:rsidRPr="006661FE" w:rsidRDefault="0098191D" w:rsidP="0098191D">
      <w:pPr>
        <w:ind w:firstLine="567"/>
        <w:jc w:val="both"/>
        <w:rPr>
          <w:color w:val="auto"/>
          <w:szCs w:val="24"/>
          <w:lang w:val="kk-KZ"/>
        </w:rPr>
      </w:pPr>
      <w:r w:rsidRPr="006661FE">
        <w:rPr>
          <w:color w:val="auto"/>
          <w:szCs w:val="24"/>
          <w:lang w:val="kk-KZ"/>
        </w:rPr>
        <w:t>При применении настоящего стандарта рекомендуетс</w:t>
      </w:r>
      <w:r>
        <w:rPr>
          <w:color w:val="auto"/>
          <w:szCs w:val="24"/>
          <w:lang w:val="kk-KZ"/>
        </w:rPr>
        <w:t>я использовать вместо ссылочных европейских региональных</w:t>
      </w:r>
      <w:r w:rsidRPr="006661FE">
        <w:rPr>
          <w:color w:val="auto"/>
          <w:szCs w:val="24"/>
          <w:lang w:val="kk-KZ"/>
        </w:rPr>
        <w:t xml:space="preserve"> стандартов соответствующие им межгосударственные стандарты, сведения о которых приведены в дополнительном приложении ДА.</w:t>
      </w:r>
    </w:p>
    <w:p w:rsidR="005762F8" w:rsidRDefault="005762F8" w:rsidP="005762F8">
      <w:pPr>
        <w:ind w:firstLine="540"/>
        <w:jc w:val="both"/>
        <w:rPr>
          <w:color w:val="auto"/>
          <w:szCs w:val="24"/>
          <w:lang w:val="kk-KZ"/>
        </w:rPr>
      </w:pPr>
    </w:p>
    <w:p w:rsidR="005762F8" w:rsidRDefault="005762F8" w:rsidP="005762F8">
      <w:pPr>
        <w:ind w:firstLine="540"/>
        <w:jc w:val="both"/>
        <w:rPr>
          <w:b/>
          <w:color w:val="auto"/>
          <w:szCs w:val="24"/>
        </w:rPr>
      </w:pPr>
    </w:p>
    <w:p w:rsidR="00FD31CF" w:rsidRPr="006661FE" w:rsidRDefault="00E55816" w:rsidP="00E55816">
      <w:pPr>
        <w:pStyle w:val="6"/>
        <w:spacing w:before="0" w:after="0"/>
        <w:ind w:firstLine="567"/>
        <w:rPr>
          <w:rFonts w:ascii="Arial" w:hAnsi="Arial"/>
          <w:b w:val="0"/>
          <w:color w:val="auto"/>
          <w:sz w:val="24"/>
          <w:szCs w:val="24"/>
        </w:rPr>
      </w:pPr>
      <w:r w:rsidRPr="006661FE">
        <w:rPr>
          <w:rFonts w:ascii="Arial" w:hAnsi="Arial"/>
          <w:b w:val="0"/>
          <w:color w:val="auto"/>
          <w:sz w:val="24"/>
          <w:szCs w:val="24"/>
        </w:rPr>
        <w:t>5</w:t>
      </w:r>
      <w:r w:rsidR="00FD31CF" w:rsidRPr="006661FE">
        <w:rPr>
          <w:rFonts w:ascii="Arial" w:hAnsi="Arial"/>
          <w:b w:val="0"/>
          <w:color w:val="auto"/>
          <w:sz w:val="24"/>
          <w:szCs w:val="24"/>
        </w:rPr>
        <w:t xml:space="preserve"> ВВЕДЕН ВПЕРВЫЕ</w:t>
      </w:r>
    </w:p>
    <w:p w:rsidR="00FD31CF" w:rsidRPr="006661FE" w:rsidRDefault="00FD31CF" w:rsidP="008A6B3D">
      <w:pPr>
        <w:ind w:firstLine="567"/>
        <w:jc w:val="both"/>
        <w:rPr>
          <w:color w:val="auto"/>
          <w:szCs w:val="24"/>
        </w:rPr>
      </w:pPr>
    </w:p>
    <w:p w:rsidR="00E76C70" w:rsidRDefault="00E76C70" w:rsidP="008A6B3D">
      <w:pPr>
        <w:ind w:firstLine="567"/>
        <w:jc w:val="both"/>
        <w:rPr>
          <w:color w:val="auto"/>
          <w:szCs w:val="24"/>
        </w:rPr>
      </w:pPr>
    </w:p>
    <w:p w:rsidR="00231ABE" w:rsidRDefault="00231ABE" w:rsidP="008A6B3D">
      <w:pPr>
        <w:ind w:firstLine="567"/>
        <w:jc w:val="both"/>
        <w:rPr>
          <w:color w:val="auto"/>
          <w:szCs w:val="24"/>
        </w:rPr>
      </w:pPr>
    </w:p>
    <w:p w:rsidR="00231ABE" w:rsidRDefault="00231ABE" w:rsidP="008A6B3D">
      <w:pPr>
        <w:ind w:firstLine="567"/>
        <w:jc w:val="both"/>
        <w:rPr>
          <w:color w:val="auto"/>
          <w:szCs w:val="24"/>
        </w:rPr>
      </w:pPr>
    </w:p>
    <w:p w:rsidR="00231ABE" w:rsidRDefault="00231ABE" w:rsidP="008A6B3D">
      <w:pPr>
        <w:ind w:firstLine="567"/>
        <w:jc w:val="both"/>
        <w:rPr>
          <w:i/>
          <w:iCs/>
          <w:color w:val="auto"/>
          <w:szCs w:val="24"/>
        </w:rPr>
      </w:pPr>
    </w:p>
    <w:p w:rsidR="00FD31CF" w:rsidRPr="006661FE" w:rsidRDefault="00FD31CF" w:rsidP="008A6B3D">
      <w:pPr>
        <w:ind w:firstLine="567"/>
        <w:jc w:val="both"/>
        <w:rPr>
          <w:i/>
          <w:iCs/>
          <w:color w:val="auto"/>
          <w:szCs w:val="24"/>
        </w:rPr>
      </w:pPr>
      <w:r w:rsidRPr="006661FE">
        <w:rPr>
          <w:i/>
          <w:iCs/>
          <w:color w:val="auto"/>
          <w:szCs w:val="24"/>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w:t>
      </w:r>
      <w:r w:rsidR="007125CE">
        <w:rPr>
          <w:i/>
          <w:iCs/>
          <w:color w:val="auto"/>
          <w:szCs w:val="24"/>
        </w:rPr>
        <w:t xml:space="preserve">х национальных </w:t>
      </w:r>
      <w:r w:rsidRPr="006661FE">
        <w:rPr>
          <w:i/>
          <w:iCs/>
          <w:color w:val="auto"/>
          <w:szCs w:val="24"/>
        </w:rPr>
        <w:t>стандартов,</w:t>
      </w:r>
      <w:r w:rsidR="007125CE">
        <w:rPr>
          <w:i/>
          <w:iCs/>
          <w:color w:val="auto"/>
          <w:szCs w:val="24"/>
        </w:rPr>
        <w:t xml:space="preserve"> издаваемых в этих </w:t>
      </w:r>
      <w:r w:rsidR="00653F49">
        <w:rPr>
          <w:i/>
          <w:iCs/>
          <w:color w:val="auto"/>
          <w:szCs w:val="24"/>
        </w:rPr>
        <w:br/>
      </w:r>
      <w:r w:rsidR="007125CE">
        <w:rPr>
          <w:i/>
          <w:iCs/>
          <w:color w:val="auto"/>
          <w:szCs w:val="24"/>
        </w:rPr>
        <w:t xml:space="preserve">государствах, а также в сети Интернет на сайтах соответствующих </w:t>
      </w:r>
      <w:r w:rsidR="00653F49">
        <w:rPr>
          <w:i/>
          <w:iCs/>
          <w:color w:val="auto"/>
          <w:szCs w:val="24"/>
        </w:rPr>
        <w:br/>
      </w:r>
      <w:r w:rsidR="007125CE">
        <w:rPr>
          <w:i/>
          <w:iCs/>
          <w:color w:val="auto"/>
          <w:szCs w:val="24"/>
        </w:rPr>
        <w:t>национальных органов по стандартизации.</w:t>
      </w:r>
    </w:p>
    <w:p w:rsidR="00653F49" w:rsidRDefault="007125CE" w:rsidP="00653F49">
      <w:pPr>
        <w:ind w:firstLine="567"/>
        <w:jc w:val="both"/>
        <w:rPr>
          <w:i/>
          <w:iCs/>
          <w:color w:val="auto"/>
          <w:szCs w:val="24"/>
        </w:rPr>
      </w:pPr>
      <w:r>
        <w:rPr>
          <w:i/>
          <w:iCs/>
          <w:color w:val="auto"/>
          <w:szCs w:val="24"/>
        </w:rPr>
        <w:t xml:space="preserve"> </w:t>
      </w:r>
      <w:r w:rsidR="00FD31CF" w:rsidRPr="006661FE">
        <w:rPr>
          <w:i/>
          <w:iCs/>
          <w:color w:val="auto"/>
          <w:szCs w:val="24"/>
        </w:rPr>
        <w:t xml:space="preserve"> В случае пересмотра</w:t>
      </w:r>
      <w:r>
        <w:rPr>
          <w:i/>
          <w:iCs/>
          <w:color w:val="auto"/>
          <w:szCs w:val="24"/>
        </w:rPr>
        <w:t>, изменения</w:t>
      </w:r>
      <w:r w:rsidR="00FD31CF" w:rsidRPr="006661FE">
        <w:rPr>
          <w:i/>
          <w:iCs/>
          <w:color w:val="auto"/>
          <w:szCs w:val="24"/>
        </w:rPr>
        <w:t xml:space="preserve"> или отмены настоящего стандарта </w:t>
      </w:r>
      <w:r w:rsidR="00653F49">
        <w:rPr>
          <w:i/>
          <w:iCs/>
          <w:color w:val="auto"/>
          <w:szCs w:val="24"/>
        </w:rPr>
        <w:br/>
      </w:r>
      <w:r w:rsidR="00FD31CF" w:rsidRPr="006661FE">
        <w:rPr>
          <w:i/>
          <w:iCs/>
          <w:color w:val="auto"/>
          <w:szCs w:val="24"/>
        </w:rPr>
        <w:t>соответствующая информация будет опубликов</w:t>
      </w:r>
      <w:r w:rsidR="001E37EA" w:rsidRPr="006661FE">
        <w:rPr>
          <w:i/>
          <w:iCs/>
          <w:color w:val="auto"/>
          <w:szCs w:val="24"/>
        </w:rPr>
        <w:t>ана</w:t>
      </w:r>
      <w:r>
        <w:rPr>
          <w:i/>
          <w:iCs/>
          <w:color w:val="auto"/>
          <w:szCs w:val="24"/>
        </w:rPr>
        <w:t xml:space="preserve"> на официальном </w:t>
      </w:r>
    </w:p>
    <w:p w:rsidR="00653F49" w:rsidRDefault="007125CE" w:rsidP="00653F49">
      <w:pPr>
        <w:jc w:val="both"/>
        <w:rPr>
          <w:i/>
          <w:iCs/>
          <w:color w:val="auto"/>
          <w:szCs w:val="24"/>
        </w:rPr>
      </w:pPr>
      <w:r>
        <w:rPr>
          <w:i/>
          <w:iCs/>
          <w:color w:val="auto"/>
          <w:szCs w:val="24"/>
        </w:rPr>
        <w:t xml:space="preserve">интернет-сайте Межгосударственного совета по стандартизации, </w:t>
      </w:r>
    </w:p>
    <w:p w:rsidR="00FD31CF" w:rsidRPr="006661FE" w:rsidRDefault="007125CE" w:rsidP="00653F49">
      <w:pPr>
        <w:jc w:val="both"/>
        <w:rPr>
          <w:i/>
          <w:iCs/>
          <w:color w:val="auto"/>
          <w:szCs w:val="24"/>
        </w:rPr>
      </w:pPr>
      <w:r>
        <w:rPr>
          <w:i/>
          <w:iCs/>
          <w:color w:val="auto"/>
          <w:szCs w:val="24"/>
        </w:rPr>
        <w:t>метрологии и сертификации в каталоге</w:t>
      </w:r>
      <w:r w:rsidR="001E37EA" w:rsidRPr="006661FE">
        <w:rPr>
          <w:i/>
          <w:iCs/>
          <w:color w:val="auto"/>
          <w:szCs w:val="24"/>
        </w:rPr>
        <w:t xml:space="preserve"> «Межгосударственные стандарты»</w:t>
      </w:r>
      <w:r w:rsidR="00FD31CF" w:rsidRPr="006661FE">
        <w:rPr>
          <w:i/>
          <w:iCs/>
          <w:color w:val="auto"/>
          <w:szCs w:val="24"/>
        </w:rPr>
        <w:t>.</w:t>
      </w:r>
    </w:p>
    <w:p w:rsidR="008A0238" w:rsidRPr="006661FE" w:rsidRDefault="008A0238" w:rsidP="00CA44B9">
      <w:pPr>
        <w:ind w:firstLine="540"/>
        <w:jc w:val="both"/>
        <w:rPr>
          <w:i/>
          <w:iCs/>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4D0A96" w:rsidRPr="006661FE" w:rsidRDefault="004D0A96" w:rsidP="00E76C70">
      <w:pPr>
        <w:ind w:firstLine="567"/>
        <w:jc w:val="both"/>
        <w:rPr>
          <w:color w:val="auto"/>
          <w:szCs w:val="24"/>
        </w:rPr>
      </w:pPr>
    </w:p>
    <w:p w:rsidR="00F91C3F" w:rsidRDefault="00E76C70" w:rsidP="00F91C3F">
      <w:pPr>
        <w:ind w:firstLine="567"/>
        <w:jc w:val="both"/>
        <w:rPr>
          <w:color w:val="auto"/>
          <w:szCs w:val="24"/>
        </w:rPr>
      </w:pPr>
      <w:r w:rsidRPr="006661FE">
        <w:rPr>
          <w:color w:val="auto"/>
          <w:szCs w:val="24"/>
        </w:rPr>
        <w:t>Исключительное право официального опубликования настоящего стандарта на терри</w:t>
      </w:r>
      <w:r w:rsidR="008B2556">
        <w:rPr>
          <w:color w:val="auto"/>
          <w:szCs w:val="24"/>
        </w:rPr>
        <w:t xml:space="preserve">тории указанных выше государств </w:t>
      </w:r>
      <w:r w:rsidRPr="006661FE">
        <w:rPr>
          <w:color w:val="auto"/>
          <w:szCs w:val="24"/>
        </w:rPr>
        <w:t xml:space="preserve">принадлежит национальным </w:t>
      </w:r>
      <w:r w:rsidR="00653F49">
        <w:rPr>
          <w:color w:val="auto"/>
          <w:szCs w:val="24"/>
        </w:rPr>
        <w:br/>
      </w:r>
      <w:r w:rsidRPr="006661FE">
        <w:rPr>
          <w:color w:val="auto"/>
          <w:szCs w:val="24"/>
        </w:rPr>
        <w:t>(государственным) органам по стандартизации этих государств</w:t>
      </w:r>
    </w:p>
    <w:p w:rsidR="00F91C3F" w:rsidRDefault="00F91C3F">
      <w:pPr>
        <w:rPr>
          <w:b/>
          <w:color w:val="auto"/>
          <w:lang w:eastAsia="en-US"/>
        </w:rPr>
      </w:pPr>
      <w:r>
        <w:rPr>
          <w:b/>
          <w:color w:val="auto"/>
          <w:lang w:eastAsia="en-US"/>
        </w:rPr>
        <w:br w:type="page"/>
      </w:r>
    </w:p>
    <w:p w:rsidR="00B105C0" w:rsidRDefault="00075880" w:rsidP="00F91C3F">
      <w:pPr>
        <w:ind w:firstLine="567"/>
        <w:jc w:val="center"/>
        <w:rPr>
          <w:color w:val="auto"/>
          <w:lang w:eastAsia="en-US"/>
        </w:rPr>
      </w:pPr>
      <w:r w:rsidRPr="009F1513">
        <w:rPr>
          <w:b/>
          <w:color w:val="auto"/>
          <w:lang w:eastAsia="en-US"/>
        </w:rPr>
        <w:lastRenderedPageBreak/>
        <w:t>Содержание</w:t>
      </w:r>
    </w:p>
    <w:p w:rsidR="00075880" w:rsidRPr="00075880" w:rsidRDefault="00075880" w:rsidP="00B105C0">
      <w:pPr>
        <w:pStyle w:val="Style19"/>
        <w:jc w:val="center"/>
        <w:rPr>
          <w:rFonts w:ascii="Arial" w:hAnsi="Arial" w:cs="Arial"/>
          <w:color w:val="auto"/>
          <w:lang w:eastAsia="en-US"/>
        </w:rPr>
      </w:pPr>
      <w:r>
        <w:rPr>
          <w:rFonts w:ascii="Arial" w:hAnsi="Arial" w:cs="Arial"/>
          <w:color w:val="auto"/>
          <w:lang w:eastAsia="en-US"/>
        </w:rPr>
        <w:t xml:space="preserve">                 </w:t>
      </w:r>
      <w:r w:rsidRPr="00075880">
        <w:rPr>
          <w:rFonts w:ascii="Arial" w:hAnsi="Arial" w:cs="Arial"/>
          <w:color w:val="auto"/>
          <w:lang w:eastAsia="en-US"/>
        </w:rPr>
        <w:tab/>
      </w:r>
      <w:r>
        <w:rPr>
          <w:rFonts w:ascii="Arial" w:hAnsi="Arial" w:cs="Arial"/>
          <w:color w:val="auto"/>
          <w:lang w:eastAsia="en-US"/>
        </w:rPr>
        <w:t xml:space="preserve">        </w:t>
      </w:r>
      <w:r w:rsidR="00B105C0">
        <w:rPr>
          <w:rFonts w:ascii="Arial" w:hAnsi="Arial" w:cs="Arial"/>
          <w:color w:val="auto"/>
          <w:lang w:eastAsia="en-US"/>
        </w:rPr>
        <w:t xml:space="preserve"> </w:t>
      </w:r>
    </w:p>
    <w:tbl>
      <w:tblPr>
        <w:tblStyle w:val="aa"/>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97"/>
        <w:gridCol w:w="9247"/>
        <w:gridCol w:w="634"/>
      </w:tblGrid>
      <w:tr w:rsidR="00A16F27" w:rsidTr="00F42105">
        <w:tc>
          <w:tcPr>
            <w:tcW w:w="397" w:type="dxa"/>
          </w:tcPr>
          <w:p w:rsidR="00A16F27" w:rsidRDefault="00A16F27" w:rsidP="002C60FB">
            <w:pPr>
              <w:pStyle w:val="Style19"/>
              <w:widowControl/>
              <w:jc w:val="center"/>
              <w:rPr>
                <w:rFonts w:ascii="Arial" w:hAnsi="Arial" w:cs="Arial"/>
                <w:color w:val="auto"/>
                <w:lang w:eastAsia="en-US"/>
              </w:rPr>
            </w:pPr>
            <w:r>
              <w:rPr>
                <w:rFonts w:ascii="Arial" w:hAnsi="Arial" w:cs="Arial"/>
                <w:color w:val="auto"/>
                <w:lang w:eastAsia="en-US"/>
              </w:rPr>
              <w:t>1</w:t>
            </w:r>
          </w:p>
        </w:tc>
        <w:tc>
          <w:tcPr>
            <w:tcW w:w="9247" w:type="dxa"/>
          </w:tcPr>
          <w:p w:rsidR="00A16F27" w:rsidRDefault="00A16F27" w:rsidP="00A16F27">
            <w:pPr>
              <w:pStyle w:val="Style19"/>
              <w:widowControl/>
              <w:jc w:val="both"/>
              <w:rPr>
                <w:rFonts w:ascii="Arial" w:hAnsi="Arial" w:cs="Arial"/>
                <w:color w:val="auto"/>
                <w:lang w:eastAsia="en-US"/>
              </w:rPr>
            </w:pPr>
            <w:r w:rsidRPr="00075880">
              <w:rPr>
                <w:rFonts w:ascii="Arial" w:hAnsi="Arial" w:cs="Arial"/>
                <w:color w:val="auto"/>
                <w:lang w:eastAsia="en-US"/>
              </w:rPr>
              <w:t>Область применения</w:t>
            </w:r>
            <w:r>
              <w:rPr>
                <w:rFonts w:ascii="Arial" w:hAnsi="Arial" w:cs="Arial"/>
                <w:color w:val="auto"/>
                <w:lang w:eastAsia="en-US"/>
              </w:rPr>
              <w:t xml:space="preserve"> …………………………………………………………………</w:t>
            </w:r>
            <w:r w:rsidR="009047A5">
              <w:rPr>
                <w:rFonts w:ascii="Arial" w:hAnsi="Arial" w:cs="Arial"/>
                <w:color w:val="auto"/>
                <w:lang w:eastAsia="en-US"/>
              </w:rPr>
              <w:t>……</w:t>
            </w:r>
          </w:p>
        </w:tc>
        <w:tc>
          <w:tcPr>
            <w:tcW w:w="634" w:type="dxa"/>
          </w:tcPr>
          <w:p w:rsidR="00A16F27" w:rsidRDefault="00A16F27" w:rsidP="002C60FB">
            <w:pPr>
              <w:pStyle w:val="Style19"/>
              <w:widowControl/>
              <w:jc w:val="right"/>
              <w:rPr>
                <w:rFonts w:ascii="Arial" w:hAnsi="Arial" w:cs="Arial"/>
                <w:color w:val="auto"/>
                <w:lang w:eastAsia="en-US"/>
              </w:rPr>
            </w:pPr>
          </w:p>
        </w:tc>
      </w:tr>
      <w:tr w:rsidR="00A16F27" w:rsidTr="00F42105">
        <w:tc>
          <w:tcPr>
            <w:tcW w:w="397" w:type="dxa"/>
          </w:tcPr>
          <w:p w:rsidR="00A16F27" w:rsidRDefault="00A16F27" w:rsidP="00075880">
            <w:pPr>
              <w:pStyle w:val="Style19"/>
              <w:widowControl/>
              <w:jc w:val="both"/>
              <w:rPr>
                <w:rFonts w:ascii="Arial" w:hAnsi="Arial" w:cs="Arial"/>
                <w:color w:val="auto"/>
                <w:lang w:eastAsia="en-US"/>
              </w:rPr>
            </w:pPr>
            <w:r>
              <w:rPr>
                <w:rFonts w:ascii="Arial" w:hAnsi="Arial" w:cs="Arial"/>
                <w:color w:val="auto"/>
                <w:lang w:eastAsia="en-US"/>
              </w:rPr>
              <w:t>2</w:t>
            </w:r>
          </w:p>
        </w:tc>
        <w:tc>
          <w:tcPr>
            <w:tcW w:w="9247" w:type="dxa"/>
          </w:tcPr>
          <w:p w:rsidR="00A16F27" w:rsidRDefault="00A16F27" w:rsidP="00A16F27">
            <w:pPr>
              <w:pStyle w:val="Style19"/>
              <w:widowControl/>
              <w:jc w:val="both"/>
              <w:rPr>
                <w:rFonts w:ascii="Arial" w:hAnsi="Arial" w:cs="Arial"/>
                <w:color w:val="auto"/>
                <w:lang w:eastAsia="en-US"/>
              </w:rPr>
            </w:pPr>
            <w:r w:rsidRPr="00075880">
              <w:rPr>
                <w:rFonts w:ascii="Arial" w:hAnsi="Arial" w:cs="Arial"/>
                <w:color w:val="auto"/>
                <w:lang w:eastAsia="en-US"/>
              </w:rPr>
              <w:t>Нормативные ссылки</w:t>
            </w:r>
            <w:r>
              <w:rPr>
                <w:rFonts w:ascii="Arial" w:hAnsi="Arial" w:cs="Arial"/>
                <w:color w:val="auto"/>
                <w:lang w:eastAsia="en-US"/>
              </w:rPr>
              <w:t>……………………………………………………………</w:t>
            </w:r>
            <w:r w:rsidR="0088611C">
              <w:rPr>
                <w:rFonts w:ascii="Arial" w:hAnsi="Arial" w:cs="Arial"/>
                <w:color w:val="auto"/>
                <w:lang w:eastAsia="en-US"/>
              </w:rPr>
              <w:t>……</w:t>
            </w:r>
            <w:r w:rsidR="009047A5">
              <w:rPr>
                <w:rFonts w:ascii="Arial" w:hAnsi="Arial" w:cs="Arial"/>
                <w:color w:val="auto"/>
                <w:lang w:eastAsia="en-US"/>
              </w:rPr>
              <w:t>…….</w:t>
            </w:r>
          </w:p>
        </w:tc>
        <w:tc>
          <w:tcPr>
            <w:tcW w:w="634" w:type="dxa"/>
          </w:tcPr>
          <w:p w:rsidR="00A16F27" w:rsidRDefault="00A16F27" w:rsidP="002C60FB">
            <w:pPr>
              <w:pStyle w:val="Style19"/>
              <w:widowControl/>
              <w:jc w:val="right"/>
              <w:rPr>
                <w:rFonts w:ascii="Arial" w:hAnsi="Arial" w:cs="Arial"/>
                <w:color w:val="auto"/>
                <w:lang w:eastAsia="en-US"/>
              </w:rPr>
            </w:pPr>
          </w:p>
        </w:tc>
      </w:tr>
      <w:tr w:rsidR="00A16F27" w:rsidTr="00F42105">
        <w:tc>
          <w:tcPr>
            <w:tcW w:w="397" w:type="dxa"/>
          </w:tcPr>
          <w:p w:rsidR="00A16F27" w:rsidRDefault="00A16F27" w:rsidP="00075880">
            <w:pPr>
              <w:pStyle w:val="Style19"/>
              <w:widowControl/>
              <w:jc w:val="both"/>
              <w:rPr>
                <w:rFonts w:ascii="Arial" w:hAnsi="Arial" w:cs="Arial"/>
                <w:color w:val="auto"/>
                <w:lang w:eastAsia="en-US"/>
              </w:rPr>
            </w:pPr>
            <w:r>
              <w:rPr>
                <w:rFonts w:ascii="Arial" w:hAnsi="Arial" w:cs="Arial"/>
                <w:color w:val="auto"/>
                <w:lang w:eastAsia="en-US"/>
              </w:rPr>
              <w:t>3</w:t>
            </w:r>
          </w:p>
        </w:tc>
        <w:tc>
          <w:tcPr>
            <w:tcW w:w="9247" w:type="dxa"/>
          </w:tcPr>
          <w:p w:rsidR="00A16F27" w:rsidRDefault="006C0793" w:rsidP="00A16F27">
            <w:pPr>
              <w:pStyle w:val="Style19"/>
              <w:widowControl/>
              <w:jc w:val="both"/>
              <w:rPr>
                <w:rFonts w:ascii="Arial" w:hAnsi="Arial" w:cs="Arial"/>
                <w:color w:val="auto"/>
                <w:lang w:eastAsia="en-US"/>
              </w:rPr>
            </w:pPr>
            <w:r>
              <w:rPr>
                <w:rFonts w:ascii="Arial" w:hAnsi="Arial" w:cs="Arial"/>
                <w:color w:val="auto"/>
                <w:lang w:eastAsia="en-US"/>
              </w:rPr>
              <w:t>Термины и определения</w:t>
            </w:r>
            <w:r w:rsidR="00A16F27">
              <w:rPr>
                <w:rFonts w:ascii="Arial" w:hAnsi="Arial" w:cs="Arial"/>
                <w:color w:val="auto"/>
                <w:lang w:eastAsia="en-US"/>
              </w:rPr>
              <w:t>…………………………………………………………</w:t>
            </w:r>
            <w:r w:rsidR="0088611C">
              <w:rPr>
                <w:rFonts w:ascii="Arial" w:hAnsi="Arial" w:cs="Arial"/>
                <w:color w:val="auto"/>
                <w:lang w:eastAsia="en-US"/>
              </w:rPr>
              <w:t>…………</w:t>
            </w:r>
          </w:p>
        </w:tc>
        <w:tc>
          <w:tcPr>
            <w:tcW w:w="634" w:type="dxa"/>
          </w:tcPr>
          <w:p w:rsidR="00A16F27" w:rsidRDefault="00A16F27" w:rsidP="002C60FB">
            <w:pPr>
              <w:pStyle w:val="Style19"/>
              <w:widowControl/>
              <w:jc w:val="right"/>
              <w:rPr>
                <w:rFonts w:ascii="Arial" w:hAnsi="Arial" w:cs="Arial"/>
                <w:color w:val="auto"/>
                <w:lang w:eastAsia="en-US"/>
              </w:rPr>
            </w:pPr>
          </w:p>
        </w:tc>
      </w:tr>
      <w:tr w:rsidR="00A16F27" w:rsidTr="00F42105">
        <w:tc>
          <w:tcPr>
            <w:tcW w:w="397" w:type="dxa"/>
          </w:tcPr>
          <w:p w:rsidR="00A16F27" w:rsidRDefault="00A16F27" w:rsidP="00075880">
            <w:pPr>
              <w:pStyle w:val="Style19"/>
              <w:widowControl/>
              <w:jc w:val="both"/>
              <w:rPr>
                <w:rFonts w:ascii="Arial" w:hAnsi="Arial" w:cs="Arial"/>
                <w:color w:val="auto"/>
                <w:lang w:eastAsia="en-US"/>
              </w:rPr>
            </w:pPr>
            <w:r>
              <w:rPr>
                <w:rFonts w:ascii="Arial" w:hAnsi="Arial" w:cs="Arial"/>
                <w:color w:val="auto"/>
                <w:lang w:eastAsia="en-US"/>
              </w:rPr>
              <w:t>4</w:t>
            </w:r>
          </w:p>
        </w:tc>
        <w:tc>
          <w:tcPr>
            <w:tcW w:w="9247" w:type="dxa"/>
          </w:tcPr>
          <w:p w:rsidR="00A16F27" w:rsidRDefault="006C0793" w:rsidP="00075880">
            <w:pPr>
              <w:pStyle w:val="Style19"/>
              <w:widowControl/>
              <w:jc w:val="both"/>
              <w:rPr>
                <w:rFonts w:ascii="Arial" w:hAnsi="Arial" w:cs="Arial"/>
                <w:color w:val="auto"/>
                <w:lang w:eastAsia="en-US"/>
              </w:rPr>
            </w:pPr>
            <w:r>
              <w:rPr>
                <w:rFonts w:ascii="Arial" w:hAnsi="Arial" w:cs="Arial"/>
                <w:color w:val="auto"/>
                <w:lang w:eastAsia="en-US"/>
              </w:rPr>
              <w:t>Обозначение</w:t>
            </w:r>
            <w:r w:rsidR="0088611C">
              <w:rPr>
                <w:rFonts w:ascii="Arial" w:hAnsi="Arial" w:cs="Arial"/>
                <w:color w:val="auto"/>
                <w:lang w:eastAsia="en-US"/>
              </w:rPr>
              <w:t>………………………………………………………………</w:t>
            </w:r>
            <w:r w:rsidR="009047A5">
              <w:rPr>
                <w:rFonts w:ascii="Arial" w:hAnsi="Arial" w:cs="Arial"/>
                <w:color w:val="auto"/>
                <w:lang w:eastAsia="en-US"/>
              </w:rPr>
              <w:t>………………….</w:t>
            </w:r>
          </w:p>
        </w:tc>
        <w:tc>
          <w:tcPr>
            <w:tcW w:w="634" w:type="dxa"/>
          </w:tcPr>
          <w:p w:rsidR="00A16F27" w:rsidRDefault="00A16F27" w:rsidP="002C60FB">
            <w:pPr>
              <w:pStyle w:val="Style19"/>
              <w:widowControl/>
              <w:jc w:val="right"/>
              <w:rPr>
                <w:rFonts w:ascii="Arial" w:hAnsi="Arial" w:cs="Arial"/>
                <w:color w:val="auto"/>
                <w:lang w:eastAsia="en-US"/>
              </w:rPr>
            </w:pPr>
          </w:p>
        </w:tc>
      </w:tr>
      <w:tr w:rsidR="00A16F27" w:rsidTr="00F42105">
        <w:tc>
          <w:tcPr>
            <w:tcW w:w="397" w:type="dxa"/>
          </w:tcPr>
          <w:p w:rsidR="00A16F27" w:rsidRDefault="00A16F27" w:rsidP="00075880">
            <w:pPr>
              <w:pStyle w:val="Style19"/>
              <w:widowControl/>
              <w:jc w:val="both"/>
              <w:rPr>
                <w:rFonts w:ascii="Arial" w:hAnsi="Arial" w:cs="Arial"/>
                <w:color w:val="auto"/>
                <w:lang w:eastAsia="en-US"/>
              </w:rPr>
            </w:pPr>
            <w:r>
              <w:rPr>
                <w:rFonts w:ascii="Arial" w:hAnsi="Arial" w:cs="Arial"/>
                <w:color w:val="auto"/>
                <w:lang w:eastAsia="en-US"/>
              </w:rPr>
              <w:t>5</w:t>
            </w:r>
          </w:p>
        </w:tc>
        <w:tc>
          <w:tcPr>
            <w:tcW w:w="9247" w:type="dxa"/>
          </w:tcPr>
          <w:p w:rsidR="00A16F27" w:rsidRDefault="006C0793" w:rsidP="006C0793">
            <w:pPr>
              <w:pStyle w:val="Style19"/>
              <w:widowControl/>
              <w:jc w:val="both"/>
              <w:rPr>
                <w:rFonts w:ascii="Arial" w:hAnsi="Arial" w:cs="Arial"/>
                <w:color w:val="auto"/>
                <w:lang w:eastAsia="en-US"/>
              </w:rPr>
            </w:pPr>
            <w:r>
              <w:rPr>
                <w:rFonts w:ascii="Arial" w:hAnsi="Arial" w:cs="Arial"/>
                <w:color w:val="auto"/>
                <w:lang w:eastAsia="en-US"/>
              </w:rPr>
              <w:t>Габаритные размеры</w:t>
            </w:r>
            <w:r w:rsidR="0088611C">
              <w:rPr>
                <w:rFonts w:ascii="Arial" w:hAnsi="Arial" w:cs="Arial"/>
                <w:color w:val="auto"/>
                <w:lang w:eastAsia="en-US"/>
              </w:rPr>
              <w:t>……………………………………………………………</w:t>
            </w:r>
            <w:r w:rsidR="009047A5">
              <w:rPr>
                <w:rFonts w:ascii="Arial" w:hAnsi="Arial" w:cs="Arial"/>
                <w:color w:val="auto"/>
                <w:lang w:eastAsia="en-US"/>
              </w:rPr>
              <w:t>…………..</w:t>
            </w:r>
          </w:p>
        </w:tc>
        <w:tc>
          <w:tcPr>
            <w:tcW w:w="634" w:type="dxa"/>
          </w:tcPr>
          <w:p w:rsidR="00A16F27" w:rsidRDefault="00A16F27" w:rsidP="002C60FB">
            <w:pPr>
              <w:pStyle w:val="Style19"/>
              <w:widowControl/>
              <w:jc w:val="right"/>
              <w:rPr>
                <w:rFonts w:ascii="Arial" w:hAnsi="Arial" w:cs="Arial"/>
                <w:color w:val="auto"/>
                <w:lang w:eastAsia="en-US"/>
              </w:rPr>
            </w:pPr>
          </w:p>
        </w:tc>
      </w:tr>
      <w:tr w:rsidR="00A16F27" w:rsidTr="00F42105">
        <w:tc>
          <w:tcPr>
            <w:tcW w:w="397" w:type="dxa"/>
          </w:tcPr>
          <w:p w:rsidR="00A16F27" w:rsidRDefault="00A16F27" w:rsidP="00075880">
            <w:pPr>
              <w:pStyle w:val="Style19"/>
              <w:widowControl/>
              <w:jc w:val="both"/>
              <w:rPr>
                <w:rFonts w:ascii="Arial" w:hAnsi="Arial" w:cs="Arial"/>
                <w:color w:val="auto"/>
                <w:lang w:eastAsia="en-US"/>
              </w:rPr>
            </w:pPr>
            <w:r>
              <w:rPr>
                <w:rFonts w:ascii="Arial" w:hAnsi="Arial" w:cs="Arial"/>
                <w:color w:val="auto"/>
                <w:lang w:eastAsia="en-US"/>
              </w:rPr>
              <w:t>6</w:t>
            </w:r>
          </w:p>
        </w:tc>
        <w:tc>
          <w:tcPr>
            <w:tcW w:w="9247" w:type="dxa"/>
          </w:tcPr>
          <w:p w:rsidR="00A16F27" w:rsidRDefault="006C0793" w:rsidP="00075880">
            <w:pPr>
              <w:pStyle w:val="Style19"/>
              <w:widowControl/>
              <w:jc w:val="both"/>
              <w:rPr>
                <w:rFonts w:ascii="Arial" w:hAnsi="Arial" w:cs="Arial"/>
                <w:color w:val="auto"/>
                <w:lang w:eastAsia="en-US"/>
              </w:rPr>
            </w:pPr>
            <w:r>
              <w:rPr>
                <w:rFonts w:ascii="Arial" w:hAnsi="Arial" w:cs="Arial"/>
                <w:color w:val="auto"/>
                <w:lang w:eastAsia="en-US"/>
              </w:rPr>
              <w:t>Общие положения</w:t>
            </w:r>
            <w:r w:rsidR="0088611C">
              <w:rPr>
                <w:rFonts w:ascii="Arial" w:hAnsi="Arial" w:cs="Arial"/>
                <w:color w:val="auto"/>
                <w:lang w:eastAsia="en-US"/>
              </w:rPr>
              <w:t>…………………………………………………………</w:t>
            </w:r>
            <w:r w:rsidR="009047A5">
              <w:rPr>
                <w:rFonts w:ascii="Arial" w:hAnsi="Arial" w:cs="Arial"/>
                <w:color w:val="auto"/>
                <w:lang w:eastAsia="en-US"/>
              </w:rPr>
              <w:t>………………...</w:t>
            </w:r>
          </w:p>
        </w:tc>
        <w:tc>
          <w:tcPr>
            <w:tcW w:w="634" w:type="dxa"/>
          </w:tcPr>
          <w:p w:rsidR="00A16F27" w:rsidRDefault="00A16F27" w:rsidP="002C60FB">
            <w:pPr>
              <w:pStyle w:val="Style19"/>
              <w:widowControl/>
              <w:jc w:val="right"/>
              <w:rPr>
                <w:rFonts w:ascii="Arial" w:hAnsi="Arial" w:cs="Arial"/>
                <w:color w:val="auto"/>
                <w:lang w:eastAsia="en-US"/>
              </w:rPr>
            </w:pPr>
          </w:p>
        </w:tc>
      </w:tr>
      <w:tr w:rsidR="00A16F27" w:rsidTr="009047A5">
        <w:trPr>
          <w:trHeight w:val="1161"/>
        </w:trPr>
        <w:tc>
          <w:tcPr>
            <w:tcW w:w="397" w:type="dxa"/>
          </w:tcPr>
          <w:p w:rsidR="006C0793" w:rsidRDefault="006C0793" w:rsidP="00075880">
            <w:pPr>
              <w:pStyle w:val="Style19"/>
              <w:widowControl/>
              <w:jc w:val="both"/>
              <w:rPr>
                <w:rFonts w:ascii="Arial" w:hAnsi="Arial" w:cs="Arial"/>
                <w:color w:val="auto"/>
                <w:lang w:eastAsia="en-US"/>
              </w:rPr>
            </w:pPr>
            <w:r>
              <w:rPr>
                <w:rFonts w:ascii="Arial" w:hAnsi="Arial" w:cs="Arial"/>
                <w:color w:val="auto"/>
                <w:lang w:eastAsia="en-US"/>
              </w:rPr>
              <w:t>7</w:t>
            </w:r>
          </w:p>
          <w:p w:rsidR="006C0793" w:rsidRDefault="006C0793" w:rsidP="006C0793">
            <w:pPr>
              <w:rPr>
                <w:lang w:eastAsia="en-US"/>
              </w:rPr>
            </w:pPr>
          </w:p>
          <w:p w:rsidR="006C0793" w:rsidRPr="009047A5" w:rsidRDefault="006C0793" w:rsidP="006C0793">
            <w:pPr>
              <w:rPr>
                <w:color w:val="auto"/>
                <w:lang w:eastAsia="en-US"/>
              </w:rPr>
            </w:pPr>
            <w:r w:rsidRPr="009047A5">
              <w:rPr>
                <w:color w:val="auto"/>
                <w:lang w:eastAsia="en-US"/>
              </w:rPr>
              <w:t xml:space="preserve">8    </w:t>
            </w:r>
          </w:p>
          <w:p w:rsidR="006C0793" w:rsidRDefault="006C0793" w:rsidP="006C0793">
            <w:pPr>
              <w:rPr>
                <w:lang w:eastAsia="en-US"/>
              </w:rPr>
            </w:pPr>
          </w:p>
          <w:p w:rsidR="00A16F27" w:rsidRPr="006C0793" w:rsidRDefault="00A16F27" w:rsidP="006C0793">
            <w:pPr>
              <w:rPr>
                <w:lang w:eastAsia="en-US"/>
              </w:rPr>
            </w:pPr>
          </w:p>
        </w:tc>
        <w:tc>
          <w:tcPr>
            <w:tcW w:w="9247" w:type="dxa"/>
          </w:tcPr>
          <w:p w:rsidR="006C0793" w:rsidRPr="006C0793" w:rsidRDefault="006C0793" w:rsidP="006C0793">
            <w:pPr>
              <w:pStyle w:val="Style19"/>
              <w:widowControl/>
              <w:jc w:val="both"/>
              <w:rPr>
                <w:rFonts w:ascii="Arial" w:hAnsi="Arial" w:cs="Arial"/>
                <w:color w:val="auto"/>
                <w:lang w:eastAsia="en-US"/>
              </w:rPr>
            </w:pPr>
            <w:r w:rsidRPr="006C0793">
              <w:rPr>
                <w:rFonts w:ascii="Arial" w:hAnsi="Arial" w:cs="Arial"/>
                <w:color w:val="auto"/>
                <w:lang w:eastAsia="en-US"/>
              </w:rPr>
              <w:t>Мешки для сбора бытовых отходов, за исключением отдельного сбора</w:t>
            </w:r>
            <w:r>
              <w:rPr>
                <w:rFonts w:ascii="Arial" w:hAnsi="Arial" w:cs="Arial"/>
                <w:color w:val="auto"/>
                <w:lang w:eastAsia="en-US"/>
              </w:rPr>
              <w:br/>
            </w:r>
            <w:proofErr w:type="spellStart"/>
            <w:r w:rsidRPr="006C0793">
              <w:rPr>
                <w:rFonts w:ascii="Arial" w:hAnsi="Arial" w:cs="Arial"/>
                <w:color w:val="auto"/>
                <w:lang w:eastAsia="en-US"/>
              </w:rPr>
              <w:t>биодеградируемых</w:t>
            </w:r>
            <w:proofErr w:type="spellEnd"/>
            <w:r w:rsidRPr="006C0793">
              <w:rPr>
                <w:rFonts w:ascii="Arial" w:hAnsi="Arial" w:cs="Arial"/>
                <w:color w:val="auto"/>
                <w:lang w:eastAsia="en-US"/>
              </w:rPr>
              <w:t xml:space="preserve"> отходов для органической переработки</w:t>
            </w:r>
            <w:r w:rsidR="009047A5">
              <w:rPr>
                <w:rFonts w:ascii="Arial" w:hAnsi="Arial" w:cs="Arial"/>
                <w:color w:val="auto"/>
                <w:lang w:eastAsia="en-US"/>
              </w:rPr>
              <w:t>……………………….</w:t>
            </w:r>
            <w:r w:rsidRPr="006C0793">
              <w:rPr>
                <w:rFonts w:ascii="Arial" w:hAnsi="Arial" w:cs="Arial"/>
                <w:color w:val="auto"/>
                <w:lang w:eastAsia="en-US"/>
              </w:rPr>
              <w:t xml:space="preserve"> </w:t>
            </w:r>
          </w:p>
          <w:p w:rsidR="00A16F27" w:rsidRDefault="006C0793" w:rsidP="009047A5">
            <w:pPr>
              <w:pStyle w:val="Default"/>
              <w:jc w:val="both"/>
              <w:rPr>
                <w:rFonts w:ascii="Arial" w:hAnsi="Arial" w:cs="Arial"/>
                <w:color w:val="auto"/>
                <w:lang w:eastAsia="en-US"/>
              </w:rPr>
            </w:pPr>
            <w:r w:rsidRPr="006C0793">
              <w:rPr>
                <w:rFonts w:ascii="Arial" w:eastAsiaTheme="minorEastAsia" w:hAnsi="Arial" w:cs="Arial"/>
                <w:color w:val="auto"/>
                <w:lang w:eastAsia="en-US"/>
              </w:rPr>
              <w:t xml:space="preserve">Мешки для раздельного сбора </w:t>
            </w:r>
            <w:proofErr w:type="spellStart"/>
            <w:r w:rsidRPr="006C0793">
              <w:rPr>
                <w:rFonts w:ascii="Arial" w:eastAsiaTheme="minorEastAsia" w:hAnsi="Arial" w:cs="Arial"/>
                <w:color w:val="auto"/>
                <w:lang w:eastAsia="en-US"/>
              </w:rPr>
              <w:t>биодеградируемых</w:t>
            </w:r>
            <w:proofErr w:type="spellEnd"/>
            <w:r w:rsidRPr="006C0793">
              <w:rPr>
                <w:rFonts w:ascii="Arial" w:eastAsiaTheme="minorEastAsia" w:hAnsi="Arial" w:cs="Arial"/>
                <w:color w:val="auto"/>
                <w:lang w:eastAsia="en-US"/>
              </w:rPr>
              <w:t xml:space="preserve"> отходов для органической переработки </w:t>
            </w:r>
          </w:p>
        </w:tc>
        <w:tc>
          <w:tcPr>
            <w:tcW w:w="634" w:type="dxa"/>
          </w:tcPr>
          <w:p w:rsidR="00A16F27" w:rsidRDefault="00A16F27" w:rsidP="002C60FB">
            <w:pPr>
              <w:pStyle w:val="Style19"/>
              <w:widowControl/>
              <w:jc w:val="right"/>
              <w:rPr>
                <w:rFonts w:ascii="Arial" w:hAnsi="Arial" w:cs="Arial"/>
                <w:color w:val="auto"/>
                <w:lang w:eastAsia="en-US"/>
              </w:rPr>
            </w:pPr>
          </w:p>
        </w:tc>
      </w:tr>
      <w:tr w:rsidR="00231ABE" w:rsidTr="00231ABE">
        <w:tc>
          <w:tcPr>
            <w:tcW w:w="10278" w:type="dxa"/>
            <w:gridSpan w:val="3"/>
          </w:tcPr>
          <w:p w:rsidR="00231ABE" w:rsidRPr="00F55979" w:rsidRDefault="00231ABE" w:rsidP="00F55979">
            <w:pPr>
              <w:rPr>
                <w:color w:val="auto"/>
                <w:lang w:eastAsia="en-US"/>
              </w:rPr>
            </w:pPr>
            <w:r w:rsidRPr="006509C5">
              <w:rPr>
                <w:color w:val="auto"/>
                <w:lang w:eastAsia="en-US"/>
              </w:rPr>
              <w:t>Приложение</w:t>
            </w:r>
            <w:proofErr w:type="gramStart"/>
            <w:r>
              <w:rPr>
                <w:color w:val="auto"/>
                <w:lang w:eastAsia="en-US"/>
              </w:rPr>
              <w:t xml:space="preserve"> А</w:t>
            </w:r>
            <w:proofErr w:type="gramEnd"/>
            <w:r>
              <w:rPr>
                <w:color w:val="auto"/>
                <w:lang w:eastAsia="en-US"/>
              </w:rPr>
              <w:t xml:space="preserve"> (справочное) Типы мешков……….…………………………………</w:t>
            </w:r>
            <w:r w:rsidR="009047A5">
              <w:rPr>
                <w:color w:val="auto"/>
                <w:lang w:eastAsia="en-US"/>
              </w:rPr>
              <w:t>………</w:t>
            </w:r>
          </w:p>
        </w:tc>
      </w:tr>
      <w:tr w:rsidR="00231ABE" w:rsidTr="00231ABE">
        <w:tc>
          <w:tcPr>
            <w:tcW w:w="9644" w:type="dxa"/>
            <w:gridSpan w:val="2"/>
          </w:tcPr>
          <w:p w:rsidR="00231ABE" w:rsidRDefault="00231ABE" w:rsidP="00231ABE">
            <w:pPr>
              <w:pStyle w:val="Style19"/>
              <w:widowControl/>
              <w:jc w:val="both"/>
              <w:rPr>
                <w:rFonts w:ascii="Arial" w:hAnsi="Arial" w:cs="Arial"/>
                <w:color w:val="auto"/>
                <w:lang w:eastAsia="en-US"/>
              </w:rPr>
            </w:pPr>
            <w:r>
              <w:rPr>
                <w:rFonts w:ascii="Arial" w:hAnsi="Arial" w:cs="Arial"/>
                <w:color w:val="auto"/>
                <w:lang w:eastAsia="en-US"/>
              </w:rPr>
              <w:t>Приложение</w:t>
            </w:r>
            <w:proofErr w:type="gramStart"/>
            <w:r>
              <w:rPr>
                <w:rFonts w:ascii="Arial" w:hAnsi="Arial" w:cs="Arial"/>
                <w:color w:val="auto"/>
                <w:lang w:eastAsia="en-US"/>
              </w:rPr>
              <w:t xml:space="preserve"> В</w:t>
            </w:r>
            <w:proofErr w:type="gramEnd"/>
            <w:r>
              <w:rPr>
                <w:rFonts w:ascii="Arial" w:hAnsi="Arial" w:cs="Arial"/>
                <w:color w:val="auto"/>
                <w:lang w:eastAsia="en-US"/>
              </w:rPr>
              <w:t xml:space="preserve"> (справочное) Выборка…………….……………………………………</w:t>
            </w:r>
            <w:r w:rsidR="009047A5">
              <w:rPr>
                <w:rFonts w:ascii="Arial" w:hAnsi="Arial" w:cs="Arial"/>
                <w:color w:val="auto"/>
                <w:lang w:eastAsia="en-US"/>
              </w:rPr>
              <w:t>…….</w:t>
            </w:r>
          </w:p>
        </w:tc>
        <w:tc>
          <w:tcPr>
            <w:tcW w:w="634" w:type="dxa"/>
          </w:tcPr>
          <w:p w:rsidR="00231ABE" w:rsidRDefault="00231ABE" w:rsidP="002C60FB">
            <w:pPr>
              <w:pStyle w:val="Style19"/>
              <w:widowControl/>
              <w:jc w:val="right"/>
              <w:rPr>
                <w:rFonts w:ascii="Arial" w:hAnsi="Arial" w:cs="Arial"/>
                <w:color w:val="auto"/>
                <w:lang w:eastAsia="en-US"/>
              </w:rPr>
            </w:pPr>
          </w:p>
        </w:tc>
      </w:tr>
      <w:tr w:rsidR="00231ABE" w:rsidTr="00231ABE">
        <w:tc>
          <w:tcPr>
            <w:tcW w:w="9644" w:type="dxa"/>
            <w:gridSpan w:val="2"/>
          </w:tcPr>
          <w:p w:rsidR="00231ABE" w:rsidRDefault="00231ABE" w:rsidP="00231ABE">
            <w:pPr>
              <w:pStyle w:val="Style19"/>
              <w:widowControl/>
              <w:jc w:val="both"/>
              <w:rPr>
                <w:rFonts w:ascii="Arial" w:hAnsi="Arial" w:cs="Arial"/>
                <w:color w:val="auto"/>
                <w:lang w:eastAsia="en-US"/>
              </w:rPr>
            </w:pPr>
            <w:r>
              <w:rPr>
                <w:rFonts w:ascii="Arial" w:hAnsi="Arial" w:cs="Arial"/>
                <w:color w:val="auto"/>
                <w:lang w:eastAsia="en-US"/>
              </w:rPr>
              <w:t xml:space="preserve">Приложение С </w:t>
            </w:r>
            <w:r w:rsidRPr="006509C5">
              <w:rPr>
                <w:rFonts w:ascii="Arial" w:hAnsi="Arial" w:cs="Arial"/>
                <w:color w:val="auto"/>
                <w:lang w:eastAsia="en-US"/>
              </w:rPr>
              <w:t xml:space="preserve">(справочное) </w:t>
            </w:r>
            <w:r>
              <w:rPr>
                <w:rFonts w:ascii="Arial" w:hAnsi="Arial" w:cs="Arial"/>
                <w:color w:val="auto"/>
                <w:lang w:eastAsia="en-US"/>
              </w:rPr>
              <w:t>Шаблон для отчета о результатах испытания……</w:t>
            </w:r>
            <w:r w:rsidR="009047A5">
              <w:rPr>
                <w:rFonts w:ascii="Arial" w:hAnsi="Arial" w:cs="Arial"/>
                <w:color w:val="auto"/>
                <w:lang w:eastAsia="en-US"/>
              </w:rPr>
              <w:t>........</w:t>
            </w:r>
          </w:p>
        </w:tc>
        <w:tc>
          <w:tcPr>
            <w:tcW w:w="634" w:type="dxa"/>
          </w:tcPr>
          <w:p w:rsidR="00231ABE" w:rsidRDefault="00231ABE" w:rsidP="002C60FB">
            <w:pPr>
              <w:pStyle w:val="Style19"/>
              <w:widowControl/>
              <w:jc w:val="right"/>
              <w:rPr>
                <w:rFonts w:ascii="Arial" w:hAnsi="Arial" w:cs="Arial"/>
                <w:color w:val="auto"/>
                <w:lang w:eastAsia="en-US"/>
              </w:rPr>
            </w:pPr>
          </w:p>
        </w:tc>
      </w:tr>
      <w:tr w:rsidR="00231ABE" w:rsidTr="00231ABE">
        <w:tc>
          <w:tcPr>
            <w:tcW w:w="9644" w:type="dxa"/>
            <w:gridSpan w:val="2"/>
          </w:tcPr>
          <w:p w:rsidR="00231ABE" w:rsidRDefault="00231ABE" w:rsidP="00231ABE">
            <w:pPr>
              <w:pStyle w:val="Style19"/>
              <w:widowControl/>
              <w:jc w:val="both"/>
              <w:rPr>
                <w:rFonts w:ascii="Arial" w:hAnsi="Arial" w:cs="Arial"/>
                <w:color w:val="auto"/>
                <w:lang w:eastAsia="en-US"/>
              </w:rPr>
            </w:pPr>
            <w:r>
              <w:rPr>
                <w:rFonts w:ascii="Arial" w:hAnsi="Arial" w:cs="Arial"/>
                <w:color w:val="auto"/>
                <w:lang w:eastAsia="en-US"/>
              </w:rPr>
              <w:t xml:space="preserve">Приложение </w:t>
            </w:r>
            <w:r>
              <w:rPr>
                <w:rFonts w:ascii="Arial" w:hAnsi="Arial" w:cs="Arial"/>
                <w:color w:val="auto"/>
                <w:lang w:val="en-US" w:eastAsia="en-US"/>
              </w:rPr>
              <w:t>D</w:t>
            </w:r>
            <w:r w:rsidR="009047A5">
              <w:rPr>
                <w:rFonts w:ascii="Arial" w:hAnsi="Arial" w:cs="Arial"/>
                <w:color w:val="auto"/>
                <w:lang w:eastAsia="en-US"/>
              </w:rPr>
              <w:t xml:space="preserve"> (справочное</w:t>
            </w:r>
            <w:r>
              <w:rPr>
                <w:rFonts w:ascii="Arial" w:hAnsi="Arial" w:cs="Arial"/>
                <w:color w:val="auto"/>
                <w:lang w:eastAsia="en-US"/>
              </w:rPr>
              <w:t xml:space="preserve">) Типичные характеристики </w:t>
            </w:r>
            <w:proofErr w:type="spellStart"/>
            <w:r>
              <w:rPr>
                <w:rFonts w:ascii="Arial" w:hAnsi="Arial" w:cs="Arial"/>
                <w:color w:val="auto"/>
                <w:lang w:eastAsia="en-US"/>
              </w:rPr>
              <w:t>биодеградируе</w:t>
            </w:r>
            <w:r w:rsidR="009047A5">
              <w:rPr>
                <w:rFonts w:ascii="Arial" w:hAnsi="Arial" w:cs="Arial"/>
                <w:color w:val="auto"/>
                <w:lang w:eastAsia="en-US"/>
              </w:rPr>
              <w:t>мых</w:t>
            </w:r>
            <w:proofErr w:type="spellEnd"/>
          </w:p>
          <w:p w:rsidR="00D9710A" w:rsidRDefault="009047A5" w:rsidP="00231ABE">
            <w:pPr>
              <w:pStyle w:val="Style19"/>
              <w:widowControl/>
              <w:jc w:val="both"/>
              <w:rPr>
                <w:rFonts w:ascii="Arial" w:hAnsi="Arial" w:cs="Arial"/>
                <w:color w:val="auto"/>
                <w:lang w:eastAsia="en-US"/>
              </w:rPr>
            </w:pPr>
            <w:r>
              <w:rPr>
                <w:rFonts w:ascii="Arial" w:hAnsi="Arial" w:cs="Arial"/>
                <w:color w:val="auto"/>
                <w:lang w:eastAsia="en-US"/>
              </w:rPr>
              <w:t xml:space="preserve">                        Поддающихся биохимическому распаду пленок для вкладышей</w:t>
            </w:r>
            <w:r>
              <w:rPr>
                <w:rFonts w:ascii="Arial" w:hAnsi="Arial" w:cs="Arial"/>
                <w:color w:val="auto"/>
                <w:lang w:eastAsia="en-US"/>
              </w:rPr>
              <w:br/>
              <w:t xml:space="preserve">                        для кади-лайнеров……………………………………………………………. </w:t>
            </w:r>
          </w:p>
          <w:p w:rsidR="009047A5" w:rsidRDefault="00D9710A" w:rsidP="00D9710A">
            <w:pPr>
              <w:pStyle w:val="Style19"/>
              <w:widowControl/>
              <w:jc w:val="both"/>
              <w:rPr>
                <w:rFonts w:ascii="Arial" w:hAnsi="Arial" w:cs="Arial"/>
                <w:color w:val="auto"/>
                <w:lang w:eastAsia="en-US"/>
              </w:rPr>
            </w:pPr>
            <w:r>
              <w:rPr>
                <w:rFonts w:ascii="Arial" w:hAnsi="Arial" w:cs="Arial"/>
                <w:color w:val="auto"/>
                <w:lang w:eastAsia="en-US"/>
              </w:rPr>
              <w:t xml:space="preserve">Приложение ДА </w:t>
            </w:r>
            <w:r w:rsidRPr="006509C5">
              <w:rPr>
                <w:rFonts w:ascii="Arial" w:hAnsi="Arial" w:cs="Arial"/>
                <w:color w:val="auto"/>
                <w:lang w:eastAsia="en-US"/>
              </w:rPr>
              <w:t xml:space="preserve">(справочное) Сведения о соответствии ссылочных </w:t>
            </w:r>
            <w:r>
              <w:rPr>
                <w:rFonts w:ascii="Arial" w:hAnsi="Arial" w:cs="Arial"/>
                <w:color w:val="auto"/>
                <w:lang w:eastAsia="en-US"/>
              </w:rPr>
              <w:t xml:space="preserve"> европейских региональных</w:t>
            </w:r>
            <w:r w:rsidRPr="006509C5">
              <w:rPr>
                <w:rFonts w:ascii="Arial" w:hAnsi="Arial" w:cs="Arial"/>
                <w:color w:val="auto"/>
                <w:lang w:eastAsia="en-US"/>
              </w:rPr>
              <w:t xml:space="preserve"> стандартов</w:t>
            </w:r>
            <w:r>
              <w:rPr>
                <w:rFonts w:ascii="Arial" w:hAnsi="Arial" w:cs="Arial"/>
                <w:color w:val="auto"/>
                <w:lang w:eastAsia="en-US"/>
              </w:rPr>
              <w:t xml:space="preserve"> межгосударственным стандартам…………………………..</w:t>
            </w:r>
            <w:r w:rsidR="009047A5">
              <w:rPr>
                <w:rFonts w:ascii="Arial" w:hAnsi="Arial" w:cs="Arial"/>
                <w:color w:val="auto"/>
                <w:lang w:eastAsia="en-US"/>
              </w:rPr>
              <w:t xml:space="preserve">     </w:t>
            </w:r>
          </w:p>
          <w:p w:rsidR="00231ABE" w:rsidRDefault="00231ABE" w:rsidP="009047A5">
            <w:pPr>
              <w:pStyle w:val="Style19"/>
              <w:widowControl/>
              <w:jc w:val="both"/>
              <w:rPr>
                <w:rFonts w:ascii="Arial" w:hAnsi="Arial" w:cs="Arial"/>
                <w:color w:val="auto"/>
                <w:lang w:eastAsia="en-US"/>
              </w:rPr>
            </w:pPr>
            <w:r w:rsidRPr="006509C5">
              <w:rPr>
                <w:rFonts w:ascii="Arial" w:hAnsi="Arial" w:cs="Arial"/>
                <w:color w:val="auto"/>
                <w:lang w:eastAsia="en-US"/>
              </w:rPr>
              <w:t>Библиография</w:t>
            </w:r>
            <w:r>
              <w:rPr>
                <w:rFonts w:ascii="Arial" w:hAnsi="Arial" w:cs="Arial"/>
                <w:color w:val="auto"/>
                <w:lang w:eastAsia="en-US"/>
              </w:rPr>
              <w:t>………………………………………………………………………………</w:t>
            </w:r>
            <w:r w:rsidR="009047A5">
              <w:rPr>
                <w:rFonts w:ascii="Arial" w:hAnsi="Arial" w:cs="Arial"/>
                <w:color w:val="auto"/>
                <w:lang w:eastAsia="en-US"/>
              </w:rPr>
              <w:t>…….</w:t>
            </w:r>
          </w:p>
        </w:tc>
        <w:tc>
          <w:tcPr>
            <w:tcW w:w="634" w:type="dxa"/>
          </w:tcPr>
          <w:p w:rsidR="00231ABE" w:rsidRDefault="00231ABE" w:rsidP="002C60FB">
            <w:pPr>
              <w:pStyle w:val="Style19"/>
              <w:widowControl/>
              <w:jc w:val="right"/>
              <w:rPr>
                <w:rFonts w:ascii="Arial" w:hAnsi="Arial" w:cs="Arial"/>
                <w:color w:val="auto"/>
                <w:lang w:eastAsia="en-US"/>
              </w:rPr>
            </w:pPr>
          </w:p>
        </w:tc>
      </w:tr>
      <w:tr w:rsidR="006C0793" w:rsidTr="00F42105">
        <w:tc>
          <w:tcPr>
            <w:tcW w:w="397" w:type="dxa"/>
          </w:tcPr>
          <w:p w:rsidR="006C0793" w:rsidRDefault="006C0793" w:rsidP="00075880">
            <w:pPr>
              <w:pStyle w:val="Style19"/>
              <w:widowControl/>
              <w:jc w:val="both"/>
              <w:rPr>
                <w:rFonts w:ascii="Arial" w:hAnsi="Arial" w:cs="Arial"/>
                <w:color w:val="auto"/>
                <w:lang w:eastAsia="en-US"/>
              </w:rPr>
            </w:pPr>
          </w:p>
        </w:tc>
        <w:tc>
          <w:tcPr>
            <w:tcW w:w="9247" w:type="dxa"/>
          </w:tcPr>
          <w:p w:rsidR="006C0793" w:rsidRDefault="006C0793" w:rsidP="00075880">
            <w:pPr>
              <w:pStyle w:val="Style19"/>
              <w:widowControl/>
              <w:jc w:val="both"/>
              <w:rPr>
                <w:rFonts w:ascii="Arial" w:hAnsi="Arial" w:cs="Arial"/>
                <w:color w:val="auto"/>
                <w:lang w:eastAsia="en-US"/>
              </w:rPr>
            </w:pPr>
          </w:p>
        </w:tc>
        <w:tc>
          <w:tcPr>
            <w:tcW w:w="634" w:type="dxa"/>
          </w:tcPr>
          <w:p w:rsidR="006C0793" w:rsidRDefault="006C0793" w:rsidP="002C60FB">
            <w:pPr>
              <w:pStyle w:val="Style19"/>
              <w:widowControl/>
              <w:jc w:val="right"/>
              <w:rPr>
                <w:rFonts w:ascii="Arial" w:hAnsi="Arial" w:cs="Arial"/>
                <w:color w:val="auto"/>
                <w:lang w:eastAsia="en-US"/>
              </w:rPr>
            </w:pPr>
          </w:p>
        </w:tc>
      </w:tr>
      <w:tr w:rsidR="006C0793" w:rsidTr="00F42105">
        <w:tc>
          <w:tcPr>
            <w:tcW w:w="397" w:type="dxa"/>
          </w:tcPr>
          <w:p w:rsidR="006C0793" w:rsidRDefault="006C0793" w:rsidP="00075880">
            <w:pPr>
              <w:pStyle w:val="Style19"/>
              <w:widowControl/>
              <w:jc w:val="both"/>
              <w:rPr>
                <w:rFonts w:ascii="Arial" w:hAnsi="Arial" w:cs="Arial"/>
                <w:color w:val="auto"/>
                <w:lang w:eastAsia="en-US"/>
              </w:rPr>
            </w:pPr>
          </w:p>
        </w:tc>
        <w:tc>
          <w:tcPr>
            <w:tcW w:w="9247" w:type="dxa"/>
          </w:tcPr>
          <w:p w:rsidR="006C0793" w:rsidRDefault="006C0793" w:rsidP="00075880">
            <w:pPr>
              <w:pStyle w:val="Style19"/>
              <w:widowControl/>
              <w:jc w:val="both"/>
              <w:rPr>
                <w:rFonts w:ascii="Arial" w:hAnsi="Arial" w:cs="Arial"/>
                <w:color w:val="auto"/>
                <w:lang w:eastAsia="en-US"/>
              </w:rPr>
            </w:pPr>
          </w:p>
        </w:tc>
        <w:tc>
          <w:tcPr>
            <w:tcW w:w="634" w:type="dxa"/>
          </w:tcPr>
          <w:p w:rsidR="006C0793" w:rsidRDefault="006C0793" w:rsidP="002C60FB">
            <w:pPr>
              <w:pStyle w:val="Style19"/>
              <w:widowControl/>
              <w:jc w:val="right"/>
              <w:rPr>
                <w:rFonts w:ascii="Arial" w:hAnsi="Arial" w:cs="Arial"/>
                <w:color w:val="auto"/>
                <w:lang w:eastAsia="en-US"/>
              </w:rPr>
            </w:pPr>
          </w:p>
        </w:tc>
      </w:tr>
      <w:tr w:rsidR="006C0793" w:rsidTr="00F42105">
        <w:tc>
          <w:tcPr>
            <w:tcW w:w="397" w:type="dxa"/>
          </w:tcPr>
          <w:p w:rsidR="006C0793" w:rsidRDefault="006C0793" w:rsidP="00075880">
            <w:pPr>
              <w:pStyle w:val="Style19"/>
              <w:widowControl/>
              <w:jc w:val="both"/>
              <w:rPr>
                <w:rFonts w:ascii="Arial" w:hAnsi="Arial" w:cs="Arial"/>
                <w:color w:val="auto"/>
                <w:lang w:eastAsia="en-US"/>
              </w:rPr>
            </w:pPr>
          </w:p>
        </w:tc>
        <w:tc>
          <w:tcPr>
            <w:tcW w:w="9247" w:type="dxa"/>
          </w:tcPr>
          <w:p w:rsidR="006C0793" w:rsidRDefault="006C0793" w:rsidP="00075880">
            <w:pPr>
              <w:pStyle w:val="Style19"/>
              <w:widowControl/>
              <w:jc w:val="both"/>
              <w:rPr>
                <w:rFonts w:ascii="Arial" w:hAnsi="Arial" w:cs="Arial"/>
                <w:color w:val="auto"/>
                <w:lang w:eastAsia="en-US"/>
              </w:rPr>
            </w:pPr>
          </w:p>
        </w:tc>
        <w:tc>
          <w:tcPr>
            <w:tcW w:w="634" w:type="dxa"/>
          </w:tcPr>
          <w:p w:rsidR="006C0793" w:rsidRDefault="006C0793" w:rsidP="002C60FB">
            <w:pPr>
              <w:pStyle w:val="Style19"/>
              <w:widowControl/>
              <w:jc w:val="right"/>
              <w:rPr>
                <w:rFonts w:ascii="Arial" w:hAnsi="Arial" w:cs="Arial"/>
                <w:color w:val="auto"/>
                <w:lang w:eastAsia="en-US"/>
              </w:rPr>
            </w:pPr>
          </w:p>
        </w:tc>
      </w:tr>
      <w:tr w:rsidR="006C0793" w:rsidTr="00F42105">
        <w:tc>
          <w:tcPr>
            <w:tcW w:w="397" w:type="dxa"/>
          </w:tcPr>
          <w:p w:rsidR="006C0793" w:rsidRDefault="006C0793" w:rsidP="00075880">
            <w:pPr>
              <w:pStyle w:val="Style19"/>
              <w:widowControl/>
              <w:jc w:val="both"/>
              <w:rPr>
                <w:rFonts w:ascii="Arial" w:hAnsi="Arial" w:cs="Arial"/>
                <w:color w:val="auto"/>
                <w:lang w:eastAsia="en-US"/>
              </w:rPr>
            </w:pPr>
          </w:p>
        </w:tc>
        <w:tc>
          <w:tcPr>
            <w:tcW w:w="9247" w:type="dxa"/>
          </w:tcPr>
          <w:p w:rsidR="006C0793" w:rsidRDefault="006C0793" w:rsidP="00075880">
            <w:pPr>
              <w:pStyle w:val="Style19"/>
              <w:widowControl/>
              <w:jc w:val="both"/>
              <w:rPr>
                <w:rFonts w:ascii="Arial" w:hAnsi="Arial" w:cs="Arial"/>
                <w:color w:val="auto"/>
                <w:lang w:eastAsia="en-US"/>
              </w:rPr>
            </w:pPr>
          </w:p>
        </w:tc>
        <w:tc>
          <w:tcPr>
            <w:tcW w:w="634" w:type="dxa"/>
          </w:tcPr>
          <w:p w:rsidR="006C0793" w:rsidRDefault="006C0793" w:rsidP="00075880">
            <w:pPr>
              <w:pStyle w:val="Style19"/>
              <w:widowControl/>
              <w:jc w:val="both"/>
              <w:rPr>
                <w:rFonts w:ascii="Arial" w:hAnsi="Arial" w:cs="Arial"/>
                <w:color w:val="auto"/>
                <w:lang w:eastAsia="en-US"/>
              </w:rPr>
            </w:pPr>
          </w:p>
        </w:tc>
      </w:tr>
      <w:tr w:rsidR="006C0793" w:rsidTr="002E0B22">
        <w:tc>
          <w:tcPr>
            <w:tcW w:w="9644" w:type="dxa"/>
            <w:gridSpan w:val="2"/>
          </w:tcPr>
          <w:p w:rsidR="006C0793" w:rsidRDefault="006C0793" w:rsidP="00F42105">
            <w:pPr>
              <w:pStyle w:val="Style19"/>
              <w:widowControl/>
              <w:jc w:val="both"/>
              <w:rPr>
                <w:rFonts w:ascii="Arial" w:hAnsi="Arial" w:cs="Arial"/>
                <w:color w:val="auto"/>
                <w:lang w:eastAsia="en-US"/>
              </w:rPr>
            </w:pPr>
          </w:p>
        </w:tc>
        <w:tc>
          <w:tcPr>
            <w:tcW w:w="634" w:type="dxa"/>
          </w:tcPr>
          <w:p w:rsidR="006C0793" w:rsidRDefault="006C0793" w:rsidP="00075880">
            <w:pPr>
              <w:pStyle w:val="Style19"/>
              <w:widowControl/>
              <w:jc w:val="both"/>
              <w:rPr>
                <w:rFonts w:ascii="Arial" w:hAnsi="Arial" w:cs="Arial"/>
                <w:color w:val="auto"/>
                <w:lang w:eastAsia="en-US"/>
              </w:rPr>
            </w:pPr>
          </w:p>
        </w:tc>
      </w:tr>
      <w:tr w:rsidR="006C0793" w:rsidTr="002E0B22">
        <w:tc>
          <w:tcPr>
            <w:tcW w:w="9644" w:type="dxa"/>
            <w:gridSpan w:val="2"/>
          </w:tcPr>
          <w:p w:rsidR="006C0793" w:rsidRDefault="006C0793" w:rsidP="00F42105">
            <w:pPr>
              <w:pStyle w:val="Style19"/>
              <w:widowControl/>
              <w:jc w:val="both"/>
              <w:rPr>
                <w:rFonts w:ascii="Arial" w:hAnsi="Arial" w:cs="Arial"/>
                <w:color w:val="auto"/>
                <w:lang w:eastAsia="en-US"/>
              </w:rPr>
            </w:pPr>
          </w:p>
        </w:tc>
        <w:tc>
          <w:tcPr>
            <w:tcW w:w="634" w:type="dxa"/>
          </w:tcPr>
          <w:p w:rsidR="006C0793" w:rsidRDefault="006C0793" w:rsidP="00075880">
            <w:pPr>
              <w:pStyle w:val="Style19"/>
              <w:widowControl/>
              <w:jc w:val="both"/>
              <w:rPr>
                <w:rFonts w:ascii="Arial" w:hAnsi="Arial" w:cs="Arial"/>
                <w:color w:val="auto"/>
                <w:lang w:eastAsia="en-US"/>
              </w:rPr>
            </w:pPr>
          </w:p>
        </w:tc>
      </w:tr>
      <w:tr w:rsidR="006C0793" w:rsidTr="002E0B22">
        <w:tc>
          <w:tcPr>
            <w:tcW w:w="9644" w:type="dxa"/>
            <w:gridSpan w:val="2"/>
          </w:tcPr>
          <w:p w:rsidR="006C0793" w:rsidRDefault="006C0793" w:rsidP="00F42105">
            <w:pPr>
              <w:pStyle w:val="Style19"/>
              <w:widowControl/>
              <w:ind w:hanging="108"/>
              <w:jc w:val="both"/>
              <w:rPr>
                <w:rFonts w:ascii="Arial" w:hAnsi="Arial" w:cs="Arial"/>
                <w:color w:val="auto"/>
                <w:lang w:eastAsia="en-US"/>
              </w:rPr>
            </w:pPr>
          </w:p>
        </w:tc>
        <w:tc>
          <w:tcPr>
            <w:tcW w:w="634" w:type="dxa"/>
            <w:vAlign w:val="bottom"/>
          </w:tcPr>
          <w:p w:rsidR="006C0793" w:rsidRDefault="006C0793" w:rsidP="002C60FB">
            <w:pPr>
              <w:pStyle w:val="Style19"/>
              <w:widowControl/>
              <w:jc w:val="right"/>
              <w:rPr>
                <w:rFonts w:ascii="Arial" w:hAnsi="Arial" w:cs="Arial"/>
                <w:color w:val="auto"/>
                <w:lang w:eastAsia="en-US"/>
              </w:rPr>
            </w:pPr>
          </w:p>
        </w:tc>
      </w:tr>
      <w:tr w:rsidR="006C0793" w:rsidTr="00F42105">
        <w:tc>
          <w:tcPr>
            <w:tcW w:w="9644" w:type="dxa"/>
            <w:gridSpan w:val="2"/>
          </w:tcPr>
          <w:p w:rsidR="006C0793" w:rsidRDefault="006C0793" w:rsidP="00075880">
            <w:pPr>
              <w:pStyle w:val="Style19"/>
              <w:widowControl/>
              <w:jc w:val="both"/>
              <w:rPr>
                <w:rFonts w:ascii="Arial" w:hAnsi="Arial" w:cs="Arial"/>
                <w:color w:val="auto"/>
                <w:lang w:eastAsia="en-US"/>
              </w:rPr>
            </w:pPr>
          </w:p>
        </w:tc>
        <w:tc>
          <w:tcPr>
            <w:tcW w:w="634" w:type="dxa"/>
            <w:vAlign w:val="bottom"/>
          </w:tcPr>
          <w:p w:rsidR="006C0793" w:rsidRDefault="006C0793" w:rsidP="002C60FB">
            <w:pPr>
              <w:pStyle w:val="Style19"/>
              <w:widowControl/>
              <w:jc w:val="right"/>
              <w:rPr>
                <w:rFonts w:ascii="Arial" w:hAnsi="Arial" w:cs="Arial"/>
                <w:color w:val="auto"/>
                <w:lang w:eastAsia="en-US"/>
              </w:rPr>
            </w:pPr>
          </w:p>
        </w:tc>
      </w:tr>
    </w:tbl>
    <w:p w:rsidR="00964564" w:rsidRPr="006661FE" w:rsidRDefault="00964564" w:rsidP="00075880">
      <w:pPr>
        <w:pStyle w:val="Style19"/>
        <w:widowControl/>
        <w:jc w:val="both"/>
        <w:rPr>
          <w:rFonts w:ascii="Arial" w:hAnsi="Arial" w:cs="Arial"/>
          <w:color w:val="auto"/>
          <w:lang w:eastAsia="en-US"/>
        </w:rPr>
        <w:sectPr w:rsidR="00964564" w:rsidRPr="006661FE" w:rsidSect="00D41893">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418" w:left="1134" w:header="720" w:footer="720" w:gutter="0"/>
          <w:pgNumType w:fmt="upperRoman"/>
          <w:cols w:space="720"/>
          <w:titlePg/>
          <w:docGrid w:linePitch="326"/>
        </w:sectPr>
      </w:pPr>
    </w:p>
    <w:tbl>
      <w:tblPr>
        <w:tblW w:w="9648" w:type="dxa"/>
        <w:tblLook w:val="01E0"/>
      </w:tblPr>
      <w:tblGrid>
        <w:gridCol w:w="9648"/>
      </w:tblGrid>
      <w:tr w:rsidR="00AB5BF9" w:rsidRPr="006661FE" w:rsidTr="00DD31C5">
        <w:trPr>
          <w:trHeight w:val="231"/>
        </w:trPr>
        <w:tc>
          <w:tcPr>
            <w:tcW w:w="9648" w:type="dxa"/>
            <w:tcBorders>
              <w:bottom w:val="single" w:sz="24" w:space="0" w:color="auto"/>
            </w:tcBorders>
          </w:tcPr>
          <w:p w:rsidR="00AB5BF9" w:rsidRPr="006661FE" w:rsidRDefault="00FD31CF" w:rsidP="00687940">
            <w:pPr>
              <w:pStyle w:val="5"/>
              <w:rPr>
                <w:rFonts w:ascii="Arial" w:hAnsi="Arial"/>
                <w:b/>
                <w:color w:val="auto"/>
                <w:spacing w:val="148"/>
                <w:szCs w:val="24"/>
                <w:lang w:val="ru-RU"/>
              </w:rPr>
            </w:pPr>
            <w:r w:rsidRPr="006661FE">
              <w:rPr>
                <w:rFonts w:ascii="Arial" w:hAnsi="Arial"/>
                <w:b/>
                <w:color w:val="auto"/>
                <w:spacing w:val="148"/>
                <w:szCs w:val="24"/>
                <w:lang w:val="ru-RU"/>
              </w:rPr>
              <w:lastRenderedPageBreak/>
              <w:t xml:space="preserve">МЕЖГОСУДАРСТВЕННЫЙ </w:t>
            </w:r>
            <w:r w:rsidR="00AB5BF9" w:rsidRPr="006661FE">
              <w:rPr>
                <w:rFonts w:ascii="Arial" w:hAnsi="Arial"/>
                <w:b/>
                <w:color w:val="auto"/>
                <w:spacing w:val="148"/>
                <w:szCs w:val="24"/>
                <w:lang w:val="ru-RU"/>
              </w:rPr>
              <w:t>СТАНДАРТ</w:t>
            </w:r>
          </w:p>
        </w:tc>
      </w:tr>
      <w:tr w:rsidR="00015057" w:rsidRPr="00603F87" w:rsidTr="00DD31C5">
        <w:trPr>
          <w:trHeight w:val="1596"/>
        </w:trPr>
        <w:tc>
          <w:tcPr>
            <w:tcW w:w="9648" w:type="dxa"/>
            <w:vAlign w:val="center"/>
          </w:tcPr>
          <w:p w:rsidR="008266AD" w:rsidRPr="006661FE" w:rsidRDefault="008266AD" w:rsidP="00CA44B9">
            <w:pPr>
              <w:jc w:val="center"/>
              <w:rPr>
                <w:rStyle w:val="aff0"/>
                <w:b/>
                <w:i w:val="0"/>
                <w:color w:val="auto"/>
                <w:szCs w:val="24"/>
              </w:rPr>
            </w:pPr>
          </w:p>
          <w:p w:rsidR="0045520B" w:rsidRDefault="0045520B" w:rsidP="00CA44B9">
            <w:pPr>
              <w:jc w:val="center"/>
              <w:rPr>
                <w:rStyle w:val="aff0"/>
                <w:b/>
                <w:i w:val="0"/>
                <w:color w:val="auto"/>
                <w:szCs w:val="24"/>
              </w:rPr>
            </w:pPr>
            <w:r w:rsidRPr="006661FE">
              <w:rPr>
                <w:rStyle w:val="aff0"/>
                <w:b/>
                <w:i w:val="0"/>
                <w:color w:val="auto"/>
                <w:szCs w:val="24"/>
              </w:rPr>
              <w:t xml:space="preserve"> </w:t>
            </w:r>
            <w:r w:rsidR="005762F8">
              <w:rPr>
                <w:rStyle w:val="aff0"/>
                <w:b/>
                <w:i w:val="0"/>
                <w:color w:val="auto"/>
                <w:szCs w:val="24"/>
              </w:rPr>
              <w:t xml:space="preserve"> Упаковка</w:t>
            </w:r>
          </w:p>
          <w:p w:rsidR="00DD31C5" w:rsidRPr="006661FE" w:rsidRDefault="00DD31C5" w:rsidP="00CA44B9">
            <w:pPr>
              <w:jc w:val="center"/>
              <w:rPr>
                <w:rStyle w:val="aff0"/>
                <w:b/>
                <w:i w:val="0"/>
                <w:color w:val="auto"/>
                <w:szCs w:val="24"/>
              </w:rPr>
            </w:pPr>
          </w:p>
          <w:p w:rsidR="005762F8" w:rsidRPr="006661FE" w:rsidRDefault="005762F8" w:rsidP="005762F8">
            <w:pPr>
              <w:jc w:val="center"/>
              <w:rPr>
                <w:rStyle w:val="aff0"/>
                <w:b/>
                <w:i w:val="0"/>
                <w:color w:val="auto"/>
                <w:szCs w:val="24"/>
              </w:rPr>
            </w:pPr>
            <w:r>
              <w:rPr>
                <w:rStyle w:val="aff0"/>
                <w:b/>
                <w:i w:val="0"/>
                <w:color w:val="auto"/>
                <w:szCs w:val="24"/>
              </w:rPr>
              <w:t>МЕШКИ ПОЛИЭТИЛЕНОВЫЕ ДЛЯ СБОРА БЫТОВЫХ ОТХОДОВ</w:t>
            </w:r>
          </w:p>
          <w:p w:rsidR="005762F8" w:rsidRPr="006661FE" w:rsidRDefault="005762F8" w:rsidP="005762F8">
            <w:pPr>
              <w:jc w:val="center"/>
              <w:rPr>
                <w:rStyle w:val="aff0"/>
                <w:b/>
                <w:i w:val="0"/>
                <w:color w:val="auto"/>
                <w:szCs w:val="24"/>
              </w:rPr>
            </w:pPr>
          </w:p>
          <w:p w:rsidR="005762F8" w:rsidRPr="00603F87" w:rsidRDefault="005762F8" w:rsidP="005762F8">
            <w:pPr>
              <w:jc w:val="center"/>
              <w:rPr>
                <w:rStyle w:val="aff0"/>
                <w:b/>
                <w:i w:val="0"/>
                <w:color w:val="auto"/>
                <w:szCs w:val="24"/>
                <w:lang w:val="en-US"/>
              </w:rPr>
            </w:pPr>
            <w:r>
              <w:rPr>
                <w:b/>
                <w:color w:val="000000"/>
                <w:szCs w:val="24"/>
              </w:rPr>
              <w:t xml:space="preserve"> Типы</w:t>
            </w:r>
            <w:r w:rsidRPr="00603F87">
              <w:rPr>
                <w:b/>
                <w:color w:val="000000"/>
                <w:szCs w:val="24"/>
                <w:lang w:val="en-US"/>
              </w:rPr>
              <w:t>,</w:t>
            </w:r>
            <w:r w:rsidR="00350B34" w:rsidRPr="00603F87">
              <w:rPr>
                <w:b/>
                <w:color w:val="000000"/>
                <w:szCs w:val="24"/>
                <w:lang w:val="en-US"/>
              </w:rPr>
              <w:t xml:space="preserve"> </w:t>
            </w:r>
            <w:r>
              <w:rPr>
                <w:b/>
                <w:color w:val="000000"/>
                <w:szCs w:val="24"/>
              </w:rPr>
              <w:t>требования</w:t>
            </w:r>
            <w:r w:rsidRPr="00603F87">
              <w:rPr>
                <w:b/>
                <w:color w:val="000000"/>
                <w:szCs w:val="24"/>
                <w:lang w:val="en-US"/>
              </w:rPr>
              <w:t xml:space="preserve"> </w:t>
            </w:r>
            <w:r>
              <w:rPr>
                <w:b/>
                <w:color w:val="000000"/>
                <w:szCs w:val="24"/>
              </w:rPr>
              <w:t>и</w:t>
            </w:r>
            <w:r w:rsidRPr="00603F87">
              <w:rPr>
                <w:b/>
                <w:color w:val="000000"/>
                <w:szCs w:val="24"/>
                <w:lang w:val="en-US"/>
              </w:rPr>
              <w:t xml:space="preserve"> </w:t>
            </w:r>
            <w:r>
              <w:rPr>
                <w:b/>
                <w:color w:val="000000"/>
                <w:szCs w:val="24"/>
              </w:rPr>
              <w:t>методы</w:t>
            </w:r>
            <w:r w:rsidRPr="00603F87">
              <w:rPr>
                <w:b/>
                <w:color w:val="000000"/>
                <w:szCs w:val="24"/>
                <w:lang w:val="en-US"/>
              </w:rPr>
              <w:t xml:space="preserve"> </w:t>
            </w:r>
            <w:r>
              <w:rPr>
                <w:b/>
                <w:color w:val="000000"/>
                <w:szCs w:val="24"/>
              </w:rPr>
              <w:t>испытаний</w:t>
            </w:r>
          </w:p>
          <w:p w:rsidR="00DC3692" w:rsidRPr="00603F87" w:rsidRDefault="00DC3692" w:rsidP="0045520B">
            <w:pPr>
              <w:jc w:val="center"/>
              <w:rPr>
                <w:rStyle w:val="aff0"/>
                <w:b/>
                <w:i w:val="0"/>
                <w:color w:val="auto"/>
                <w:szCs w:val="24"/>
                <w:lang w:val="en-US"/>
              </w:rPr>
            </w:pPr>
          </w:p>
          <w:p w:rsidR="00015057" w:rsidRPr="00231ABE" w:rsidRDefault="005762F8" w:rsidP="009B6795">
            <w:pPr>
              <w:jc w:val="center"/>
              <w:rPr>
                <w:color w:val="auto"/>
                <w:sz w:val="20"/>
                <w:szCs w:val="20"/>
                <w:lang w:val="en-US"/>
              </w:rPr>
            </w:pPr>
            <w:r w:rsidRPr="005762F8">
              <w:rPr>
                <w:color w:val="auto"/>
                <w:sz w:val="20"/>
                <w:szCs w:val="20"/>
                <w:lang w:val="en-US"/>
              </w:rPr>
              <w:t>Plastics sacks for household waste collection - Types, requirements and test methods</w:t>
            </w:r>
          </w:p>
        </w:tc>
      </w:tr>
      <w:tr w:rsidR="00AB5BF9" w:rsidRPr="00603F87" w:rsidTr="00DD31C5">
        <w:trPr>
          <w:trHeight w:val="58"/>
        </w:trPr>
        <w:tc>
          <w:tcPr>
            <w:tcW w:w="9648" w:type="dxa"/>
            <w:tcBorders>
              <w:bottom w:val="single" w:sz="18" w:space="0" w:color="auto"/>
            </w:tcBorders>
            <w:vAlign w:val="center"/>
          </w:tcPr>
          <w:p w:rsidR="00AB5BF9" w:rsidRPr="006661FE" w:rsidRDefault="00AB5BF9" w:rsidP="00CA44B9">
            <w:pPr>
              <w:pStyle w:val="5"/>
              <w:jc w:val="left"/>
              <w:rPr>
                <w:rFonts w:ascii="Arial" w:hAnsi="Arial"/>
                <w:color w:val="auto"/>
                <w:szCs w:val="24"/>
              </w:rPr>
            </w:pPr>
          </w:p>
        </w:tc>
      </w:tr>
    </w:tbl>
    <w:p w:rsidR="00E273B4" w:rsidRPr="006661FE" w:rsidRDefault="00E273B4" w:rsidP="00E273B4">
      <w:pPr>
        <w:widowControl w:val="0"/>
        <w:jc w:val="right"/>
        <w:outlineLvl w:val="0"/>
        <w:rPr>
          <w:b/>
          <w:color w:val="auto"/>
          <w:szCs w:val="24"/>
        </w:rPr>
      </w:pPr>
      <w:r w:rsidRPr="006661FE">
        <w:rPr>
          <w:b/>
          <w:color w:val="auto"/>
          <w:szCs w:val="24"/>
        </w:rPr>
        <w:t>Дата введения</w:t>
      </w:r>
    </w:p>
    <w:p w:rsidR="000C5E0D" w:rsidRDefault="000C5E0D" w:rsidP="00CA44B9">
      <w:pPr>
        <w:ind w:firstLine="567"/>
        <w:jc w:val="both"/>
        <w:rPr>
          <w:rFonts w:eastAsia="Calibri"/>
          <w:b/>
          <w:color w:val="auto"/>
          <w:szCs w:val="24"/>
          <w:lang w:val="kk-KZ" w:eastAsia="en-US"/>
        </w:rPr>
      </w:pPr>
    </w:p>
    <w:p w:rsidR="00F32BF5" w:rsidRDefault="000D072B" w:rsidP="00A94F80">
      <w:pPr>
        <w:ind w:firstLine="567"/>
        <w:jc w:val="both"/>
        <w:rPr>
          <w:rFonts w:eastAsia="Calibri"/>
          <w:b/>
          <w:color w:val="auto"/>
          <w:sz w:val="28"/>
          <w:lang w:val="kk-KZ" w:eastAsia="en-US"/>
        </w:rPr>
      </w:pPr>
      <w:r>
        <w:rPr>
          <w:rFonts w:eastAsia="Calibri"/>
          <w:b/>
          <w:color w:val="auto"/>
          <w:sz w:val="28"/>
          <w:lang w:val="kk-KZ" w:eastAsia="en-US"/>
        </w:rPr>
        <w:t xml:space="preserve">1 </w:t>
      </w:r>
      <w:r w:rsidR="00F32BF5" w:rsidRPr="009B6795">
        <w:rPr>
          <w:rFonts w:eastAsia="Calibri"/>
          <w:b/>
          <w:color w:val="auto"/>
          <w:sz w:val="28"/>
          <w:lang w:val="kk-KZ" w:eastAsia="en-US"/>
        </w:rPr>
        <w:t>Область применения</w:t>
      </w:r>
    </w:p>
    <w:p w:rsidR="00DD31C5" w:rsidRDefault="00DD31C5" w:rsidP="00FB336D">
      <w:pPr>
        <w:ind w:firstLine="567"/>
        <w:jc w:val="both"/>
        <w:rPr>
          <w:bCs/>
          <w:color w:val="000000" w:themeColor="text1"/>
          <w:szCs w:val="24"/>
        </w:rPr>
      </w:pPr>
    </w:p>
    <w:p w:rsidR="000D072B" w:rsidRDefault="000D072B" w:rsidP="00FB336D">
      <w:pPr>
        <w:ind w:firstLine="567"/>
        <w:jc w:val="both"/>
        <w:rPr>
          <w:bCs/>
          <w:color w:val="000000" w:themeColor="text1"/>
          <w:szCs w:val="24"/>
        </w:rPr>
      </w:pPr>
    </w:p>
    <w:p w:rsidR="00F43F9E" w:rsidRPr="00F43F9E" w:rsidRDefault="00593CDE" w:rsidP="003E681D">
      <w:pPr>
        <w:pStyle w:val="Default"/>
        <w:ind w:firstLine="567"/>
        <w:jc w:val="both"/>
        <w:rPr>
          <w:rFonts w:ascii="Arial" w:hAnsi="Arial" w:cs="Arial"/>
        </w:rPr>
      </w:pPr>
      <w:r w:rsidRPr="00F43F9E">
        <w:rPr>
          <w:rFonts w:ascii="Arial" w:hAnsi="Arial" w:cs="Arial"/>
          <w:bCs/>
          <w:color w:val="000000" w:themeColor="text1"/>
        </w:rPr>
        <w:t>Настоящий</w:t>
      </w:r>
      <w:r w:rsidR="00DE30B6" w:rsidRPr="00F43F9E">
        <w:rPr>
          <w:rFonts w:ascii="Arial" w:hAnsi="Arial" w:cs="Arial"/>
          <w:bCs/>
          <w:color w:val="000000" w:themeColor="text1"/>
        </w:rPr>
        <w:t xml:space="preserve"> стандарт </w:t>
      </w:r>
      <w:r w:rsidRPr="00F43F9E">
        <w:rPr>
          <w:rFonts w:ascii="Arial" w:hAnsi="Arial" w:cs="Arial"/>
          <w:bCs/>
          <w:color w:val="000000" w:themeColor="text1"/>
        </w:rPr>
        <w:t xml:space="preserve">устанавливает </w:t>
      </w:r>
      <w:r w:rsidR="00F43F9E" w:rsidRPr="00F43F9E">
        <w:rPr>
          <w:rFonts w:ascii="Arial" w:hAnsi="Arial" w:cs="Arial"/>
        </w:rPr>
        <w:t xml:space="preserve">общие характеристики, методы </w:t>
      </w:r>
      <w:r w:rsidR="00F43F9E">
        <w:rPr>
          <w:rFonts w:ascii="Arial" w:hAnsi="Arial" w:cs="Arial"/>
        </w:rPr>
        <w:br/>
      </w:r>
      <w:r w:rsidR="00F43F9E" w:rsidRPr="00F43F9E">
        <w:rPr>
          <w:rFonts w:ascii="Arial" w:hAnsi="Arial" w:cs="Arial"/>
        </w:rPr>
        <w:t xml:space="preserve">испытаний и требования к мешкам, пакетам и </w:t>
      </w:r>
      <w:r w:rsidR="009E310B">
        <w:rPr>
          <w:rFonts w:ascii="Arial" w:hAnsi="Arial" w:cs="Arial"/>
        </w:rPr>
        <w:t>рулонам из</w:t>
      </w:r>
      <w:r w:rsidR="00F43F9E" w:rsidRPr="00F43F9E">
        <w:rPr>
          <w:rFonts w:ascii="Arial" w:hAnsi="Arial" w:cs="Arial"/>
        </w:rPr>
        <w:t xml:space="preserve"> мусорных </w:t>
      </w:r>
      <w:r w:rsidR="003F6D2B">
        <w:rPr>
          <w:rFonts w:ascii="Arial" w:hAnsi="Arial" w:cs="Arial"/>
        </w:rPr>
        <w:t>контейнеров</w:t>
      </w:r>
      <w:r w:rsidR="00F43F9E" w:rsidRPr="00F43F9E">
        <w:rPr>
          <w:rFonts w:ascii="Arial" w:hAnsi="Arial" w:cs="Arial"/>
        </w:rPr>
        <w:t>,</w:t>
      </w:r>
      <w:r w:rsidR="003F6D2B">
        <w:rPr>
          <w:rFonts w:ascii="Arial" w:hAnsi="Arial" w:cs="Arial"/>
        </w:rPr>
        <w:t xml:space="preserve"> </w:t>
      </w:r>
      <w:r w:rsidR="00F43F9E" w:rsidRPr="00F43F9E">
        <w:rPr>
          <w:rFonts w:ascii="Arial" w:hAnsi="Arial" w:cs="Arial"/>
        </w:rPr>
        <w:t xml:space="preserve">изготовленным из полимерных пленок, используемых для сбора бытовых отходов, или сбора отходов с бытовыми отходами, включая сбор </w:t>
      </w:r>
      <w:proofErr w:type="spellStart"/>
      <w:r w:rsidR="00F43F9E" w:rsidRPr="00F43F9E">
        <w:rPr>
          <w:rFonts w:ascii="Arial" w:hAnsi="Arial" w:cs="Arial"/>
        </w:rPr>
        <w:t>биодеградируемых</w:t>
      </w:r>
      <w:proofErr w:type="spellEnd"/>
      <w:r w:rsidR="00F43F9E" w:rsidRPr="00F43F9E">
        <w:rPr>
          <w:rFonts w:ascii="Arial" w:hAnsi="Arial" w:cs="Arial"/>
        </w:rPr>
        <w:t xml:space="preserve"> </w:t>
      </w:r>
      <w:r w:rsidR="003E681D">
        <w:rPr>
          <w:rFonts w:ascii="Arial" w:hAnsi="Arial" w:cs="Arial"/>
        </w:rPr>
        <w:br/>
      </w:r>
      <w:r w:rsidR="00F43F9E" w:rsidRPr="00F43F9E">
        <w:rPr>
          <w:rFonts w:ascii="Arial" w:hAnsi="Arial" w:cs="Arial"/>
        </w:rPr>
        <w:t xml:space="preserve">отходов для органической переработки (биодеградация и биохимический распад). </w:t>
      </w:r>
    </w:p>
    <w:p w:rsidR="00DD1EDD" w:rsidRDefault="00A94F80" w:rsidP="003E681D">
      <w:pPr>
        <w:autoSpaceDE w:val="0"/>
        <w:autoSpaceDN w:val="0"/>
        <w:adjustRightInd w:val="0"/>
        <w:ind w:firstLine="567"/>
        <w:jc w:val="both"/>
        <w:rPr>
          <w:color w:val="000000"/>
          <w:szCs w:val="24"/>
        </w:rPr>
      </w:pPr>
      <w:r>
        <w:rPr>
          <w:color w:val="000000"/>
          <w:szCs w:val="24"/>
        </w:rPr>
        <w:t xml:space="preserve"> В</w:t>
      </w:r>
      <w:r w:rsidR="00F43F9E" w:rsidRPr="00F43F9E">
        <w:rPr>
          <w:color w:val="000000"/>
          <w:szCs w:val="24"/>
        </w:rPr>
        <w:t xml:space="preserve"> </w:t>
      </w:r>
      <w:r>
        <w:rPr>
          <w:color w:val="000000"/>
          <w:szCs w:val="24"/>
        </w:rPr>
        <w:t>настояще</w:t>
      </w:r>
      <w:r w:rsidR="00DD1EDD">
        <w:rPr>
          <w:color w:val="000000"/>
          <w:szCs w:val="24"/>
        </w:rPr>
        <w:t>м стандарте</w:t>
      </w:r>
      <w:r w:rsidR="00F43F9E" w:rsidRPr="00F43F9E">
        <w:rPr>
          <w:color w:val="000000"/>
          <w:szCs w:val="24"/>
        </w:rPr>
        <w:t xml:space="preserve"> биологически </w:t>
      </w:r>
      <w:proofErr w:type="gramStart"/>
      <w:r w:rsidR="00F43F9E" w:rsidRPr="00F43F9E">
        <w:rPr>
          <w:color w:val="000000"/>
          <w:szCs w:val="24"/>
        </w:rPr>
        <w:t>разлагаемые</w:t>
      </w:r>
      <w:proofErr w:type="gramEnd"/>
      <w:r w:rsidR="00F43F9E" w:rsidRPr="00F43F9E">
        <w:rPr>
          <w:color w:val="000000"/>
          <w:szCs w:val="24"/>
        </w:rPr>
        <w:t xml:space="preserve"> и поддающиеся </w:t>
      </w:r>
    </w:p>
    <w:p w:rsidR="00F43F9E" w:rsidRPr="00F43F9E" w:rsidRDefault="00F43F9E" w:rsidP="003E681D">
      <w:pPr>
        <w:autoSpaceDE w:val="0"/>
        <w:autoSpaceDN w:val="0"/>
        <w:adjustRightInd w:val="0"/>
        <w:jc w:val="both"/>
        <w:rPr>
          <w:color w:val="000000"/>
          <w:szCs w:val="24"/>
        </w:rPr>
      </w:pPr>
      <w:r w:rsidRPr="00F43F9E">
        <w:rPr>
          <w:color w:val="000000"/>
          <w:szCs w:val="24"/>
        </w:rPr>
        <w:t>биохимическому распаду</w:t>
      </w:r>
      <w:r w:rsidR="00DD1EDD">
        <w:rPr>
          <w:color w:val="000000"/>
          <w:szCs w:val="24"/>
        </w:rPr>
        <w:t xml:space="preserve"> мешки, включая,</w:t>
      </w:r>
      <w:r w:rsidR="003F6D2B">
        <w:rPr>
          <w:color w:val="000000"/>
          <w:szCs w:val="24"/>
        </w:rPr>
        <w:t xml:space="preserve"> </w:t>
      </w:r>
      <w:r w:rsidR="00DD1EDD">
        <w:rPr>
          <w:color w:val="000000"/>
          <w:szCs w:val="24"/>
        </w:rPr>
        <w:t xml:space="preserve">при наличии, </w:t>
      </w:r>
      <w:r w:rsidRPr="00F43F9E">
        <w:rPr>
          <w:color w:val="000000"/>
          <w:szCs w:val="24"/>
        </w:rPr>
        <w:t xml:space="preserve">связующие мешки, </w:t>
      </w:r>
      <w:r w:rsidR="00F811AA">
        <w:rPr>
          <w:color w:val="000000"/>
          <w:szCs w:val="24"/>
        </w:rPr>
        <w:br/>
      </w:r>
      <w:r w:rsidRPr="00F43F9E">
        <w:rPr>
          <w:color w:val="000000"/>
          <w:szCs w:val="24"/>
        </w:rPr>
        <w:t xml:space="preserve">соответствуют нормам EN 13432. </w:t>
      </w:r>
    </w:p>
    <w:p w:rsidR="00F43F9E" w:rsidRPr="00F43F9E" w:rsidRDefault="00F43F9E" w:rsidP="00F43F9E">
      <w:pPr>
        <w:autoSpaceDE w:val="0"/>
        <w:autoSpaceDN w:val="0"/>
        <w:adjustRightInd w:val="0"/>
        <w:ind w:firstLine="567"/>
        <w:jc w:val="both"/>
        <w:rPr>
          <w:color w:val="000000"/>
          <w:szCs w:val="24"/>
        </w:rPr>
      </w:pPr>
      <w:r w:rsidRPr="00F43F9E">
        <w:rPr>
          <w:color w:val="000000"/>
          <w:szCs w:val="24"/>
        </w:rPr>
        <w:t>Настоящий стандарт распространяется на мешки, пакеты и вкл</w:t>
      </w:r>
      <w:r w:rsidR="00964EC9">
        <w:rPr>
          <w:color w:val="000000"/>
          <w:szCs w:val="24"/>
        </w:rPr>
        <w:t>адыши для мусорных контейнеров,</w:t>
      </w:r>
      <w:r w:rsidR="003E681D">
        <w:rPr>
          <w:color w:val="000000"/>
          <w:szCs w:val="24"/>
        </w:rPr>
        <w:t xml:space="preserve"> предназначенные</w:t>
      </w:r>
      <w:r w:rsidRPr="00F43F9E">
        <w:rPr>
          <w:color w:val="000000"/>
          <w:szCs w:val="24"/>
        </w:rPr>
        <w:t xml:space="preserve"> для сбора бытовых отходов или </w:t>
      </w:r>
      <w:r w:rsidR="003E681D">
        <w:rPr>
          <w:color w:val="000000"/>
          <w:szCs w:val="24"/>
        </w:rPr>
        <w:br/>
      </w:r>
      <w:r w:rsidRPr="00F43F9E">
        <w:rPr>
          <w:color w:val="000000"/>
          <w:szCs w:val="24"/>
        </w:rPr>
        <w:t xml:space="preserve">разделенного сбора бытовых отходов. </w:t>
      </w:r>
    </w:p>
    <w:p w:rsidR="000C5E0D" w:rsidRPr="00F43F9E" w:rsidRDefault="00F43F9E" w:rsidP="00F43F9E">
      <w:pPr>
        <w:ind w:firstLine="567"/>
        <w:jc w:val="both"/>
        <w:rPr>
          <w:bCs/>
          <w:color w:val="000000" w:themeColor="text1"/>
          <w:szCs w:val="24"/>
        </w:rPr>
      </w:pPr>
      <w:r w:rsidRPr="00F43F9E">
        <w:rPr>
          <w:color w:val="000000"/>
          <w:szCs w:val="24"/>
        </w:rPr>
        <w:t xml:space="preserve">Настоящий стандарт не распространяется на мешки, используемые для </w:t>
      </w:r>
      <w:r w:rsidR="00F811AA">
        <w:rPr>
          <w:color w:val="000000"/>
          <w:szCs w:val="24"/>
        </w:rPr>
        <w:br/>
      </w:r>
      <w:r w:rsidRPr="00F43F9E">
        <w:rPr>
          <w:color w:val="000000"/>
          <w:szCs w:val="24"/>
        </w:rPr>
        <w:t xml:space="preserve">защиты бункеров, которые не поднимаются при операции опустошения и, не </w:t>
      </w:r>
      <w:r w:rsidR="00F811AA">
        <w:rPr>
          <w:color w:val="000000"/>
          <w:szCs w:val="24"/>
        </w:rPr>
        <w:br/>
      </w:r>
      <w:r w:rsidRPr="00F43F9E">
        <w:rPr>
          <w:color w:val="000000"/>
          <w:szCs w:val="24"/>
        </w:rPr>
        <w:t>требуют одинаковых механических характеристик.</w:t>
      </w:r>
    </w:p>
    <w:p w:rsidR="00F43F9E" w:rsidRDefault="00F43F9E" w:rsidP="001A53F4">
      <w:pPr>
        <w:jc w:val="both"/>
        <w:rPr>
          <w:bCs/>
          <w:color w:val="auto"/>
          <w:szCs w:val="24"/>
        </w:rPr>
      </w:pPr>
    </w:p>
    <w:p w:rsidR="00F43F9E" w:rsidRPr="00F43F9E" w:rsidRDefault="00F43F9E" w:rsidP="004B068A">
      <w:pPr>
        <w:ind w:firstLine="567"/>
        <w:jc w:val="both"/>
        <w:rPr>
          <w:color w:val="000000"/>
          <w:sz w:val="20"/>
          <w:szCs w:val="20"/>
        </w:rPr>
      </w:pPr>
      <w:r w:rsidRPr="00F43F9E">
        <w:rPr>
          <w:bCs/>
          <w:color w:val="auto"/>
          <w:sz w:val="20"/>
          <w:szCs w:val="20"/>
        </w:rPr>
        <w:t xml:space="preserve"> </w:t>
      </w:r>
      <w:r w:rsidRPr="00DD7E74">
        <w:rPr>
          <w:bCs/>
          <w:color w:val="auto"/>
          <w:spacing w:val="20"/>
          <w:sz w:val="20"/>
          <w:szCs w:val="20"/>
        </w:rPr>
        <w:t>Примечание</w:t>
      </w:r>
      <w:r w:rsidRPr="00F43F9E">
        <w:rPr>
          <w:bCs/>
          <w:color w:val="auto"/>
          <w:sz w:val="20"/>
          <w:szCs w:val="20"/>
        </w:rPr>
        <w:t xml:space="preserve"> - </w:t>
      </w:r>
      <w:r w:rsidRPr="00F43F9E">
        <w:rPr>
          <w:color w:val="000000"/>
          <w:sz w:val="20"/>
          <w:szCs w:val="20"/>
        </w:rPr>
        <w:t xml:space="preserve">По редакционным причинам в </w:t>
      </w:r>
      <w:r w:rsidR="000D072B">
        <w:rPr>
          <w:color w:val="000000"/>
          <w:sz w:val="20"/>
          <w:szCs w:val="20"/>
        </w:rPr>
        <w:t xml:space="preserve">настоящем стандарте </w:t>
      </w:r>
      <w:r w:rsidR="000D072B">
        <w:rPr>
          <w:rStyle w:val="ac"/>
        </w:rPr>
        <w:t xml:space="preserve"> </w:t>
      </w:r>
      <w:r w:rsidRPr="00F43F9E">
        <w:rPr>
          <w:color w:val="000000"/>
          <w:sz w:val="20"/>
          <w:szCs w:val="20"/>
        </w:rPr>
        <w:t>термины «мешок» и «пакет» являются синонимами</w:t>
      </w:r>
      <w:r w:rsidR="00737321">
        <w:rPr>
          <w:color w:val="000000"/>
          <w:sz w:val="20"/>
          <w:szCs w:val="20"/>
        </w:rPr>
        <w:t>.</w:t>
      </w:r>
    </w:p>
    <w:p w:rsidR="00F43F9E" w:rsidRDefault="00F43F9E" w:rsidP="001A53F4">
      <w:pPr>
        <w:jc w:val="both"/>
        <w:rPr>
          <w:bCs/>
          <w:color w:val="auto"/>
          <w:szCs w:val="24"/>
        </w:rPr>
      </w:pPr>
    </w:p>
    <w:p w:rsidR="00F43F9E" w:rsidRDefault="00F43F9E" w:rsidP="001A53F4">
      <w:pPr>
        <w:jc w:val="both"/>
        <w:rPr>
          <w:bCs/>
          <w:color w:val="auto"/>
          <w:szCs w:val="24"/>
        </w:rPr>
      </w:pPr>
    </w:p>
    <w:p w:rsidR="00633052" w:rsidRPr="009B6795" w:rsidRDefault="00633052" w:rsidP="00A94F80">
      <w:pPr>
        <w:ind w:firstLine="567"/>
        <w:jc w:val="both"/>
        <w:rPr>
          <w:b/>
          <w:bCs/>
          <w:color w:val="auto"/>
          <w:sz w:val="28"/>
        </w:rPr>
      </w:pPr>
      <w:r w:rsidRPr="009B6795">
        <w:rPr>
          <w:b/>
          <w:bCs/>
          <w:color w:val="auto"/>
          <w:sz w:val="28"/>
        </w:rPr>
        <w:t>2 Нормативные ссылки</w:t>
      </w:r>
    </w:p>
    <w:p w:rsidR="00633052" w:rsidRDefault="00633052" w:rsidP="00C446DF">
      <w:pPr>
        <w:ind w:firstLine="708"/>
        <w:jc w:val="both"/>
        <w:rPr>
          <w:color w:val="auto"/>
          <w:szCs w:val="24"/>
        </w:rPr>
      </w:pPr>
    </w:p>
    <w:p w:rsidR="00C76544" w:rsidRPr="006661FE" w:rsidRDefault="00C76544" w:rsidP="00C446DF">
      <w:pPr>
        <w:ind w:firstLine="708"/>
        <w:jc w:val="both"/>
        <w:rPr>
          <w:color w:val="auto"/>
          <w:szCs w:val="24"/>
        </w:rPr>
      </w:pPr>
    </w:p>
    <w:p w:rsidR="00593CDE" w:rsidRPr="001700A3" w:rsidRDefault="00593CDE" w:rsidP="00211C9A">
      <w:pPr>
        <w:pStyle w:val="Style18"/>
        <w:ind w:firstLine="567"/>
        <w:jc w:val="both"/>
        <w:rPr>
          <w:rStyle w:val="FontStyle34"/>
          <w:color w:val="auto"/>
          <w:sz w:val="24"/>
          <w:szCs w:val="24"/>
          <w:lang w:val="en-US" w:eastAsia="en-US"/>
        </w:rPr>
      </w:pPr>
      <w:r w:rsidRPr="00593CDE">
        <w:rPr>
          <w:rStyle w:val="FontStyle34"/>
          <w:color w:val="auto"/>
          <w:sz w:val="24"/>
          <w:szCs w:val="24"/>
          <w:lang w:eastAsia="en-US"/>
        </w:rPr>
        <w:t>Для применения настоящего стандарта необходимы следующие ссылочные документы. Для</w:t>
      </w:r>
      <w:r w:rsidRPr="001700A3">
        <w:rPr>
          <w:rStyle w:val="FontStyle34"/>
          <w:color w:val="auto"/>
          <w:sz w:val="24"/>
          <w:szCs w:val="24"/>
          <w:lang w:val="en-US" w:eastAsia="en-US"/>
        </w:rPr>
        <w:t xml:space="preserve"> </w:t>
      </w:r>
      <w:r w:rsidRPr="00593CDE">
        <w:rPr>
          <w:rStyle w:val="FontStyle34"/>
          <w:color w:val="auto"/>
          <w:sz w:val="24"/>
          <w:szCs w:val="24"/>
          <w:lang w:eastAsia="en-US"/>
        </w:rPr>
        <w:t>недатированных</w:t>
      </w:r>
      <w:r w:rsidRPr="001700A3">
        <w:rPr>
          <w:rStyle w:val="FontStyle34"/>
          <w:color w:val="auto"/>
          <w:sz w:val="24"/>
          <w:szCs w:val="24"/>
          <w:lang w:val="en-US" w:eastAsia="en-US"/>
        </w:rPr>
        <w:t xml:space="preserve"> </w:t>
      </w:r>
      <w:r w:rsidRPr="00593CDE">
        <w:rPr>
          <w:rStyle w:val="FontStyle34"/>
          <w:color w:val="auto"/>
          <w:sz w:val="24"/>
          <w:szCs w:val="24"/>
          <w:lang w:eastAsia="en-US"/>
        </w:rPr>
        <w:t>ссылок</w:t>
      </w:r>
      <w:r w:rsidRPr="001700A3">
        <w:rPr>
          <w:rStyle w:val="FontStyle34"/>
          <w:color w:val="auto"/>
          <w:sz w:val="24"/>
          <w:szCs w:val="24"/>
          <w:lang w:val="en-US" w:eastAsia="en-US"/>
        </w:rPr>
        <w:t xml:space="preserve"> </w:t>
      </w:r>
      <w:r w:rsidRPr="00593CDE">
        <w:rPr>
          <w:rStyle w:val="FontStyle34"/>
          <w:color w:val="auto"/>
          <w:sz w:val="24"/>
          <w:szCs w:val="24"/>
          <w:lang w:eastAsia="en-US"/>
        </w:rPr>
        <w:t>применяют</w:t>
      </w:r>
      <w:r w:rsidRPr="001700A3">
        <w:rPr>
          <w:rStyle w:val="FontStyle34"/>
          <w:color w:val="auto"/>
          <w:sz w:val="24"/>
          <w:szCs w:val="24"/>
          <w:lang w:val="en-US" w:eastAsia="en-US"/>
        </w:rPr>
        <w:t xml:space="preserve"> </w:t>
      </w:r>
      <w:r w:rsidRPr="00593CDE">
        <w:rPr>
          <w:rStyle w:val="FontStyle34"/>
          <w:color w:val="auto"/>
          <w:sz w:val="24"/>
          <w:szCs w:val="24"/>
          <w:lang w:eastAsia="en-US"/>
        </w:rPr>
        <w:t>последнее</w:t>
      </w:r>
      <w:r w:rsidRPr="001700A3">
        <w:rPr>
          <w:rStyle w:val="FontStyle34"/>
          <w:color w:val="auto"/>
          <w:sz w:val="24"/>
          <w:szCs w:val="24"/>
          <w:lang w:val="en-US" w:eastAsia="en-US"/>
        </w:rPr>
        <w:t xml:space="preserve"> </w:t>
      </w:r>
      <w:r w:rsidRPr="00593CDE">
        <w:rPr>
          <w:rStyle w:val="FontStyle34"/>
          <w:color w:val="auto"/>
          <w:sz w:val="24"/>
          <w:szCs w:val="24"/>
          <w:lang w:eastAsia="en-US"/>
        </w:rPr>
        <w:t>издание</w:t>
      </w:r>
      <w:r w:rsidRPr="001700A3">
        <w:rPr>
          <w:rStyle w:val="FontStyle34"/>
          <w:color w:val="auto"/>
          <w:sz w:val="24"/>
          <w:szCs w:val="24"/>
          <w:lang w:val="en-US" w:eastAsia="en-US"/>
        </w:rPr>
        <w:t xml:space="preserve"> </w:t>
      </w:r>
      <w:r w:rsidR="00981201" w:rsidRPr="001700A3">
        <w:rPr>
          <w:rStyle w:val="FontStyle34"/>
          <w:color w:val="auto"/>
          <w:sz w:val="24"/>
          <w:szCs w:val="24"/>
          <w:lang w:val="en-US" w:eastAsia="en-US"/>
        </w:rPr>
        <w:br/>
      </w:r>
      <w:r w:rsidRPr="00593CDE">
        <w:rPr>
          <w:rStyle w:val="FontStyle34"/>
          <w:color w:val="auto"/>
          <w:sz w:val="24"/>
          <w:szCs w:val="24"/>
          <w:lang w:eastAsia="en-US"/>
        </w:rPr>
        <w:t>ссылочного</w:t>
      </w:r>
      <w:r w:rsidRPr="001700A3">
        <w:rPr>
          <w:rStyle w:val="FontStyle34"/>
          <w:color w:val="auto"/>
          <w:sz w:val="24"/>
          <w:szCs w:val="24"/>
          <w:lang w:val="en-US" w:eastAsia="en-US"/>
        </w:rPr>
        <w:t xml:space="preserve"> </w:t>
      </w:r>
      <w:r w:rsidRPr="00593CDE">
        <w:rPr>
          <w:rStyle w:val="FontStyle34"/>
          <w:color w:val="auto"/>
          <w:sz w:val="24"/>
          <w:szCs w:val="24"/>
          <w:lang w:eastAsia="en-US"/>
        </w:rPr>
        <w:t>документа</w:t>
      </w:r>
      <w:r w:rsidRPr="001700A3">
        <w:rPr>
          <w:rStyle w:val="FontStyle34"/>
          <w:color w:val="auto"/>
          <w:sz w:val="24"/>
          <w:szCs w:val="24"/>
          <w:lang w:val="en-US" w:eastAsia="en-US"/>
        </w:rPr>
        <w:t xml:space="preserve">: </w:t>
      </w:r>
    </w:p>
    <w:p w:rsidR="00981201" w:rsidRPr="001700A3" w:rsidRDefault="00E62C06" w:rsidP="00981201">
      <w:pPr>
        <w:autoSpaceDE w:val="0"/>
        <w:autoSpaceDN w:val="0"/>
        <w:adjustRightInd w:val="0"/>
        <w:ind w:firstLine="567"/>
        <w:jc w:val="both"/>
        <w:rPr>
          <w:color w:val="000000"/>
          <w:szCs w:val="24"/>
          <w:lang w:val="en-US"/>
        </w:rPr>
      </w:pPr>
      <w:r>
        <w:rPr>
          <w:color w:val="000000"/>
          <w:szCs w:val="24"/>
          <w:lang w:val="en-US"/>
        </w:rPr>
        <w:t>EN</w:t>
      </w:r>
      <w:r w:rsidRPr="001E6EC0">
        <w:rPr>
          <w:color w:val="000000"/>
          <w:szCs w:val="24"/>
          <w:lang w:val="en-US"/>
        </w:rPr>
        <w:t xml:space="preserve"> 13432:2000</w:t>
      </w:r>
      <w:r w:rsidR="00C76544" w:rsidRPr="001E6EC0">
        <w:rPr>
          <w:color w:val="000000"/>
          <w:szCs w:val="24"/>
          <w:lang w:val="en-US"/>
        </w:rPr>
        <w:t xml:space="preserve"> </w:t>
      </w:r>
      <w:r w:rsidR="00C76544" w:rsidRPr="00C76544">
        <w:rPr>
          <w:color w:val="000000"/>
          <w:szCs w:val="24"/>
          <w:lang w:val="en-US"/>
        </w:rPr>
        <w:t>Packaging</w:t>
      </w:r>
      <w:r w:rsidR="00C76544" w:rsidRPr="001E6EC0">
        <w:rPr>
          <w:color w:val="000000"/>
          <w:szCs w:val="24"/>
          <w:lang w:val="en-US"/>
        </w:rPr>
        <w:t xml:space="preserve"> – </w:t>
      </w:r>
      <w:r w:rsidR="00C76544" w:rsidRPr="00C76544">
        <w:rPr>
          <w:color w:val="000000"/>
          <w:szCs w:val="24"/>
          <w:lang w:val="en-US"/>
        </w:rPr>
        <w:t>Requirements</w:t>
      </w:r>
      <w:r w:rsidR="00C76544" w:rsidRPr="001E6EC0">
        <w:rPr>
          <w:color w:val="000000"/>
          <w:szCs w:val="24"/>
          <w:lang w:val="en-US"/>
        </w:rPr>
        <w:t xml:space="preserve"> </w:t>
      </w:r>
      <w:r w:rsidR="00C76544" w:rsidRPr="00C76544">
        <w:rPr>
          <w:color w:val="000000"/>
          <w:szCs w:val="24"/>
          <w:lang w:val="en-US"/>
        </w:rPr>
        <w:t>for</w:t>
      </w:r>
      <w:r w:rsidR="00C76544" w:rsidRPr="001E6EC0">
        <w:rPr>
          <w:color w:val="000000"/>
          <w:szCs w:val="24"/>
          <w:lang w:val="en-US"/>
        </w:rPr>
        <w:t xml:space="preserve"> </w:t>
      </w:r>
      <w:r w:rsidR="00C76544" w:rsidRPr="00C76544">
        <w:rPr>
          <w:color w:val="000000"/>
          <w:szCs w:val="24"/>
          <w:lang w:val="en-US"/>
        </w:rPr>
        <w:t>packaging</w:t>
      </w:r>
      <w:r w:rsidR="00C76544" w:rsidRPr="001E6EC0">
        <w:rPr>
          <w:color w:val="000000"/>
          <w:szCs w:val="24"/>
          <w:lang w:val="en-US"/>
        </w:rPr>
        <w:t xml:space="preserve"> </w:t>
      </w:r>
      <w:r w:rsidR="00C76544" w:rsidRPr="00C76544">
        <w:rPr>
          <w:color w:val="000000"/>
          <w:szCs w:val="24"/>
          <w:lang w:val="en-US"/>
        </w:rPr>
        <w:t>recoverable</w:t>
      </w:r>
      <w:r w:rsidR="00C76544" w:rsidRPr="001E6EC0">
        <w:rPr>
          <w:color w:val="000000"/>
          <w:szCs w:val="24"/>
          <w:lang w:val="en-US"/>
        </w:rPr>
        <w:t xml:space="preserve"> </w:t>
      </w:r>
      <w:r w:rsidR="00C76544" w:rsidRPr="00C76544">
        <w:rPr>
          <w:color w:val="000000"/>
          <w:szCs w:val="24"/>
          <w:lang w:val="en-US"/>
        </w:rPr>
        <w:t>through</w:t>
      </w:r>
      <w:r w:rsidR="00C76544" w:rsidRPr="001E6EC0">
        <w:rPr>
          <w:color w:val="000000"/>
          <w:szCs w:val="24"/>
          <w:lang w:val="en-US"/>
        </w:rPr>
        <w:t xml:space="preserve"> </w:t>
      </w:r>
      <w:r w:rsidR="00C76544" w:rsidRPr="00C76544">
        <w:rPr>
          <w:color w:val="000000"/>
          <w:szCs w:val="24"/>
          <w:lang w:val="en-US"/>
        </w:rPr>
        <w:t>composting</w:t>
      </w:r>
      <w:r w:rsidR="00C76544" w:rsidRPr="001E6EC0">
        <w:rPr>
          <w:color w:val="000000"/>
          <w:szCs w:val="24"/>
          <w:lang w:val="en-US"/>
        </w:rPr>
        <w:t xml:space="preserve"> </w:t>
      </w:r>
      <w:r w:rsidR="00C76544" w:rsidRPr="00C76544">
        <w:rPr>
          <w:color w:val="000000"/>
          <w:szCs w:val="24"/>
          <w:lang w:val="en-US"/>
        </w:rPr>
        <w:t>and</w:t>
      </w:r>
      <w:r w:rsidR="00C76544" w:rsidRPr="001E6EC0">
        <w:rPr>
          <w:color w:val="000000"/>
          <w:szCs w:val="24"/>
          <w:lang w:val="en-US"/>
        </w:rPr>
        <w:t xml:space="preserve"> </w:t>
      </w:r>
      <w:r w:rsidR="00C76544" w:rsidRPr="00C76544">
        <w:rPr>
          <w:color w:val="000000"/>
          <w:szCs w:val="24"/>
          <w:lang w:val="en-US"/>
        </w:rPr>
        <w:t>biodegradation</w:t>
      </w:r>
      <w:r w:rsidR="00C76544" w:rsidRPr="001E6EC0">
        <w:rPr>
          <w:color w:val="000000"/>
          <w:szCs w:val="24"/>
          <w:lang w:val="en-US"/>
        </w:rPr>
        <w:t xml:space="preserve"> - </w:t>
      </w:r>
      <w:r w:rsidR="00C76544" w:rsidRPr="00C76544">
        <w:rPr>
          <w:color w:val="000000"/>
          <w:szCs w:val="24"/>
          <w:lang w:val="en-US"/>
        </w:rPr>
        <w:t>Test</w:t>
      </w:r>
      <w:r w:rsidR="00C76544" w:rsidRPr="001E6EC0">
        <w:rPr>
          <w:color w:val="000000"/>
          <w:szCs w:val="24"/>
          <w:lang w:val="en-US"/>
        </w:rPr>
        <w:t xml:space="preserve"> </w:t>
      </w:r>
      <w:r w:rsidR="00C76544" w:rsidRPr="00C76544">
        <w:rPr>
          <w:color w:val="000000"/>
          <w:szCs w:val="24"/>
          <w:lang w:val="en-US"/>
        </w:rPr>
        <w:t>scheme</w:t>
      </w:r>
      <w:r w:rsidR="00C76544" w:rsidRPr="001E6EC0">
        <w:rPr>
          <w:color w:val="000000"/>
          <w:szCs w:val="24"/>
          <w:lang w:val="en-US"/>
        </w:rPr>
        <w:t xml:space="preserve"> </w:t>
      </w:r>
      <w:r w:rsidR="00C76544" w:rsidRPr="00C76544">
        <w:rPr>
          <w:color w:val="000000"/>
          <w:szCs w:val="24"/>
          <w:lang w:val="en-US"/>
        </w:rPr>
        <w:t>and</w:t>
      </w:r>
      <w:r w:rsidR="00C76544" w:rsidRPr="001E6EC0">
        <w:rPr>
          <w:color w:val="000000"/>
          <w:szCs w:val="24"/>
          <w:lang w:val="en-US"/>
        </w:rPr>
        <w:t xml:space="preserve"> </w:t>
      </w:r>
      <w:r w:rsidR="00C76544" w:rsidRPr="00C76544">
        <w:rPr>
          <w:color w:val="000000"/>
          <w:szCs w:val="24"/>
          <w:lang w:val="en-US"/>
        </w:rPr>
        <w:t>evaluation</w:t>
      </w:r>
      <w:r w:rsidR="00C76544" w:rsidRPr="001E6EC0">
        <w:rPr>
          <w:color w:val="000000"/>
          <w:szCs w:val="24"/>
          <w:lang w:val="en-US"/>
        </w:rPr>
        <w:t xml:space="preserve"> </w:t>
      </w:r>
      <w:r w:rsidR="00C76544" w:rsidRPr="00C76544">
        <w:rPr>
          <w:color w:val="000000"/>
          <w:szCs w:val="24"/>
          <w:lang w:val="en-US"/>
        </w:rPr>
        <w:t>criteria</w:t>
      </w:r>
      <w:r w:rsidR="00C76544" w:rsidRPr="001E6EC0">
        <w:rPr>
          <w:color w:val="000000"/>
          <w:szCs w:val="24"/>
          <w:lang w:val="en-US"/>
        </w:rPr>
        <w:t xml:space="preserve"> </w:t>
      </w:r>
      <w:r w:rsidR="00C76544" w:rsidRPr="00C76544">
        <w:rPr>
          <w:color w:val="000000"/>
          <w:szCs w:val="24"/>
          <w:lang w:val="en-US"/>
        </w:rPr>
        <w:t>for</w:t>
      </w:r>
      <w:r w:rsidR="00C76544" w:rsidRPr="001E6EC0">
        <w:rPr>
          <w:color w:val="000000"/>
          <w:szCs w:val="24"/>
          <w:lang w:val="en-US"/>
        </w:rPr>
        <w:t xml:space="preserve"> </w:t>
      </w:r>
      <w:r w:rsidR="00C76544" w:rsidRPr="00C76544">
        <w:rPr>
          <w:color w:val="000000"/>
          <w:szCs w:val="24"/>
          <w:lang w:val="en-US"/>
        </w:rPr>
        <w:t>the</w:t>
      </w:r>
      <w:r w:rsidR="00C76544" w:rsidRPr="001E6EC0">
        <w:rPr>
          <w:color w:val="000000"/>
          <w:szCs w:val="24"/>
          <w:lang w:val="en-US"/>
        </w:rPr>
        <w:t xml:space="preserve"> </w:t>
      </w:r>
      <w:r w:rsidR="00C76544" w:rsidRPr="00C76544">
        <w:rPr>
          <w:color w:val="000000"/>
          <w:szCs w:val="24"/>
          <w:lang w:val="en-US"/>
        </w:rPr>
        <w:t>final</w:t>
      </w:r>
      <w:r w:rsidR="00C76544" w:rsidRPr="001E6EC0">
        <w:rPr>
          <w:color w:val="000000"/>
          <w:szCs w:val="24"/>
          <w:lang w:val="en-US"/>
        </w:rPr>
        <w:t xml:space="preserve"> </w:t>
      </w:r>
    </w:p>
    <w:p w:rsidR="00C76544" w:rsidRDefault="00C76544" w:rsidP="00981201">
      <w:pPr>
        <w:autoSpaceDE w:val="0"/>
        <w:autoSpaceDN w:val="0"/>
        <w:adjustRightInd w:val="0"/>
        <w:jc w:val="both"/>
        <w:rPr>
          <w:color w:val="000000"/>
          <w:szCs w:val="24"/>
        </w:rPr>
      </w:pPr>
      <w:proofErr w:type="gramStart"/>
      <w:r w:rsidRPr="00C76544">
        <w:rPr>
          <w:color w:val="000000"/>
          <w:szCs w:val="24"/>
          <w:lang w:val="en-US"/>
        </w:rPr>
        <w:t>acceptance</w:t>
      </w:r>
      <w:proofErr w:type="gramEnd"/>
      <w:r w:rsidRPr="00981201">
        <w:rPr>
          <w:color w:val="000000"/>
          <w:szCs w:val="24"/>
        </w:rPr>
        <w:t xml:space="preserve"> </w:t>
      </w:r>
      <w:r w:rsidRPr="00C76544">
        <w:rPr>
          <w:color w:val="000000"/>
          <w:szCs w:val="24"/>
          <w:lang w:val="en-US"/>
        </w:rPr>
        <w:t>of</w:t>
      </w:r>
      <w:r w:rsidRPr="00981201">
        <w:rPr>
          <w:color w:val="000000"/>
          <w:szCs w:val="24"/>
        </w:rPr>
        <w:t xml:space="preserve"> </w:t>
      </w:r>
      <w:r w:rsidRPr="00C76544">
        <w:rPr>
          <w:color w:val="000000"/>
          <w:szCs w:val="24"/>
          <w:lang w:val="en-US"/>
        </w:rPr>
        <w:t>packaging</w:t>
      </w:r>
      <w:r w:rsidRPr="00981201">
        <w:rPr>
          <w:color w:val="000000"/>
          <w:szCs w:val="24"/>
        </w:rPr>
        <w:t xml:space="preserve"> (</w:t>
      </w:r>
      <w:r w:rsidRPr="00C76544">
        <w:rPr>
          <w:color w:val="000000"/>
          <w:szCs w:val="24"/>
        </w:rPr>
        <w:t>Упаковка</w:t>
      </w:r>
      <w:r w:rsidRPr="00981201">
        <w:rPr>
          <w:color w:val="000000"/>
          <w:szCs w:val="24"/>
        </w:rPr>
        <w:t xml:space="preserve"> – </w:t>
      </w:r>
      <w:r w:rsidRPr="00C76544">
        <w:rPr>
          <w:color w:val="000000"/>
          <w:szCs w:val="24"/>
        </w:rPr>
        <w:t>Требования</w:t>
      </w:r>
      <w:r w:rsidRPr="00981201">
        <w:rPr>
          <w:color w:val="000000"/>
          <w:szCs w:val="24"/>
        </w:rPr>
        <w:t xml:space="preserve"> </w:t>
      </w:r>
      <w:r w:rsidRPr="00C76544">
        <w:rPr>
          <w:color w:val="000000"/>
          <w:szCs w:val="24"/>
        </w:rPr>
        <w:t>к</w:t>
      </w:r>
      <w:r w:rsidRPr="00981201">
        <w:rPr>
          <w:color w:val="000000"/>
          <w:szCs w:val="24"/>
        </w:rPr>
        <w:t xml:space="preserve"> </w:t>
      </w:r>
      <w:r w:rsidRPr="00C76544">
        <w:rPr>
          <w:color w:val="000000"/>
          <w:szCs w:val="24"/>
        </w:rPr>
        <w:t>упаковке</w:t>
      </w:r>
      <w:r w:rsidRPr="00981201">
        <w:rPr>
          <w:color w:val="000000"/>
          <w:szCs w:val="24"/>
        </w:rPr>
        <w:t xml:space="preserve">, </w:t>
      </w:r>
      <w:r w:rsidRPr="00C76544">
        <w:rPr>
          <w:color w:val="000000"/>
          <w:szCs w:val="24"/>
        </w:rPr>
        <w:t>подлежащей</w:t>
      </w:r>
      <w:r w:rsidRPr="00981201">
        <w:rPr>
          <w:color w:val="000000"/>
          <w:szCs w:val="24"/>
        </w:rPr>
        <w:t xml:space="preserve"> </w:t>
      </w:r>
      <w:r w:rsidR="00981201">
        <w:rPr>
          <w:color w:val="000000"/>
          <w:szCs w:val="24"/>
        </w:rPr>
        <w:br/>
      </w:r>
      <w:r w:rsidRPr="00C76544">
        <w:rPr>
          <w:color w:val="000000"/>
          <w:szCs w:val="24"/>
        </w:rPr>
        <w:t>утилизации</w:t>
      </w:r>
      <w:r w:rsidRPr="00981201">
        <w:rPr>
          <w:color w:val="000000"/>
          <w:szCs w:val="24"/>
        </w:rPr>
        <w:t xml:space="preserve"> </w:t>
      </w:r>
      <w:r w:rsidRPr="00C76544">
        <w:rPr>
          <w:color w:val="000000"/>
          <w:szCs w:val="24"/>
        </w:rPr>
        <w:t>путем</w:t>
      </w:r>
      <w:r w:rsidRPr="00981201">
        <w:rPr>
          <w:color w:val="000000"/>
          <w:szCs w:val="24"/>
        </w:rPr>
        <w:t xml:space="preserve"> </w:t>
      </w:r>
      <w:r w:rsidRPr="00C76544">
        <w:rPr>
          <w:color w:val="000000"/>
          <w:szCs w:val="24"/>
        </w:rPr>
        <w:t>биохимического</w:t>
      </w:r>
      <w:r w:rsidRPr="00981201">
        <w:rPr>
          <w:color w:val="000000"/>
          <w:szCs w:val="24"/>
        </w:rPr>
        <w:t xml:space="preserve"> </w:t>
      </w:r>
      <w:r w:rsidRPr="00C76544">
        <w:rPr>
          <w:color w:val="000000"/>
          <w:szCs w:val="24"/>
        </w:rPr>
        <w:t>распада</w:t>
      </w:r>
      <w:r w:rsidRPr="00981201">
        <w:rPr>
          <w:color w:val="000000"/>
          <w:szCs w:val="24"/>
        </w:rPr>
        <w:t xml:space="preserve"> </w:t>
      </w:r>
      <w:r w:rsidRPr="00C76544">
        <w:rPr>
          <w:color w:val="000000"/>
          <w:szCs w:val="24"/>
        </w:rPr>
        <w:t>и</w:t>
      </w:r>
      <w:r w:rsidRPr="00981201">
        <w:rPr>
          <w:color w:val="000000"/>
          <w:szCs w:val="24"/>
        </w:rPr>
        <w:t xml:space="preserve"> </w:t>
      </w:r>
      <w:r w:rsidRPr="00C76544">
        <w:rPr>
          <w:color w:val="000000"/>
          <w:szCs w:val="24"/>
        </w:rPr>
        <w:t>биодеградации</w:t>
      </w:r>
      <w:r w:rsidRPr="00981201">
        <w:rPr>
          <w:color w:val="000000"/>
          <w:szCs w:val="24"/>
        </w:rPr>
        <w:t xml:space="preserve">. </w:t>
      </w:r>
      <w:proofErr w:type="gramStart"/>
      <w:r w:rsidRPr="00C76544">
        <w:rPr>
          <w:color w:val="000000"/>
          <w:szCs w:val="24"/>
        </w:rPr>
        <w:t>Схема</w:t>
      </w:r>
      <w:r w:rsidRPr="001700A3">
        <w:rPr>
          <w:color w:val="000000"/>
          <w:szCs w:val="24"/>
        </w:rPr>
        <w:t xml:space="preserve"> </w:t>
      </w:r>
      <w:r w:rsidRPr="00C76544">
        <w:rPr>
          <w:color w:val="000000"/>
          <w:szCs w:val="24"/>
        </w:rPr>
        <w:t>испытаний</w:t>
      </w:r>
      <w:r w:rsidRPr="001700A3">
        <w:rPr>
          <w:color w:val="000000"/>
          <w:szCs w:val="24"/>
        </w:rPr>
        <w:t xml:space="preserve"> </w:t>
      </w:r>
      <w:r w:rsidRPr="00C76544">
        <w:rPr>
          <w:color w:val="000000"/>
          <w:szCs w:val="24"/>
        </w:rPr>
        <w:t>и</w:t>
      </w:r>
      <w:r w:rsidRPr="001700A3">
        <w:rPr>
          <w:color w:val="000000"/>
          <w:szCs w:val="24"/>
        </w:rPr>
        <w:t xml:space="preserve"> </w:t>
      </w:r>
      <w:r w:rsidRPr="00C76544">
        <w:rPr>
          <w:color w:val="000000"/>
          <w:szCs w:val="24"/>
        </w:rPr>
        <w:t>критерии</w:t>
      </w:r>
      <w:r w:rsidRPr="001700A3">
        <w:rPr>
          <w:color w:val="000000"/>
          <w:szCs w:val="24"/>
        </w:rPr>
        <w:t xml:space="preserve"> </w:t>
      </w:r>
      <w:r w:rsidRPr="00C76544">
        <w:rPr>
          <w:color w:val="000000"/>
          <w:szCs w:val="24"/>
        </w:rPr>
        <w:t>оценки</w:t>
      </w:r>
      <w:r w:rsidRPr="001700A3">
        <w:rPr>
          <w:color w:val="000000"/>
          <w:szCs w:val="24"/>
        </w:rPr>
        <w:t xml:space="preserve"> </w:t>
      </w:r>
      <w:r w:rsidRPr="00C76544">
        <w:rPr>
          <w:color w:val="000000"/>
          <w:szCs w:val="24"/>
        </w:rPr>
        <w:t>для</w:t>
      </w:r>
      <w:r w:rsidRPr="001700A3">
        <w:rPr>
          <w:color w:val="000000"/>
          <w:szCs w:val="24"/>
        </w:rPr>
        <w:t xml:space="preserve"> </w:t>
      </w:r>
      <w:r w:rsidRPr="00C76544">
        <w:rPr>
          <w:color w:val="000000"/>
          <w:szCs w:val="24"/>
        </w:rPr>
        <w:t>окончательной</w:t>
      </w:r>
      <w:r w:rsidRPr="001700A3">
        <w:rPr>
          <w:color w:val="000000"/>
          <w:szCs w:val="24"/>
        </w:rPr>
        <w:t xml:space="preserve"> </w:t>
      </w:r>
      <w:r w:rsidRPr="00C76544">
        <w:rPr>
          <w:color w:val="000000"/>
          <w:szCs w:val="24"/>
        </w:rPr>
        <w:t>приемки</w:t>
      </w:r>
      <w:r w:rsidRPr="001700A3">
        <w:rPr>
          <w:color w:val="000000"/>
          <w:szCs w:val="24"/>
        </w:rPr>
        <w:t xml:space="preserve"> </w:t>
      </w:r>
      <w:r w:rsidRPr="00C76544">
        <w:rPr>
          <w:color w:val="000000"/>
          <w:szCs w:val="24"/>
        </w:rPr>
        <w:t>упаковки</w:t>
      </w:r>
      <w:r w:rsidRPr="001700A3">
        <w:rPr>
          <w:color w:val="000000"/>
          <w:szCs w:val="24"/>
        </w:rPr>
        <w:t xml:space="preserve">). </w:t>
      </w:r>
      <w:proofErr w:type="gramEnd"/>
    </w:p>
    <w:p w:rsidR="00CF08CD" w:rsidRPr="001700A3" w:rsidRDefault="00CF08CD" w:rsidP="00981201">
      <w:pPr>
        <w:autoSpaceDE w:val="0"/>
        <w:autoSpaceDN w:val="0"/>
        <w:adjustRightInd w:val="0"/>
        <w:jc w:val="both"/>
        <w:rPr>
          <w:color w:val="000000"/>
          <w:szCs w:val="24"/>
        </w:rPr>
      </w:pPr>
    </w:p>
    <w:p w:rsidR="00C76544" w:rsidRPr="001700A3" w:rsidRDefault="00C76544" w:rsidP="00C76544">
      <w:pPr>
        <w:jc w:val="both"/>
        <w:rPr>
          <w:bCs/>
          <w:color w:val="auto"/>
          <w:szCs w:val="24"/>
        </w:rPr>
      </w:pPr>
      <w:r w:rsidRPr="001700A3">
        <w:rPr>
          <w:bCs/>
          <w:color w:val="auto"/>
          <w:szCs w:val="24"/>
        </w:rPr>
        <w:t>_____________________________________________________________________</w:t>
      </w:r>
    </w:p>
    <w:p w:rsidR="00C76544" w:rsidRPr="001700A3" w:rsidRDefault="00C76544" w:rsidP="00C76544">
      <w:pPr>
        <w:jc w:val="both"/>
        <w:rPr>
          <w:b/>
          <w:bCs/>
          <w:i/>
          <w:color w:val="auto"/>
          <w:szCs w:val="24"/>
        </w:rPr>
      </w:pPr>
      <w:r w:rsidRPr="006661FE">
        <w:rPr>
          <w:b/>
          <w:bCs/>
          <w:i/>
          <w:color w:val="auto"/>
          <w:szCs w:val="24"/>
        </w:rPr>
        <w:t>Проект</w:t>
      </w:r>
      <w:r w:rsidRPr="001700A3">
        <w:rPr>
          <w:b/>
          <w:bCs/>
          <w:i/>
          <w:color w:val="auto"/>
          <w:szCs w:val="24"/>
        </w:rPr>
        <w:t>,</w:t>
      </w:r>
      <w:r w:rsidRPr="001700A3">
        <w:rPr>
          <w:color w:val="auto"/>
          <w:szCs w:val="24"/>
        </w:rPr>
        <w:t xml:space="preserve"> </w:t>
      </w:r>
      <w:r w:rsidRPr="004B068A">
        <w:rPr>
          <w:b/>
          <w:bCs/>
          <w:i/>
          <w:color w:val="auto"/>
          <w:szCs w:val="24"/>
          <w:lang w:val="en-US"/>
        </w:rPr>
        <w:t>KZ</w:t>
      </w:r>
      <w:r w:rsidRPr="001700A3">
        <w:rPr>
          <w:b/>
          <w:bCs/>
          <w:i/>
          <w:color w:val="auto"/>
          <w:szCs w:val="24"/>
        </w:rPr>
        <w:t xml:space="preserve">, </w:t>
      </w:r>
      <w:r w:rsidRPr="006661FE">
        <w:rPr>
          <w:b/>
          <w:bCs/>
          <w:i/>
          <w:color w:val="auto"/>
          <w:szCs w:val="24"/>
        </w:rPr>
        <w:t>первая</w:t>
      </w:r>
      <w:r w:rsidRPr="001700A3">
        <w:rPr>
          <w:b/>
          <w:bCs/>
          <w:i/>
          <w:color w:val="auto"/>
          <w:szCs w:val="24"/>
        </w:rPr>
        <w:t xml:space="preserve"> </w:t>
      </w:r>
      <w:r w:rsidRPr="006661FE">
        <w:rPr>
          <w:b/>
          <w:bCs/>
          <w:i/>
          <w:color w:val="auto"/>
          <w:szCs w:val="24"/>
        </w:rPr>
        <w:t>редакция</w:t>
      </w:r>
    </w:p>
    <w:p w:rsidR="00C76544" w:rsidRPr="000C069D" w:rsidRDefault="00E62C06" w:rsidP="00C76544">
      <w:pPr>
        <w:autoSpaceDE w:val="0"/>
        <w:autoSpaceDN w:val="0"/>
        <w:adjustRightInd w:val="0"/>
        <w:ind w:firstLine="567"/>
        <w:jc w:val="both"/>
        <w:rPr>
          <w:color w:val="000000"/>
          <w:szCs w:val="24"/>
        </w:rPr>
      </w:pPr>
      <w:proofErr w:type="gramStart"/>
      <w:r>
        <w:rPr>
          <w:color w:val="000000"/>
          <w:szCs w:val="24"/>
          <w:lang w:val="en-US"/>
        </w:rPr>
        <w:lastRenderedPageBreak/>
        <w:t>EN</w:t>
      </w:r>
      <w:r w:rsidRPr="000C069D">
        <w:rPr>
          <w:color w:val="000000"/>
          <w:szCs w:val="24"/>
        </w:rPr>
        <w:t xml:space="preserve"> </w:t>
      </w:r>
      <w:r>
        <w:rPr>
          <w:color w:val="000000"/>
          <w:szCs w:val="24"/>
          <w:lang w:val="en-US"/>
        </w:rPr>
        <w:t>ISO</w:t>
      </w:r>
      <w:r w:rsidRPr="000C069D">
        <w:rPr>
          <w:color w:val="000000"/>
          <w:szCs w:val="24"/>
        </w:rPr>
        <w:t xml:space="preserve"> 291:20</w:t>
      </w:r>
      <w:r w:rsidR="00C76544" w:rsidRPr="000C069D">
        <w:rPr>
          <w:color w:val="000000"/>
          <w:szCs w:val="24"/>
        </w:rPr>
        <w:t xml:space="preserve">08 </w:t>
      </w:r>
      <w:r w:rsidR="00C76544" w:rsidRPr="004B068A">
        <w:rPr>
          <w:color w:val="000000"/>
          <w:szCs w:val="24"/>
          <w:lang w:val="en-US"/>
        </w:rPr>
        <w:t>Plastics</w:t>
      </w:r>
      <w:r w:rsidR="00C76544" w:rsidRPr="000C069D">
        <w:rPr>
          <w:color w:val="000000"/>
          <w:szCs w:val="24"/>
        </w:rPr>
        <w:t xml:space="preserve"> – </w:t>
      </w:r>
      <w:r w:rsidR="00C76544" w:rsidRPr="004B068A">
        <w:rPr>
          <w:color w:val="000000"/>
          <w:szCs w:val="24"/>
          <w:lang w:val="en-US"/>
        </w:rPr>
        <w:t>Standard</w:t>
      </w:r>
      <w:r w:rsidR="00C76544" w:rsidRPr="000C069D">
        <w:rPr>
          <w:color w:val="000000"/>
          <w:szCs w:val="24"/>
        </w:rPr>
        <w:t xml:space="preserve"> </w:t>
      </w:r>
      <w:r w:rsidR="00C76544" w:rsidRPr="004B068A">
        <w:rPr>
          <w:color w:val="000000"/>
          <w:szCs w:val="24"/>
          <w:lang w:val="en-US"/>
        </w:rPr>
        <w:t>atmospheres</w:t>
      </w:r>
      <w:r w:rsidR="00C76544" w:rsidRPr="000C069D">
        <w:rPr>
          <w:color w:val="000000"/>
          <w:szCs w:val="24"/>
        </w:rPr>
        <w:t xml:space="preserve"> </w:t>
      </w:r>
      <w:r w:rsidR="00C76544" w:rsidRPr="004B068A">
        <w:rPr>
          <w:color w:val="000000"/>
          <w:szCs w:val="24"/>
          <w:lang w:val="en-US"/>
        </w:rPr>
        <w:t>for</w:t>
      </w:r>
      <w:r w:rsidR="00C76544" w:rsidRPr="000C069D">
        <w:rPr>
          <w:color w:val="000000"/>
          <w:szCs w:val="24"/>
        </w:rPr>
        <w:t xml:space="preserve"> </w:t>
      </w:r>
      <w:r w:rsidR="00C76544" w:rsidRPr="004B068A">
        <w:rPr>
          <w:color w:val="000000"/>
          <w:szCs w:val="24"/>
          <w:lang w:val="en-US"/>
        </w:rPr>
        <w:t>conditioning</w:t>
      </w:r>
      <w:r w:rsidR="00C76544" w:rsidRPr="000C069D">
        <w:rPr>
          <w:color w:val="000000"/>
          <w:szCs w:val="24"/>
        </w:rPr>
        <w:t xml:space="preserve"> </w:t>
      </w:r>
      <w:r w:rsidR="00C76544" w:rsidRPr="004B068A">
        <w:rPr>
          <w:color w:val="000000"/>
          <w:szCs w:val="24"/>
          <w:lang w:val="en-US"/>
        </w:rPr>
        <w:t>and</w:t>
      </w:r>
      <w:r w:rsidR="00C76544" w:rsidRPr="000C069D">
        <w:rPr>
          <w:color w:val="000000"/>
          <w:szCs w:val="24"/>
        </w:rPr>
        <w:t xml:space="preserve"> </w:t>
      </w:r>
      <w:r w:rsidR="00C76544" w:rsidRPr="004B068A">
        <w:rPr>
          <w:color w:val="000000"/>
          <w:szCs w:val="24"/>
          <w:lang w:val="en-US"/>
        </w:rPr>
        <w:t>testing</w:t>
      </w:r>
      <w:r w:rsidR="00C76544" w:rsidRPr="000C069D">
        <w:rPr>
          <w:color w:val="000000"/>
          <w:szCs w:val="24"/>
        </w:rPr>
        <w:t xml:space="preserve"> (</w:t>
      </w:r>
      <w:r w:rsidR="00C76544" w:rsidRPr="00C76544">
        <w:rPr>
          <w:color w:val="000000"/>
          <w:szCs w:val="24"/>
        </w:rPr>
        <w:t>Пластмассы</w:t>
      </w:r>
      <w:r w:rsidR="00C76544" w:rsidRPr="000C069D">
        <w:rPr>
          <w:color w:val="000000"/>
          <w:szCs w:val="24"/>
        </w:rPr>
        <w:t xml:space="preserve"> – </w:t>
      </w:r>
      <w:r w:rsidR="00C76544" w:rsidRPr="00C76544">
        <w:rPr>
          <w:color w:val="000000"/>
          <w:szCs w:val="24"/>
        </w:rPr>
        <w:t>Стандартные</w:t>
      </w:r>
      <w:r w:rsidR="00C76544" w:rsidRPr="000C069D">
        <w:rPr>
          <w:color w:val="000000"/>
          <w:szCs w:val="24"/>
        </w:rPr>
        <w:t xml:space="preserve"> </w:t>
      </w:r>
      <w:r w:rsidR="00C76544" w:rsidRPr="00C76544">
        <w:rPr>
          <w:color w:val="000000"/>
          <w:szCs w:val="24"/>
        </w:rPr>
        <w:t>атмосферы</w:t>
      </w:r>
      <w:r w:rsidR="00C76544" w:rsidRPr="000C069D">
        <w:rPr>
          <w:color w:val="000000"/>
          <w:szCs w:val="24"/>
        </w:rPr>
        <w:t xml:space="preserve"> </w:t>
      </w:r>
      <w:r w:rsidR="00C76544" w:rsidRPr="00C76544">
        <w:rPr>
          <w:color w:val="000000"/>
          <w:szCs w:val="24"/>
        </w:rPr>
        <w:t>для</w:t>
      </w:r>
      <w:r w:rsidR="00C76544" w:rsidRPr="000C069D">
        <w:rPr>
          <w:color w:val="000000"/>
          <w:szCs w:val="24"/>
        </w:rPr>
        <w:t xml:space="preserve"> </w:t>
      </w:r>
      <w:r w:rsidR="00C76544" w:rsidRPr="00C76544">
        <w:rPr>
          <w:color w:val="000000"/>
          <w:szCs w:val="24"/>
        </w:rPr>
        <w:t>кондиционирования</w:t>
      </w:r>
      <w:r w:rsidR="00C76544" w:rsidRPr="000C069D">
        <w:rPr>
          <w:color w:val="000000"/>
          <w:szCs w:val="24"/>
        </w:rPr>
        <w:t xml:space="preserve"> </w:t>
      </w:r>
      <w:r w:rsidR="00C76544" w:rsidRPr="00C76544">
        <w:rPr>
          <w:color w:val="000000"/>
          <w:szCs w:val="24"/>
        </w:rPr>
        <w:t>и</w:t>
      </w:r>
      <w:r w:rsidR="00C76544" w:rsidRPr="000C069D">
        <w:rPr>
          <w:color w:val="000000"/>
          <w:szCs w:val="24"/>
        </w:rPr>
        <w:t xml:space="preserve"> </w:t>
      </w:r>
      <w:r w:rsidR="00C76544" w:rsidRPr="00C76544">
        <w:rPr>
          <w:color w:val="000000"/>
          <w:szCs w:val="24"/>
        </w:rPr>
        <w:t>испытаний</w:t>
      </w:r>
      <w:r w:rsidR="00C76544" w:rsidRPr="000C069D">
        <w:rPr>
          <w:color w:val="000000"/>
          <w:szCs w:val="24"/>
        </w:rPr>
        <w:t>).</w:t>
      </w:r>
      <w:proofErr w:type="gramEnd"/>
      <w:r w:rsidR="00C76544" w:rsidRPr="000C069D">
        <w:rPr>
          <w:color w:val="000000"/>
          <w:szCs w:val="24"/>
        </w:rPr>
        <w:t xml:space="preserve"> </w:t>
      </w:r>
    </w:p>
    <w:p w:rsidR="001700A3" w:rsidRPr="007D53CE" w:rsidRDefault="00C76544" w:rsidP="00C76544">
      <w:pPr>
        <w:autoSpaceDE w:val="0"/>
        <w:autoSpaceDN w:val="0"/>
        <w:adjustRightInd w:val="0"/>
        <w:ind w:firstLine="567"/>
        <w:jc w:val="both"/>
        <w:rPr>
          <w:color w:val="000000"/>
          <w:szCs w:val="24"/>
          <w:lang w:val="en-US"/>
        </w:rPr>
      </w:pPr>
      <w:r w:rsidRPr="00C76544">
        <w:rPr>
          <w:color w:val="000000"/>
          <w:szCs w:val="24"/>
          <w:lang w:val="en-US"/>
        </w:rPr>
        <w:t>EN ISO 527-</w:t>
      </w:r>
      <w:r w:rsidR="00E62C06">
        <w:rPr>
          <w:color w:val="000000"/>
          <w:szCs w:val="24"/>
          <w:lang w:val="en-US"/>
        </w:rPr>
        <w:t>1</w:t>
      </w:r>
      <w:r w:rsidR="0039362F">
        <w:rPr>
          <w:color w:val="000000"/>
          <w:szCs w:val="24"/>
          <w:lang w:val="en-US"/>
        </w:rPr>
        <w:t>:201</w:t>
      </w:r>
      <w:r w:rsidR="0039362F" w:rsidRPr="0039362F">
        <w:rPr>
          <w:color w:val="000000"/>
          <w:szCs w:val="24"/>
          <w:lang w:val="en-US"/>
        </w:rPr>
        <w:t>9</w:t>
      </w:r>
      <w:r w:rsidRPr="00C76544">
        <w:rPr>
          <w:color w:val="000000"/>
          <w:szCs w:val="24"/>
          <w:lang w:val="en-US"/>
        </w:rPr>
        <w:t xml:space="preserve">, Office furniture – Work tables and desks – Part 1: Dimensions </w:t>
      </w:r>
      <w:r w:rsidRPr="00C76544">
        <w:rPr>
          <w:color w:val="494949"/>
          <w:szCs w:val="24"/>
          <w:lang w:val="en-US"/>
        </w:rPr>
        <w:t>(</w:t>
      </w:r>
      <w:r w:rsidRPr="00C76544">
        <w:rPr>
          <w:color w:val="000000"/>
          <w:szCs w:val="24"/>
        </w:rPr>
        <w:t>Пластмассы</w:t>
      </w:r>
      <w:r w:rsidRPr="00C76544">
        <w:rPr>
          <w:color w:val="000000"/>
          <w:szCs w:val="24"/>
          <w:lang w:val="en-US"/>
        </w:rPr>
        <w:t xml:space="preserve">. – </w:t>
      </w:r>
      <w:r w:rsidRPr="00C76544">
        <w:rPr>
          <w:color w:val="000000"/>
          <w:szCs w:val="24"/>
        </w:rPr>
        <w:t>Определение</w:t>
      </w:r>
      <w:r w:rsidRPr="00C76544">
        <w:rPr>
          <w:color w:val="000000"/>
          <w:szCs w:val="24"/>
          <w:lang w:val="en-US"/>
        </w:rPr>
        <w:t xml:space="preserve"> </w:t>
      </w:r>
      <w:r w:rsidRPr="00C76544">
        <w:rPr>
          <w:color w:val="000000"/>
          <w:szCs w:val="24"/>
        </w:rPr>
        <w:t>свойств</w:t>
      </w:r>
      <w:r w:rsidRPr="00C76544">
        <w:rPr>
          <w:color w:val="000000"/>
          <w:szCs w:val="24"/>
          <w:lang w:val="en-US"/>
        </w:rPr>
        <w:t xml:space="preserve"> </w:t>
      </w:r>
      <w:r w:rsidRPr="00C76544">
        <w:rPr>
          <w:color w:val="000000"/>
          <w:szCs w:val="24"/>
        </w:rPr>
        <w:t>при</w:t>
      </w:r>
      <w:r w:rsidRPr="00C76544">
        <w:rPr>
          <w:color w:val="000000"/>
          <w:szCs w:val="24"/>
          <w:lang w:val="en-US"/>
        </w:rPr>
        <w:t xml:space="preserve"> </w:t>
      </w:r>
      <w:r w:rsidRPr="00C76544">
        <w:rPr>
          <w:color w:val="000000"/>
          <w:szCs w:val="24"/>
        </w:rPr>
        <w:t>растяжении</w:t>
      </w:r>
      <w:r w:rsidRPr="00C76544">
        <w:rPr>
          <w:color w:val="000000"/>
          <w:szCs w:val="24"/>
          <w:lang w:val="en-US"/>
        </w:rPr>
        <w:t xml:space="preserve">. </w:t>
      </w:r>
      <w:r w:rsidRPr="00C76544">
        <w:rPr>
          <w:color w:val="000000"/>
          <w:szCs w:val="24"/>
        </w:rPr>
        <w:t>Часть</w:t>
      </w:r>
      <w:r w:rsidRPr="00C76544">
        <w:rPr>
          <w:color w:val="000000"/>
          <w:szCs w:val="24"/>
          <w:lang w:val="en-US"/>
        </w:rPr>
        <w:t xml:space="preserve"> 1. </w:t>
      </w:r>
      <w:r w:rsidRPr="00C76544">
        <w:rPr>
          <w:color w:val="000000"/>
          <w:szCs w:val="24"/>
        </w:rPr>
        <w:t>Общие</w:t>
      </w:r>
      <w:r w:rsidRPr="00C76544">
        <w:rPr>
          <w:color w:val="000000"/>
          <w:szCs w:val="24"/>
          <w:lang w:val="en-US"/>
        </w:rPr>
        <w:t xml:space="preserve"> </w:t>
      </w:r>
      <w:r w:rsidRPr="00C76544">
        <w:rPr>
          <w:color w:val="000000"/>
          <w:szCs w:val="24"/>
        </w:rPr>
        <w:t>принципы</w:t>
      </w:r>
      <w:r w:rsidRPr="00C76544">
        <w:rPr>
          <w:color w:val="000000"/>
          <w:szCs w:val="24"/>
          <w:lang w:val="en-US"/>
        </w:rPr>
        <w:t>).</w:t>
      </w:r>
    </w:p>
    <w:p w:rsidR="00C76544" w:rsidRPr="007D53CE" w:rsidRDefault="0039362F" w:rsidP="0039362F">
      <w:pPr>
        <w:autoSpaceDE w:val="0"/>
        <w:autoSpaceDN w:val="0"/>
        <w:adjustRightInd w:val="0"/>
        <w:ind w:firstLine="567"/>
        <w:rPr>
          <w:color w:val="000000"/>
          <w:szCs w:val="24"/>
          <w:lang w:val="en-US"/>
        </w:rPr>
      </w:pPr>
      <w:r>
        <w:rPr>
          <w:color w:val="000000"/>
          <w:szCs w:val="24"/>
          <w:lang w:val="en-US"/>
        </w:rPr>
        <w:t>EN ISO 527-3:20</w:t>
      </w:r>
      <w:r w:rsidRPr="0039362F">
        <w:rPr>
          <w:color w:val="000000"/>
          <w:szCs w:val="24"/>
          <w:lang w:val="en-US"/>
        </w:rPr>
        <w:t>18</w:t>
      </w:r>
      <w:r w:rsidR="00C76544" w:rsidRPr="00C76544">
        <w:rPr>
          <w:color w:val="000000"/>
          <w:szCs w:val="24"/>
          <w:lang w:val="en-US"/>
        </w:rPr>
        <w:t xml:space="preserve"> Plastics – Determination of tensile properties – Part 3: Test conditions for films and sheets </w:t>
      </w:r>
      <w:r w:rsidR="00C76544" w:rsidRPr="00C76544">
        <w:rPr>
          <w:color w:val="494949"/>
          <w:szCs w:val="24"/>
          <w:lang w:val="en-US"/>
        </w:rPr>
        <w:t>(</w:t>
      </w:r>
      <w:r w:rsidR="00C76544" w:rsidRPr="00C76544">
        <w:rPr>
          <w:color w:val="000000"/>
          <w:szCs w:val="24"/>
        </w:rPr>
        <w:t>Пластмассы</w:t>
      </w:r>
      <w:r w:rsidR="00C76544" w:rsidRPr="00C76544">
        <w:rPr>
          <w:color w:val="000000"/>
          <w:szCs w:val="24"/>
          <w:lang w:val="en-US"/>
        </w:rPr>
        <w:t xml:space="preserve"> – </w:t>
      </w:r>
      <w:r w:rsidR="00C76544" w:rsidRPr="00C76544">
        <w:rPr>
          <w:color w:val="000000"/>
          <w:szCs w:val="24"/>
        </w:rPr>
        <w:t>Определение</w:t>
      </w:r>
      <w:r w:rsidR="00C76544" w:rsidRPr="00C76544">
        <w:rPr>
          <w:color w:val="000000"/>
          <w:szCs w:val="24"/>
          <w:lang w:val="en-US"/>
        </w:rPr>
        <w:t xml:space="preserve"> </w:t>
      </w:r>
      <w:r w:rsidR="00C76544" w:rsidRPr="00C76544">
        <w:rPr>
          <w:color w:val="000000"/>
          <w:szCs w:val="24"/>
        </w:rPr>
        <w:t>свойств</w:t>
      </w:r>
      <w:r w:rsidR="00C76544" w:rsidRPr="00C76544">
        <w:rPr>
          <w:color w:val="000000"/>
          <w:szCs w:val="24"/>
          <w:lang w:val="en-US"/>
        </w:rPr>
        <w:t xml:space="preserve"> </w:t>
      </w:r>
      <w:r w:rsidR="00C76544" w:rsidRPr="00C76544">
        <w:rPr>
          <w:color w:val="000000"/>
          <w:szCs w:val="24"/>
        </w:rPr>
        <w:t>при</w:t>
      </w:r>
      <w:r w:rsidR="00C76544" w:rsidRPr="00C76544">
        <w:rPr>
          <w:color w:val="000000"/>
          <w:szCs w:val="24"/>
          <w:lang w:val="en-US"/>
        </w:rPr>
        <w:t xml:space="preserve"> </w:t>
      </w:r>
      <w:r w:rsidR="00C76544" w:rsidRPr="00C76544">
        <w:rPr>
          <w:color w:val="000000"/>
          <w:szCs w:val="24"/>
        </w:rPr>
        <w:t>растяжении</w:t>
      </w:r>
      <w:r w:rsidR="00C76544" w:rsidRPr="00C76544">
        <w:rPr>
          <w:color w:val="000000"/>
          <w:szCs w:val="24"/>
          <w:lang w:val="en-US"/>
        </w:rPr>
        <w:t xml:space="preserve">. </w:t>
      </w:r>
      <w:r w:rsidR="00C76544" w:rsidRPr="00C76544">
        <w:rPr>
          <w:color w:val="000000"/>
          <w:szCs w:val="24"/>
        </w:rPr>
        <w:t>Часть</w:t>
      </w:r>
      <w:r w:rsidR="00C76544" w:rsidRPr="00C76544">
        <w:rPr>
          <w:color w:val="000000"/>
          <w:szCs w:val="24"/>
          <w:lang w:val="en-US"/>
        </w:rPr>
        <w:t xml:space="preserve"> 3. </w:t>
      </w:r>
      <w:r w:rsidR="00C76544" w:rsidRPr="00C76544">
        <w:rPr>
          <w:color w:val="000000"/>
          <w:szCs w:val="24"/>
        </w:rPr>
        <w:t>Условия</w:t>
      </w:r>
      <w:r w:rsidR="00C76544" w:rsidRPr="00C76544">
        <w:rPr>
          <w:color w:val="000000"/>
          <w:szCs w:val="24"/>
          <w:lang w:val="en-US"/>
        </w:rPr>
        <w:t xml:space="preserve"> </w:t>
      </w:r>
      <w:r w:rsidR="00C76544" w:rsidRPr="00C76544">
        <w:rPr>
          <w:color w:val="000000"/>
          <w:szCs w:val="24"/>
        </w:rPr>
        <w:t>испытаний</w:t>
      </w:r>
      <w:r w:rsidR="00C76544" w:rsidRPr="00C76544">
        <w:rPr>
          <w:color w:val="000000"/>
          <w:szCs w:val="24"/>
          <w:lang w:val="en-US"/>
        </w:rPr>
        <w:t xml:space="preserve"> </w:t>
      </w:r>
      <w:r w:rsidR="00C76544" w:rsidRPr="00C76544">
        <w:rPr>
          <w:color w:val="000000"/>
          <w:szCs w:val="24"/>
        </w:rPr>
        <w:t>пленок</w:t>
      </w:r>
      <w:r w:rsidR="00C76544" w:rsidRPr="00C76544">
        <w:rPr>
          <w:color w:val="000000"/>
          <w:szCs w:val="24"/>
          <w:lang w:val="en-US"/>
        </w:rPr>
        <w:t xml:space="preserve"> </w:t>
      </w:r>
      <w:r w:rsidR="00C76544" w:rsidRPr="00C76544">
        <w:rPr>
          <w:color w:val="000000"/>
          <w:szCs w:val="24"/>
        </w:rPr>
        <w:t>и</w:t>
      </w:r>
      <w:r w:rsidR="00C76544" w:rsidRPr="00C76544">
        <w:rPr>
          <w:color w:val="000000"/>
          <w:szCs w:val="24"/>
          <w:lang w:val="en-US"/>
        </w:rPr>
        <w:t xml:space="preserve"> </w:t>
      </w:r>
      <w:r w:rsidR="00C76544" w:rsidRPr="00C76544">
        <w:rPr>
          <w:color w:val="000000"/>
          <w:szCs w:val="24"/>
        </w:rPr>
        <w:t>листов</w:t>
      </w:r>
      <w:r w:rsidR="00C76544" w:rsidRPr="00C76544">
        <w:rPr>
          <w:color w:val="000000"/>
          <w:szCs w:val="24"/>
          <w:lang w:val="en-US"/>
        </w:rPr>
        <w:t xml:space="preserve">). </w:t>
      </w:r>
    </w:p>
    <w:p w:rsidR="00C76544" w:rsidRPr="00C76544" w:rsidRDefault="00C76544" w:rsidP="00C76544">
      <w:pPr>
        <w:autoSpaceDE w:val="0"/>
        <w:autoSpaceDN w:val="0"/>
        <w:adjustRightInd w:val="0"/>
        <w:ind w:firstLine="567"/>
        <w:jc w:val="both"/>
        <w:rPr>
          <w:color w:val="000000"/>
          <w:szCs w:val="24"/>
          <w:lang w:val="en-US"/>
        </w:rPr>
      </w:pPr>
      <w:r w:rsidRPr="00C76544">
        <w:rPr>
          <w:color w:val="000000"/>
          <w:szCs w:val="24"/>
          <w:lang w:val="en-US"/>
        </w:rPr>
        <w:t xml:space="preserve">EN ISO 1043-1:2011 Plastics – Symbols and abbreviated terms – Part 1: Basic polymers and their special characteristics </w:t>
      </w:r>
      <w:r w:rsidRPr="00C76544">
        <w:rPr>
          <w:color w:val="494949"/>
          <w:szCs w:val="24"/>
          <w:lang w:val="en-US"/>
        </w:rPr>
        <w:t>(</w:t>
      </w:r>
      <w:r w:rsidRPr="00C76544">
        <w:rPr>
          <w:color w:val="000000"/>
          <w:szCs w:val="24"/>
        </w:rPr>
        <w:t>Пластмассы</w:t>
      </w:r>
      <w:r w:rsidRPr="00C76544">
        <w:rPr>
          <w:color w:val="000000"/>
          <w:szCs w:val="24"/>
          <w:lang w:val="en-US"/>
        </w:rPr>
        <w:t xml:space="preserve">. – </w:t>
      </w:r>
      <w:r w:rsidRPr="00C76544">
        <w:rPr>
          <w:color w:val="000000"/>
          <w:szCs w:val="24"/>
        </w:rPr>
        <w:t>Символы</w:t>
      </w:r>
      <w:r w:rsidRPr="00C76544">
        <w:rPr>
          <w:color w:val="000000"/>
          <w:szCs w:val="24"/>
          <w:lang w:val="en-US"/>
        </w:rPr>
        <w:t xml:space="preserve"> </w:t>
      </w:r>
      <w:r w:rsidRPr="00C76544">
        <w:rPr>
          <w:color w:val="000000"/>
          <w:szCs w:val="24"/>
        </w:rPr>
        <w:t>и</w:t>
      </w:r>
      <w:r w:rsidRPr="00C76544">
        <w:rPr>
          <w:color w:val="000000"/>
          <w:szCs w:val="24"/>
          <w:lang w:val="en-US"/>
        </w:rPr>
        <w:t xml:space="preserve"> </w:t>
      </w:r>
      <w:r w:rsidRPr="00C76544">
        <w:rPr>
          <w:color w:val="000000"/>
          <w:szCs w:val="24"/>
        </w:rPr>
        <w:t>сокращения</w:t>
      </w:r>
      <w:r w:rsidRPr="00C76544">
        <w:rPr>
          <w:color w:val="000000"/>
          <w:szCs w:val="24"/>
          <w:lang w:val="en-US"/>
        </w:rPr>
        <w:t xml:space="preserve">. </w:t>
      </w:r>
      <w:r w:rsidRPr="00C76544">
        <w:rPr>
          <w:color w:val="000000"/>
          <w:szCs w:val="24"/>
        </w:rPr>
        <w:t>Часть</w:t>
      </w:r>
      <w:r w:rsidRPr="00C76544">
        <w:rPr>
          <w:color w:val="000000"/>
          <w:szCs w:val="24"/>
          <w:lang w:val="en-US"/>
        </w:rPr>
        <w:t xml:space="preserve"> 1. </w:t>
      </w:r>
      <w:proofErr w:type="spellStart"/>
      <w:r w:rsidRPr="00C76544">
        <w:rPr>
          <w:color w:val="000000"/>
          <w:szCs w:val="24"/>
          <w:lang w:val="en-US"/>
        </w:rPr>
        <w:t>Основные</w:t>
      </w:r>
      <w:proofErr w:type="spellEnd"/>
      <w:r w:rsidRPr="00C76544">
        <w:rPr>
          <w:color w:val="000000"/>
          <w:szCs w:val="24"/>
          <w:lang w:val="en-US"/>
        </w:rPr>
        <w:t xml:space="preserve">   </w:t>
      </w:r>
      <w:proofErr w:type="spellStart"/>
      <w:r w:rsidRPr="00C76544">
        <w:rPr>
          <w:color w:val="000000"/>
          <w:szCs w:val="24"/>
          <w:lang w:val="en-US"/>
        </w:rPr>
        <w:t>полимеры</w:t>
      </w:r>
      <w:proofErr w:type="spellEnd"/>
      <w:r w:rsidRPr="00C76544">
        <w:rPr>
          <w:color w:val="000000"/>
          <w:szCs w:val="24"/>
          <w:lang w:val="en-US"/>
        </w:rPr>
        <w:t xml:space="preserve"> и </w:t>
      </w:r>
      <w:proofErr w:type="spellStart"/>
      <w:r w:rsidRPr="00C76544">
        <w:rPr>
          <w:color w:val="000000"/>
          <w:szCs w:val="24"/>
          <w:lang w:val="en-US"/>
        </w:rPr>
        <w:t>их</w:t>
      </w:r>
      <w:proofErr w:type="spellEnd"/>
      <w:r w:rsidRPr="00C76544">
        <w:rPr>
          <w:color w:val="000000"/>
          <w:szCs w:val="24"/>
          <w:lang w:val="en-US"/>
        </w:rPr>
        <w:t xml:space="preserve"> специальные характеристики).</w:t>
      </w:r>
    </w:p>
    <w:p w:rsidR="00C76544" w:rsidRPr="00C76544" w:rsidRDefault="00C76544" w:rsidP="00C76544">
      <w:pPr>
        <w:autoSpaceDE w:val="0"/>
        <w:autoSpaceDN w:val="0"/>
        <w:adjustRightInd w:val="0"/>
        <w:ind w:firstLine="567"/>
        <w:jc w:val="both"/>
        <w:rPr>
          <w:color w:val="000000"/>
          <w:szCs w:val="24"/>
          <w:lang w:val="en-US"/>
        </w:rPr>
      </w:pPr>
      <w:r w:rsidRPr="00C76544">
        <w:rPr>
          <w:color w:val="000000"/>
          <w:szCs w:val="24"/>
          <w:lang w:val="en-US"/>
        </w:rPr>
        <w:t>EN ISO 7965-2:1996 Sacks – Drop test – Part 2: Sacks made from thermoplastic flexible film (</w:t>
      </w:r>
      <w:proofErr w:type="spellStart"/>
      <w:r w:rsidRPr="00C76544">
        <w:rPr>
          <w:color w:val="000000"/>
          <w:szCs w:val="24"/>
          <w:lang w:val="en-US"/>
        </w:rPr>
        <w:t>Испытание</w:t>
      </w:r>
      <w:proofErr w:type="spellEnd"/>
      <w:r w:rsidRPr="00C76544">
        <w:rPr>
          <w:color w:val="000000"/>
          <w:szCs w:val="24"/>
          <w:lang w:val="en-US"/>
        </w:rPr>
        <w:t xml:space="preserve"> </w:t>
      </w:r>
      <w:proofErr w:type="spellStart"/>
      <w:r w:rsidRPr="00C76544">
        <w:rPr>
          <w:color w:val="000000"/>
          <w:szCs w:val="24"/>
          <w:lang w:val="en-US"/>
        </w:rPr>
        <w:t>на</w:t>
      </w:r>
      <w:proofErr w:type="spellEnd"/>
      <w:r w:rsidRPr="00C76544">
        <w:rPr>
          <w:color w:val="000000"/>
          <w:szCs w:val="24"/>
          <w:lang w:val="en-US"/>
        </w:rPr>
        <w:t xml:space="preserve"> </w:t>
      </w:r>
      <w:proofErr w:type="spellStart"/>
      <w:r w:rsidRPr="00C76544">
        <w:rPr>
          <w:color w:val="000000"/>
          <w:szCs w:val="24"/>
          <w:lang w:val="en-US"/>
        </w:rPr>
        <w:t>сальники</w:t>
      </w:r>
      <w:proofErr w:type="spellEnd"/>
      <w:r w:rsidRPr="00C76544">
        <w:rPr>
          <w:color w:val="000000"/>
          <w:szCs w:val="24"/>
          <w:lang w:val="en-US"/>
        </w:rPr>
        <w:t xml:space="preserve"> – </w:t>
      </w:r>
      <w:proofErr w:type="spellStart"/>
      <w:r w:rsidRPr="00C76544">
        <w:rPr>
          <w:color w:val="000000"/>
          <w:szCs w:val="24"/>
          <w:lang w:val="en-US"/>
        </w:rPr>
        <w:t>Падение</w:t>
      </w:r>
      <w:proofErr w:type="spellEnd"/>
      <w:r w:rsidRPr="00C76544">
        <w:rPr>
          <w:color w:val="000000"/>
          <w:szCs w:val="24"/>
          <w:lang w:val="en-US"/>
        </w:rPr>
        <w:t xml:space="preserve"> – </w:t>
      </w:r>
      <w:proofErr w:type="spellStart"/>
      <w:r w:rsidRPr="00C76544">
        <w:rPr>
          <w:color w:val="000000"/>
          <w:szCs w:val="24"/>
          <w:lang w:val="en-US"/>
        </w:rPr>
        <w:t>Часть</w:t>
      </w:r>
      <w:proofErr w:type="spellEnd"/>
      <w:r w:rsidRPr="00C76544">
        <w:rPr>
          <w:color w:val="000000"/>
          <w:szCs w:val="24"/>
          <w:lang w:val="en-US"/>
        </w:rPr>
        <w:t xml:space="preserve"> 2: </w:t>
      </w:r>
      <w:proofErr w:type="spellStart"/>
      <w:r w:rsidRPr="00C76544">
        <w:rPr>
          <w:color w:val="000000"/>
          <w:szCs w:val="24"/>
          <w:lang w:val="en-US"/>
        </w:rPr>
        <w:t>Мешки</w:t>
      </w:r>
      <w:proofErr w:type="spellEnd"/>
      <w:r w:rsidRPr="00C76544">
        <w:rPr>
          <w:color w:val="000000"/>
          <w:szCs w:val="24"/>
          <w:lang w:val="en-US"/>
        </w:rPr>
        <w:t xml:space="preserve"> </w:t>
      </w:r>
      <w:proofErr w:type="spellStart"/>
      <w:r w:rsidRPr="00C76544">
        <w:rPr>
          <w:color w:val="000000"/>
          <w:szCs w:val="24"/>
          <w:lang w:val="en-US"/>
        </w:rPr>
        <w:t>из</w:t>
      </w:r>
      <w:proofErr w:type="spellEnd"/>
      <w:r w:rsidRPr="00C76544">
        <w:rPr>
          <w:color w:val="000000"/>
          <w:szCs w:val="24"/>
          <w:lang w:val="en-US"/>
        </w:rPr>
        <w:t xml:space="preserve"> </w:t>
      </w:r>
      <w:proofErr w:type="spellStart"/>
      <w:r w:rsidRPr="00C76544">
        <w:rPr>
          <w:color w:val="000000"/>
          <w:szCs w:val="24"/>
          <w:lang w:val="en-US"/>
        </w:rPr>
        <w:t>термопластичной</w:t>
      </w:r>
      <w:proofErr w:type="spellEnd"/>
      <w:r w:rsidRPr="00C76544">
        <w:rPr>
          <w:color w:val="000000"/>
          <w:szCs w:val="24"/>
          <w:lang w:val="en-US"/>
        </w:rPr>
        <w:t xml:space="preserve"> </w:t>
      </w:r>
      <w:proofErr w:type="spellStart"/>
      <w:r w:rsidRPr="00C76544">
        <w:rPr>
          <w:color w:val="000000"/>
          <w:szCs w:val="24"/>
          <w:lang w:val="en-US"/>
        </w:rPr>
        <w:t>гибкой</w:t>
      </w:r>
      <w:proofErr w:type="spellEnd"/>
      <w:r w:rsidRPr="00C76544">
        <w:rPr>
          <w:color w:val="000000"/>
          <w:szCs w:val="24"/>
          <w:lang w:val="en-US"/>
        </w:rPr>
        <w:t xml:space="preserve"> </w:t>
      </w:r>
      <w:proofErr w:type="spellStart"/>
      <w:r w:rsidRPr="00C76544">
        <w:rPr>
          <w:color w:val="000000"/>
          <w:szCs w:val="24"/>
          <w:lang w:val="en-US"/>
        </w:rPr>
        <w:t>пленки</w:t>
      </w:r>
      <w:proofErr w:type="spellEnd"/>
      <w:r w:rsidRPr="00C76544">
        <w:rPr>
          <w:color w:val="000000"/>
          <w:szCs w:val="24"/>
          <w:lang w:val="en-US"/>
        </w:rPr>
        <w:t xml:space="preserve">). </w:t>
      </w:r>
    </w:p>
    <w:p w:rsidR="00C76544" w:rsidRPr="004B068A" w:rsidRDefault="00C76544" w:rsidP="00C76544">
      <w:pPr>
        <w:autoSpaceDE w:val="0"/>
        <w:autoSpaceDN w:val="0"/>
        <w:adjustRightInd w:val="0"/>
        <w:ind w:firstLine="567"/>
        <w:jc w:val="both"/>
        <w:rPr>
          <w:color w:val="000000"/>
          <w:szCs w:val="24"/>
        </w:rPr>
      </w:pPr>
      <w:r w:rsidRPr="00C76544">
        <w:rPr>
          <w:color w:val="000000"/>
          <w:szCs w:val="24"/>
          <w:lang w:val="en-US"/>
        </w:rPr>
        <w:t>ISO 4591:1992 Plastics; film and sheeting; determination of average thickness of a sample, and average thickness and yield of a roll, by gravimetric techniques (gravime</w:t>
      </w:r>
      <w:r w:rsidRPr="00C76544">
        <w:rPr>
          <w:color w:val="000000"/>
          <w:szCs w:val="24"/>
          <w:lang w:val="en-US"/>
        </w:rPr>
        <w:t>t</w:t>
      </w:r>
      <w:r w:rsidRPr="00C76544">
        <w:rPr>
          <w:color w:val="000000"/>
          <w:szCs w:val="24"/>
          <w:lang w:val="en-US"/>
        </w:rPr>
        <w:t>ric thickness) (</w:t>
      </w:r>
      <w:proofErr w:type="spellStart"/>
      <w:r w:rsidRPr="00C76544">
        <w:rPr>
          <w:color w:val="000000"/>
          <w:szCs w:val="24"/>
          <w:lang w:val="en-US"/>
        </w:rPr>
        <w:t>Пластмассы</w:t>
      </w:r>
      <w:proofErr w:type="spellEnd"/>
      <w:r w:rsidRPr="00C76544">
        <w:rPr>
          <w:color w:val="000000"/>
          <w:szCs w:val="24"/>
          <w:lang w:val="en-US"/>
        </w:rPr>
        <w:t xml:space="preserve"> – </w:t>
      </w:r>
      <w:proofErr w:type="spellStart"/>
      <w:r w:rsidRPr="00C76544">
        <w:rPr>
          <w:color w:val="000000"/>
          <w:szCs w:val="24"/>
          <w:lang w:val="en-US"/>
        </w:rPr>
        <w:t>Пленка</w:t>
      </w:r>
      <w:proofErr w:type="spellEnd"/>
      <w:r w:rsidRPr="00C76544">
        <w:rPr>
          <w:color w:val="000000"/>
          <w:szCs w:val="24"/>
          <w:lang w:val="en-US"/>
        </w:rPr>
        <w:t xml:space="preserve"> и </w:t>
      </w:r>
      <w:proofErr w:type="spellStart"/>
      <w:r w:rsidRPr="00C76544">
        <w:rPr>
          <w:color w:val="000000"/>
          <w:szCs w:val="24"/>
          <w:lang w:val="en-US"/>
        </w:rPr>
        <w:t>листовое</w:t>
      </w:r>
      <w:proofErr w:type="spellEnd"/>
      <w:r w:rsidRPr="00C76544">
        <w:rPr>
          <w:color w:val="000000"/>
          <w:szCs w:val="24"/>
          <w:lang w:val="en-US"/>
        </w:rPr>
        <w:t xml:space="preserve"> </w:t>
      </w:r>
      <w:proofErr w:type="spellStart"/>
      <w:r w:rsidRPr="00C76544">
        <w:rPr>
          <w:color w:val="000000"/>
          <w:szCs w:val="24"/>
          <w:lang w:val="en-US"/>
        </w:rPr>
        <w:t>покрытие</w:t>
      </w:r>
      <w:proofErr w:type="spellEnd"/>
      <w:r w:rsidRPr="00C76544">
        <w:rPr>
          <w:color w:val="000000"/>
          <w:szCs w:val="24"/>
          <w:lang w:val="en-US"/>
        </w:rPr>
        <w:t xml:space="preserve">. </w:t>
      </w:r>
      <w:r w:rsidRPr="004B068A">
        <w:rPr>
          <w:color w:val="000000"/>
          <w:szCs w:val="24"/>
        </w:rPr>
        <w:t>Определение средней толщины образца и средней толщины и выхода рулона гравиметрическими мет</w:t>
      </w:r>
      <w:r w:rsidRPr="004B068A">
        <w:rPr>
          <w:color w:val="000000"/>
          <w:szCs w:val="24"/>
        </w:rPr>
        <w:t>о</w:t>
      </w:r>
      <w:r w:rsidRPr="004B068A">
        <w:rPr>
          <w:color w:val="000000"/>
          <w:szCs w:val="24"/>
        </w:rPr>
        <w:t xml:space="preserve">дами (гравиметрическая толщина). </w:t>
      </w:r>
    </w:p>
    <w:p w:rsidR="00C76544" w:rsidRDefault="00C76544" w:rsidP="00C76544">
      <w:pPr>
        <w:autoSpaceDE w:val="0"/>
        <w:autoSpaceDN w:val="0"/>
        <w:adjustRightInd w:val="0"/>
        <w:ind w:firstLine="567"/>
        <w:jc w:val="both"/>
        <w:rPr>
          <w:color w:val="000000"/>
          <w:szCs w:val="24"/>
        </w:rPr>
      </w:pPr>
      <w:r w:rsidRPr="00C76544">
        <w:rPr>
          <w:color w:val="000000"/>
          <w:szCs w:val="24"/>
          <w:lang w:val="en-US"/>
        </w:rPr>
        <w:t>ISO 4593:1993 Plastics; film and sheeting; determination of thickness by mecha</w:t>
      </w:r>
      <w:r w:rsidRPr="00C76544">
        <w:rPr>
          <w:color w:val="000000"/>
          <w:szCs w:val="24"/>
          <w:lang w:val="en-US"/>
        </w:rPr>
        <w:t>n</w:t>
      </w:r>
      <w:r w:rsidRPr="00C76544">
        <w:rPr>
          <w:color w:val="000000"/>
          <w:szCs w:val="24"/>
          <w:lang w:val="en-US"/>
        </w:rPr>
        <w:t>ical scanning (</w:t>
      </w:r>
      <w:proofErr w:type="spellStart"/>
      <w:r w:rsidRPr="00C76544">
        <w:rPr>
          <w:color w:val="000000"/>
          <w:szCs w:val="24"/>
          <w:lang w:val="en-US"/>
        </w:rPr>
        <w:t>Пластмассы</w:t>
      </w:r>
      <w:proofErr w:type="spellEnd"/>
      <w:r w:rsidRPr="00C76544">
        <w:rPr>
          <w:color w:val="000000"/>
          <w:szCs w:val="24"/>
          <w:lang w:val="en-US"/>
        </w:rPr>
        <w:t xml:space="preserve"> – </w:t>
      </w:r>
      <w:proofErr w:type="spellStart"/>
      <w:r w:rsidRPr="00C76544">
        <w:rPr>
          <w:color w:val="000000"/>
          <w:szCs w:val="24"/>
          <w:lang w:val="en-US"/>
        </w:rPr>
        <w:t>Пленка</w:t>
      </w:r>
      <w:proofErr w:type="spellEnd"/>
      <w:r w:rsidRPr="00C76544">
        <w:rPr>
          <w:color w:val="000000"/>
          <w:szCs w:val="24"/>
          <w:lang w:val="en-US"/>
        </w:rPr>
        <w:t xml:space="preserve"> и </w:t>
      </w:r>
      <w:proofErr w:type="spellStart"/>
      <w:r w:rsidRPr="00C76544">
        <w:rPr>
          <w:color w:val="000000"/>
          <w:szCs w:val="24"/>
          <w:lang w:val="en-US"/>
        </w:rPr>
        <w:t>листовая</w:t>
      </w:r>
      <w:proofErr w:type="spellEnd"/>
      <w:r w:rsidRPr="00C76544">
        <w:rPr>
          <w:color w:val="000000"/>
          <w:szCs w:val="24"/>
          <w:lang w:val="en-US"/>
        </w:rPr>
        <w:t xml:space="preserve"> </w:t>
      </w:r>
      <w:proofErr w:type="spellStart"/>
      <w:r w:rsidRPr="00C76544">
        <w:rPr>
          <w:color w:val="000000"/>
          <w:szCs w:val="24"/>
          <w:lang w:val="en-US"/>
        </w:rPr>
        <w:t>пленка</w:t>
      </w:r>
      <w:proofErr w:type="spellEnd"/>
      <w:r w:rsidRPr="00C76544">
        <w:rPr>
          <w:color w:val="000000"/>
          <w:szCs w:val="24"/>
          <w:lang w:val="en-US"/>
        </w:rPr>
        <w:t xml:space="preserve">. </w:t>
      </w:r>
      <w:r w:rsidRPr="00C76544">
        <w:rPr>
          <w:color w:val="000000"/>
          <w:szCs w:val="24"/>
        </w:rPr>
        <w:t>Определение толщины методом механического сканирования).</w:t>
      </w:r>
    </w:p>
    <w:p w:rsidR="00C76544" w:rsidRDefault="00C76544" w:rsidP="00C76544">
      <w:pPr>
        <w:autoSpaceDE w:val="0"/>
        <w:autoSpaceDN w:val="0"/>
        <w:adjustRightInd w:val="0"/>
        <w:ind w:firstLine="567"/>
        <w:jc w:val="both"/>
        <w:rPr>
          <w:color w:val="000000"/>
          <w:szCs w:val="24"/>
        </w:rPr>
      </w:pPr>
    </w:p>
    <w:p w:rsidR="00C76544" w:rsidRDefault="00C76544" w:rsidP="00C76544">
      <w:pPr>
        <w:autoSpaceDE w:val="0"/>
        <w:autoSpaceDN w:val="0"/>
        <w:adjustRightInd w:val="0"/>
        <w:ind w:firstLine="567"/>
        <w:jc w:val="both"/>
        <w:rPr>
          <w:color w:val="000000"/>
          <w:szCs w:val="24"/>
        </w:rPr>
      </w:pPr>
    </w:p>
    <w:p w:rsidR="00C76544" w:rsidRDefault="00C76544" w:rsidP="00C76544">
      <w:pPr>
        <w:autoSpaceDE w:val="0"/>
        <w:autoSpaceDN w:val="0"/>
        <w:adjustRightInd w:val="0"/>
        <w:ind w:firstLine="567"/>
        <w:jc w:val="both"/>
        <w:rPr>
          <w:b/>
          <w:bCs/>
          <w:color w:val="auto"/>
          <w:sz w:val="28"/>
        </w:rPr>
      </w:pPr>
      <w:r w:rsidRPr="009B6795">
        <w:rPr>
          <w:b/>
          <w:bCs/>
          <w:color w:val="auto"/>
          <w:sz w:val="28"/>
        </w:rPr>
        <w:t xml:space="preserve">3 </w:t>
      </w:r>
      <w:r>
        <w:rPr>
          <w:b/>
          <w:bCs/>
          <w:color w:val="auto"/>
          <w:sz w:val="28"/>
        </w:rPr>
        <w:t xml:space="preserve"> Термины и определения</w:t>
      </w:r>
    </w:p>
    <w:p w:rsidR="00C76544" w:rsidRDefault="00C76544" w:rsidP="00C76544">
      <w:pPr>
        <w:autoSpaceDE w:val="0"/>
        <w:autoSpaceDN w:val="0"/>
        <w:adjustRightInd w:val="0"/>
        <w:ind w:firstLine="567"/>
        <w:jc w:val="both"/>
        <w:rPr>
          <w:b/>
          <w:bCs/>
          <w:color w:val="auto"/>
          <w:sz w:val="28"/>
        </w:rPr>
      </w:pPr>
    </w:p>
    <w:p w:rsidR="00C76544" w:rsidRDefault="00C76544" w:rsidP="00C76544">
      <w:pPr>
        <w:pStyle w:val="Default"/>
        <w:rPr>
          <w:b/>
          <w:bCs/>
          <w:i/>
          <w:color w:val="auto"/>
        </w:rPr>
      </w:pPr>
    </w:p>
    <w:p w:rsidR="00C76544" w:rsidRPr="00C76544" w:rsidRDefault="00C76544" w:rsidP="00C76544">
      <w:pPr>
        <w:pStyle w:val="Default"/>
        <w:ind w:firstLine="567"/>
        <w:jc w:val="both"/>
        <w:rPr>
          <w:rFonts w:ascii="Arial" w:hAnsi="Arial" w:cs="Arial"/>
        </w:rPr>
      </w:pPr>
      <w:r w:rsidRPr="00C76544">
        <w:rPr>
          <w:rFonts w:ascii="Arial" w:hAnsi="Arial" w:cs="Arial"/>
        </w:rPr>
        <w:t>В настоящем стандарте применяются следующие термины с соответству</w:t>
      </w:r>
      <w:r w:rsidRPr="00C76544">
        <w:rPr>
          <w:rFonts w:ascii="Arial" w:hAnsi="Arial" w:cs="Arial"/>
        </w:rPr>
        <w:t>ю</w:t>
      </w:r>
      <w:r w:rsidRPr="00C76544">
        <w:rPr>
          <w:rFonts w:ascii="Arial" w:hAnsi="Arial" w:cs="Arial"/>
        </w:rPr>
        <w:t xml:space="preserve">щими определениями. </w:t>
      </w:r>
    </w:p>
    <w:p w:rsidR="00C76544" w:rsidRDefault="00C76544" w:rsidP="006748AD">
      <w:pPr>
        <w:autoSpaceDE w:val="0"/>
        <w:autoSpaceDN w:val="0"/>
        <w:adjustRightInd w:val="0"/>
        <w:ind w:firstLine="567"/>
        <w:jc w:val="both"/>
        <w:rPr>
          <w:color w:val="000000"/>
          <w:szCs w:val="24"/>
        </w:rPr>
      </w:pPr>
      <w:r w:rsidRPr="004B068A">
        <w:rPr>
          <w:color w:val="000000"/>
          <w:szCs w:val="24"/>
        </w:rPr>
        <w:t xml:space="preserve">3.1 </w:t>
      </w:r>
      <w:r w:rsidR="00CB307F">
        <w:rPr>
          <w:b/>
          <w:color w:val="000000"/>
          <w:szCs w:val="24"/>
        </w:rPr>
        <w:t xml:space="preserve"> </w:t>
      </w:r>
      <w:r w:rsidR="006748AD">
        <w:rPr>
          <w:b/>
          <w:color w:val="000000"/>
          <w:szCs w:val="24"/>
        </w:rPr>
        <w:t xml:space="preserve"> Бытовые</w:t>
      </w:r>
      <w:r w:rsidRPr="000E509B">
        <w:rPr>
          <w:b/>
          <w:color w:val="000000"/>
          <w:szCs w:val="24"/>
        </w:rPr>
        <w:t xml:space="preserve"> отходы</w:t>
      </w:r>
      <w:r w:rsidRPr="004B068A">
        <w:rPr>
          <w:color w:val="000000"/>
          <w:szCs w:val="24"/>
        </w:rPr>
        <w:t xml:space="preserve"> (</w:t>
      </w:r>
      <w:r w:rsidRPr="00C76544">
        <w:rPr>
          <w:color w:val="000000"/>
          <w:szCs w:val="24"/>
          <w:lang w:val="en-US"/>
        </w:rPr>
        <w:t>household</w:t>
      </w:r>
      <w:r w:rsidRPr="004B068A">
        <w:rPr>
          <w:color w:val="000000"/>
          <w:szCs w:val="24"/>
        </w:rPr>
        <w:t xml:space="preserve"> </w:t>
      </w:r>
      <w:r w:rsidRPr="00C76544">
        <w:rPr>
          <w:color w:val="000000"/>
          <w:szCs w:val="24"/>
          <w:lang w:val="en-US"/>
        </w:rPr>
        <w:t>waste</w:t>
      </w:r>
      <w:r w:rsidR="00885352">
        <w:rPr>
          <w:color w:val="000000"/>
          <w:szCs w:val="24"/>
        </w:rPr>
        <w:t xml:space="preserve">): </w:t>
      </w:r>
      <w:r w:rsidR="001261CA">
        <w:rPr>
          <w:color w:val="000000"/>
          <w:szCs w:val="24"/>
        </w:rPr>
        <w:t xml:space="preserve"> Безопасные </w:t>
      </w:r>
      <w:r w:rsidR="00885352">
        <w:rPr>
          <w:color w:val="000000"/>
          <w:szCs w:val="24"/>
        </w:rPr>
        <w:t>отходы</w:t>
      </w:r>
      <w:r w:rsidRPr="004B068A">
        <w:rPr>
          <w:color w:val="000000"/>
          <w:szCs w:val="24"/>
        </w:rPr>
        <w:t xml:space="preserve"> домашних </w:t>
      </w:r>
      <w:r w:rsidR="006748AD">
        <w:rPr>
          <w:color w:val="000000"/>
          <w:szCs w:val="24"/>
        </w:rPr>
        <w:br/>
      </w:r>
      <w:r w:rsidRPr="004B068A">
        <w:rPr>
          <w:color w:val="000000"/>
          <w:szCs w:val="24"/>
        </w:rPr>
        <w:t xml:space="preserve">хозяйств или </w:t>
      </w:r>
      <w:r w:rsidR="003E6902">
        <w:rPr>
          <w:color w:val="000000"/>
          <w:szCs w:val="24"/>
        </w:rPr>
        <w:t xml:space="preserve">подобные по составу отходы, образующиеся </w:t>
      </w:r>
      <w:r w:rsidR="00885352">
        <w:rPr>
          <w:color w:val="000000"/>
          <w:szCs w:val="24"/>
        </w:rPr>
        <w:t>от</w:t>
      </w:r>
      <w:r w:rsidRPr="004B068A">
        <w:rPr>
          <w:color w:val="000000"/>
          <w:szCs w:val="24"/>
        </w:rPr>
        <w:t xml:space="preserve"> промышленной </w:t>
      </w:r>
      <w:r w:rsidR="003E6902">
        <w:rPr>
          <w:color w:val="000000"/>
          <w:szCs w:val="24"/>
        </w:rPr>
        <w:br/>
      </w:r>
      <w:r w:rsidRPr="004B068A">
        <w:rPr>
          <w:color w:val="000000"/>
          <w:szCs w:val="24"/>
        </w:rPr>
        <w:t>деятельности или услуг</w:t>
      </w:r>
      <w:r w:rsidR="003E6902">
        <w:rPr>
          <w:color w:val="000000"/>
          <w:szCs w:val="24"/>
        </w:rPr>
        <w:t xml:space="preserve">. </w:t>
      </w:r>
      <w:r w:rsidRPr="004B068A">
        <w:rPr>
          <w:color w:val="000000"/>
          <w:szCs w:val="24"/>
        </w:rPr>
        <w:t xml:space="preserve"> </w:t>
      </w:r>
    </w:p>
    <w:p w:rsidR="00F51D3A" w:rsidRPr="00C76544" w:rsidRDefault="00F51D3A" w:rsidP="00C76544">
      <w:pPr>
        <w:autoSpaceDE w:val="0"/>
        <w:autoSpaceDN w:val="0"/>
        <w:adjustRightInd w:val="0"/>
        <w:ind w:firstLine="567"/>
        <w:jc w:val="both"/>
        <w:rPr>
          <w:color w:val="000000"/>
          <w:szCs w:val="24"/>
        </w:rPr>
      </w:pPr>
    </w:p>
    <w:p w:rsidR="00C76544" w:rsidRDefault="00C76544" w:rsidP="00F51D3A">
      <w:pPr>
        <w:autoSpaceDE w:val="0"/>
        <w:autoSpaceDN w:val="0"/>
        <w:adjustRightInd w:val="0"/>
        <w:ind w:firstLine="567"/>
        <w:jc w:val="both"/>
        <w:rPr>
          <w:color w:val="000000"/>
          <w:sz w:val="20"/>
          <w:szCs w:val="20"/>
        </w:rPr>
      </w:pPr>
      <w:r w:rsidRPr="00DD7E74">
        <w:rPr>
          <w:color w:val="000000"/>
          <w:spacing w:val="20"/>
          <w:sz w:val="20"/>
          <w:szCs w:val="20"/>
        </w:rPr>
        <w:t>Примечание</w:t>
      </w:r>
      <w:r w:rsidRPr="004B068A">
        <w:rPr>
          <w:color w:val="000000"/>
          <w:sz w:val="20"/>
          <w:szCs w:val="20"/>
        </w:rPr>
        <w:t xml:space="preserve"> 1 – к записи: во избежание повреждения мешков в них обычно не разворач</w:t>
      </w:r>
      <w:r w:rsidRPr="004B068A">
        <w:rPr>
          <w:color w:val="000000"/>
          <w:sz w:val="20"/>
          <w:szCs w:val="20"/>
        </w:rPr>
        <w:t>и</w:t>
      </w:r>
      <w:r w:rsidRPr="004B068A">
        <w:rPr>
          <w:color w:val="000000"/>
          <w:sz w:val="20"/>
          <w:szCs w:val="20"/>
        </w:rPr>
        <w:t xml:space="preserve">вается разбитое стекло и обернутые предметы с острыми краями. </w:t>
      </w:r>
    </w:p>
    <w:p w:rsidR="00F51D3A" w:rsidRPr="00C76544" w:rsidRDefault="00F51D3A" w:rsidP="00F51D3A">
      <w:pPr>
        <w:autoSpaceDE w:val="0"/>
        <w:autoSpaceDN w:val="0"/>
        <w:adjustRightInd w:val="0"/>
        <w:ind w:firstLine="567"/>
        <w:jc w:val="both"/>
        <w:rPr>
          <w:color w:val="000000"/>
          <w:sz w:val="20"/>
          <w:szCs w:val="20"/>
        </w:rPr>
      </w:pPr>
    </w:p>
    <w:p w:rsidR="00C76544" w:rsidRPr="004B068A" w:rsidRDefault="00C76544" w:rsidP="00C76544">
      <w:pPr>
        <w:autoSpaceDE w:val="0"/>
        <w:autoSpaceDN w:val="0"/>
        <w:adjustRightInd w:val="0"/>
        <w:ind w:firstLine="567"/>
        <w:jc w:val="both"/>
        <w:rPr>
          <w:color w:val="000000"/>
          <w:szCs w:val="24"/>
        </w:rPr>
      </w:pPr>
      <w:r w:rsidRPr="004B068A">
        <w:rPr>
          <w:color w:val="000000"/>
          <w:szCs w:val="24"/>
        </w:rPr>
        <w:t xml:space="preserve">3.2 </w:t>
      </w:r>
      <w:r w:rsidRPr="000E509B">
        <w:rPr>
          <w:b/>
          <w:color w:val="000000"/>
          <w:szCs w:val="24"/>
        </w:rPr>
        <w:t>Селективный сбор</w:t>
      </w:r>
      <w:r w:rsidRPr="004B068A">
        <w:rPr>
          <w:color w:val="000000"/>
          <w:szCs w:val="24"/>
        </w:rPr>
        <w:t xml:space="preserve"> отходов (</w:t>
      </w:r>
      <w:r w:rsidRPr="00C76544">
        <w:rPr>
          <w:color w:val="000000"/>
          <w:szCs w:val="24"/>
          <w:lang w:val="en-US"/>
        </w:rPr>
        <w:t>selective</w:t>
      </w:r>
      <w:r w:rsidRPr="004B068A">
        <w:rPr>
          <w:color w:val="000000"/>
          <w:szCs w:val="24"/>
        </w:rPr>
        <w:t xml:space="preserve"> </w:t>
      </w:r>
      <w:r w:rsidRPr="00C76544">
        <w:rPr>
          <w:color w:val="000000"/>
          <w:szCs w:val="24"/>
          <w:lang w:val="en-US"/>
        </w:rPr>
        <w:t>waste</w:t>
      </w:r>
      <w:r w:rsidRPr="004B068A">
        <w:rPr>
          <w:color w:val="000000"/>
          <w:szCs w:val="24"/>
        </w:rPr>
        <w:t xml:space="preserve"> </w:t>
      </w:r>
      <w:r w:rsidRPr="00C76544">
        <w:rPr>
          <w:color w:val="000000"/>
          <w:szCs w:val="24"/>
          <w:lang w:val="en-US"/>
        </w:rPr>
        <w:t>collection</w:t>
      </w:r>
      <w:r w:rsidRPr="004B068A">
        <w:rPr>
          <w:color w:val="000000"/>
          <w:szCs w:val="24"/>
        </w:rPr>
        <w:t xml:space="preserve">): Сбор </w:t>
      </w:r>
      <w:r w:rsidR="00283CF0">
        <w:rPr>
          <w:color w:val="000000"/>
          <w:szCs w:val="24"/>
        </w:rPr>
        <w:t xml:space="preserve"> однородных </w:t>
      </w:r>
      <w:r w:rsidRPr="004B068A">
        <w:rPr>
          <w:color w:val="000000"/>
          <w:szCs w:val="24"/>
        </w:rPr>
        <w:t xml:space="preserve">отходов, </w:t>
      </w:r>
      <w:r w:rsidR="00283CF0">
        <w:rPr>
          <w:color w:val="000000"/>
          <w:szCs w:val="24"/>
        </w:rPr>
        <w:t>предварительно отсортированны</w:t>
      </w:r>
      <w:r w:rsidR="00274CD7">
        <w:rPr>
          <w:color w:val="000000"/>
          <w:szCs w:val="24"/>
        </w:rPr>
        <w:t>е</w:t>
      </w:r>
      <w:r w:rsidR="00283CF0">
        <w:rPr>
          <w:color w:val="000000"/>
          <w:szCs w:val="24"/>
        </w:rPr>
        <w:t xml:space="preserve"> </w:t>
      </w:r>
      <w:r w:rsidRPr="004B068A">
        <w:rPr>
          <w:color w:val="000000"/>
          <w:szCs w:val="24"/>
        </w:rPr>
        <w:t xml:space="preserve"> производителями с целью </w:t>
      </w:r>
      <w:r w:rsidR="00283CF0">
        <w:rPr>
          <w:color w:val="000000"/>
          <w:szCs w:val="24"/>
        </w:rPr>
        <w:t xml:space="preserve"> утилиз</w:t>
      </w:r>
      <w:r w:rsidR="00283CF0">
        <w:rPr>
          <w:color w:val="000000"/>
          <w:szCs w:val="24"/>
        </w:rPr>
        <w:t>а</w:t>
      </w:r>
      <w:r w:rsidR="00283CF0">
        <w:rPr>
          <w:color w:val="000000"/>
          <w:szCs w:val="24"/>
        </w:rPr>
        <w:t>ции</w:t>
      </w:r>
      <w:r w:rsidRPr="004B068A">
        <w:rPr>
          <w:color w:val="000000"/>
          <w:szCs w:val="24"/>
        </w:rPr>
        <w:t xml:space="preserve"> или специально</w:t>
      </w:r>
      <w:r w:rsidR="00274CD7">
        <w:rPr>
          <w:color w:val="000000"/>
          <w:szCs w:val="24"/>
        </w:rPr>
        <w:t>й</w:t>
      </w:r>
      <w:r w:rsidRPr="004B068A">
        <w:rPr>
          <w:color w:val="000000"/>
          <w:szCs w:val="24"/>
        </w:rPr>
        <w:t xml:space="preserve"> </w:t>
      </w:r>
      <w:r w:rsidR="00274CD7">
        <w:rPr>
          <w:color w:val="000000"/>
          <w:szCs w:val="24"/>
        </w:rPr>
        <w:t>обработки</w:t>
      </w:r>
      <w:r w:rsidRPr="004B068A">
        <w:rPr>
          <w:color w:val="000000"/>
          <w:szCs w:val="24"/>
        </w:rPr>
        <w:t xml:space="preserve"> </w:t>
      </w:r>
    </w:p>
    <w:p w:rsidR="00C76544" w:rsidRPr="004B068A" w:rsidRDefault="00C76544" w:rsidP="00C76544">
      <w:pPr>
        <w:autoSpaceDE w:val="0"/>
        <w:autoSpaceDN w:val="0"/>
        <w:adjustRightInd w:val="0"/>
        <w:ind w:firstLine="567"/>
        <w:jc w:val="both"/>
        <w:rPr>
          <w:color w:val="000000"/>
          <w:szCs w:val="24"/>
        </w:rPr>
      </w:pPr>
      <w:r w:rsidRPr="004B068A">
        <w:rPr>
          <w:color w:val="000000"/>
          <w:szCs w:val="24"/>
        </w:rPr>
        <w:t xml:space="preserve">3.3 </w:t>
      </w:r>
      <w:r w:rsidRPr="000E509B">
        <w:rPr>
          <w:b/>
          <w:color w:val="000000"/>
          <w:szCs w:val="24"/>
        </w:rPr>
        <w:t>Стандартный мешок</w:t>
      </w:r>
      <w:r w:rsidRPr="004B068A">
        <w:rPr>
          <w:color w:val="000000"/>
          <w:szCs w:val="24"/>
        </w:rPr>
        <w:t xml:space="preserve"> (</w:t>
      </w:r>
      <w:r w:rsidRPr="00C76544">
        <w:rPr>
          <w:color w:val="000000"/>
          <w:szCs w:val="24"/>
          <w:lang w:val="en-US"/>
        </w:rPr>
        <w:t>standard</w:t>
      </w:r>
      <w:r w:rsidRPr="004B068A">
        <w:rPr>
          <w:color w:val="000000"/>
          <w:szCs w:val="24"/>
        </w:rPr>
        <w:t xml:space="preserve"> </w:t>
      </w:r>
      <w:r w:rsidRPr="00C76544">
        <w:rPr>
          <w:color w:val="000000"/>
          <w:szCs w:val="24"/>
          <w:lang w:val="en-US"/>
        </w:rPr>
        <w:t>sack</w:t>
      </w:r>
      <w:r w:rsidRPr="004B068A">
        <w:rPr>
          <w:color w:val="000000"/>
          <w:szCs w:val="24"/>
        </w:rPr>
        <w:t xml:space="preserve">): </w:t>
      </w:r>
      <w:r w:rsidR="00F4293F">
        <w:rPr>
          <w:color w:val="000000"/>
          <w:szCs w:val="24"/>
        </w:rPr>
        <w:t>Мешок с открытым верхом</w:t>
      </w:r>
      <w:r w:rsidRPr="004B068A">
        <w:rPr>
          <w:color w:val="000000"/>
          <w:szCs w:val="24"/>
        </w:rPr>
        <w:t xml:space="preserve">. </w:t>
      </w:r>
    </w:p>
    <w:p w:rsidR="00C76544" w:rsidRPr="004B068A" w:rsidRDefault="00C76544" w:rsidP="00C76544">
      <w:pPr>
        <w:autoSpaceDE w:val="0"/>
        <w:autoSpaceDN w:val="0"/>
        <w:adjustRightInd w:val="0"/>
        <w:ind w:firstLine="567"/>
        <w:jc w:val="both"/>
        <w:rPr>
          <w:color w:val="000000"/>
          <w:szCs w:val="24"/>
        </w:rPr>
      </w:pPr>
      <w:r w:rsidRPr="004B068A">
        <w:rPr>
          <w:color w:val="000000"/>
          <w:szCs w:val="24"/>
        </w:rPr>
        <w:t xml:space="preserve">3.4 </w:t>
      </w:r>
      <w:r w:rsidRPr="000E509B">
        <w:rPr>
          <w:b/>
          <w:color w:val="000000"/>
          <w:szCs w:val="24"/>
        </w:rPr>
        <w:t>Натяжной мешок</w:t>
      </w:r>
      <w:r w:rsidRPr="004B068A">
        <w:rPr>
          <w:color w:val="000000"/>
          <w:szCs w:val="24"/>
        </w:rPr>
        <w:t xml:space="preserve"> (</w:t>
      </w:r>
      <w:r w:rsidRPr="00C76544">
        <w:rPr>
          <w:color w:val="000000"/>
          <w:szCs w:val="24"/>
          <w:lang w:val="en-US"/>
        </w:rPr>
        <w:t>draw</w:t>
      </w:r>
      <w:r w:rsidRPr="004B068A">
        <w:rPr>
          <w:color w:val="000000"/>
          <w:szCs w:val="24"/>
        </w:rPr>
        <w:t xml:space="preserve"> </w:t>
      </w:r>
      <w:r w:rsidRPr="00C76544">
        <w:rPr>
          <w:color w:val="000000"/>
          <w:szCs w:val="24"/>
          <w:lang w:val="en-US"/>
        </w:rPr>
        <w:t>tight</w:t>
      </w:r>
      <w:r w:rsidRPr="004B068A">
        <w:rPr>
          <w:color w:val="000000"/>
          <w:szCs w:val="24"/>
        </w:rPr>
        <w:t xml:space="preserve"> </w:t>
      </w:r>
      <w:r w:rsidRPr="00C76544">
        <w:rPr>
          <w:color w:val="000000"/>
          <w:szCs w:val="24"/>
          <w:lang w:val="en-US"/>
        </w:rPr>
        <w:t>sack</w:t>
      </w:r>
      <w:r w:rsidRPr="004B068A">
        <w:rPr>
          <w:color w:val="000000"/>
          <w:szCs w:val="24"/>
        </w:rPr>
        <w:t>): Мешок с завязкой, вставленной в ее верхнюю часть,</w:t>
      </w:r>
      <w:r w:rsidR="00F4293F">
        <w:rPr>
          <w:color w:val="000000"/>
          <w:szCs w:val="24"/>
        </w:rPr>
        <w:t xml:space="preserve"> с помощью которой он может быть закрыт</w:t>
      </w:r>
      <w:r w:rsidRPr="004B068A">
        <w:rPr>
          <w:color w:val="000000"/>
          <w:szCs w:val="24"/>
        </w:rPr>
        <w:t xml:space="preserve"> и в некоторых случаях </w:t>
      </w:r>
      <w:r w:rsidR="00F4293F">
        <w:rPr>
          <w:color w:val="000000"/>
          <w:szCs w:val="24"/>
        </w:rPr>
        <w:br/>
        <w:t>перенесен</w:t>
      </w:r>
      <w:r w:rsidRPr="004B068A">
        <w:rPr>
          <w:color w:val="000000"/>
          <w:szCs w:val="24"/>
        </w:rPr>
        <w:t xml:space="preserve">. </w:t>
      </w:r>
    </w:p>
    <w:p w:rsidR="00F07F93" w:rsidRDefault="00C76544" w:rsidP="00C76544">
      <w:pPr>
        <w:autoSpaceDE w:val="0"/>
        <w:autoSpaceDN w:val="0"/>
        <w:adjustRightInd w:val="0"/>
        <w:ind w:firstLine="567"/>
        <w:jc w:val="both"/>
        <w:rPr>
          <w:color w:val="000000"/>
          <w:szCs w:val="24"/>
        </w:rPr>
      </w:pPr>
      <w:r w:rsidRPr="004B068A">
        <w:rPr>
          <w:color w:val="000000"/>
          <w:szCs w:val="24"/>
        </w:rPr>
        <w:t xml:space="preserve">3.5 </w:t>
      </w:r>
      <w:proofErr w:type="spellStart"/>
      <w:r w:rsidRPr="000E509B">
        <w:rPr>
          <w:b/>
          <w:color w:val="000000"/>
          <w:szCs w:val="24"/>
        </w:rPr>
        <w:t>Четырехклапанный</w:t>
      </w:r>
      <w:proofErr w:type="spellEnd"/>
      <w:r w:rsidRPr="000E509B">
        <w:rPr>
          <w:b/>
          <w:color w:val="000000"/>
          <w:szCs w:val="24"/>
        </w:rPr>
        <w:t xml:space="preserve"> мешок</w:t>
      </w:r>
      <w:r w:rsidRPr="004B068A">
        <w:rPr>
          <w:color w:val="000000"/>
          <w:szCs w:val="24"/>
        </w:rPr>
        <w:t xml:space="preserve"> (</w:t>
      </w:r>
      <w:r w:rsidRPr="00C76544">
        <w:rPr>
          <w:color w:val="000000"/>
          <w:szCs w:val="24"/>
          <w:lang w:val="en-US"/>
        </w:rPr>
        <w:t>four</w:t>
      </w:r>
      <w:r w:rsidRPr="004B068A">
        <w:rPr>
          <w:color w:val="000000"/>
          <w:szCs w:val="24"/>
        </w:rPr>
        <w:t xml:space="preserve"> </w:t>
      </w:r>
      <w:r w:rsidRPr="00C76544">
        <w:rPr>
          <w:color w:val="000000"/>
          <w:szCs w:val="24"/>
          <w:lang w:val="en-US"/>
        </w:rPr>
        <w:t>flaps</w:t>
      </w:r>
      <w:r w:rsidRPr="004B068A">
        <w:rPr>
          <w:color w:val="000000"/>
          <w:szCs w:val="24"/>
        </w:rPr>
        <w:t xml:space="preserve"> </w:t>
      </w:r>
      <w:r w:rsidRPr="00C76544">
        <w:rPr>
          <w:color w:val="000000"/>
          <w:szCs w:val="24"/>
          <w:lang w:val="en-US"/>
        </w:rPr>
        <w:t>sack</w:t>
      </w:r>
      <w:r w:rsidRPr="004B068A">
        <w:rPr>
          <w:color w:val="000000"/>
          <w:szCs w:val="24"/>
        </w:rPr>
        <w:t xml:space="preserve">): Мешок с четырьмя </w:t>
      </w:r>
    </w:p>
    <w:p w:rsidR="00C76544" w:rsidRPr="004B068A" w:rsidRDefault="00C76544" w:rsidP="00F07F93">
      <w:pPr>
        <w:autoSpaceDE w:val="0"/>
        <w:autoSpaceDN w:val="0"/>
        <w:adjustRightInd w:val="0"/>
        <w:jc w:val="both"/>
        <w:rPr>
          <w:color w:val="000000"/>
          <w:szCs w:val="24"/>
        </w:rPr>
      </w:pPr>
      <w:r w:rsidRPr="004B068A">
        <w:rPr>
          <w:color w:val="000000"/>
          <w:szCs w:val="24"/>
        </w:rPr>
        <w:t xml:space="preserve">клапанами, </w:t>
      </w:r>
      <w:proofErr w:type="gramStart"/>
      <w:r w:rsidRPr="004B068A">
        <w:rPr>
          <w:color w:val="000000"/>
          <w:szCs w:val="24"/>
        </w:rPr>
        <w:t>используемый</w:t>
      </w:r>
      <w:proofErr w:type="gramEnd"/>
      <w:r w:rsidRPr="004B068A">
        <w:rPr>
          <w:color w:val="000000"/>
          <w:szCs w:val="24"/>
        </w:rPr>
        <w:t xml:space="preserve"> для закрытия </w:t>
      </w:r>
      <w:r w:rsidR="00C31C63">
        <w:rPr>
          <w:color w:val="000000"/>
          <w:szCs w:val="24"/>
        </w:rPr>
        <w:t xml:space="preserve"> путем завязывания</w:t>
      </w:r>
      <w:r w:rsidRPr="004B068A">
        <w:rPr>
          <w:color w:val="000000"/>
          <w:szCs w:val="24"/>
        </w:rPr>
        <w:t xml:space="preserve">. </w:t>
      </w:r>
    </w:p>
    <w:p w:rsidR="00C76544" w:rsidRPr="004B068A" w:rsidRDefault="00C76544" w:rsidP="00C76544">
      <w:pPr>
        <w:autoSpaceDE w:val="0"/>
        <w:autoSpaceDN w:val="0"/>
        <w:adjustRightInd w:val="0"/>
        <w:ind w:firstLine="567"/>
        <w:jc w:val="both"/>
        <w:rPr>
          <w:color w:val="000000"/>
          <w:szCs w:val="24"/>
        </w:rPr>
      </w:pPr>
      <w:r w:rsidRPr="004B068A">
        <w:rPr>
          <w:color w:val="000000"/>
          <w:szCs w:val="24"/>
        </w:rPr>
        <w:t xml:space="preserve">3.6 </w:t>
      </w:r>
      <w:r w:rsidRPr="000E509B">
        <w:rPr>
          <w:b/>
          <w:color w:val="000000"/>
          <w:szCs w:val="24"/>
        </w:rPr>
        <w:t>Мешок с ремнем</w:t>
      </w:r>
      <w:r w:rsidRPr="004B068A">
        <w:rPr>
          <w:color w:val="000000"/>
          <w:szCs w:val="24"/>
        </w:rPr>
        <w:t xml:space="preserve"> (</w:t>
      </w:r>
      <w:r w:rsidRPr="00C76544">
        <w:rPr>
          <w:color w:val="000000"/>
          <w:szCs w:val="24"/>
          <w:lang w:val="en-US"/>
        </w:rPr>
        <w:t>strap</w:t>
      </w:r>
      <w:r w:rsidRPr="004B068A">
        <w:rPr>
          <w:color w:val="000000"/>
          <w:szCs w:val="24"/>
        </w:rPr>
        <w:t xml:space="preserve"> </w:t>
      </w:r>
      <w:r w:rsidRPr="00C76544">
        <w:rPr>
          <w:color w:val="000000"/>
          <w:szCs w:val="24"/>
          <w:lang w:val="en-US"/>
        </w:rPr>
        <w:t>sack</w:t>
      </w:r>
      <w:r w:rsidRPr="004B068A">
        <w:rPr>
          <w:color w:val="000000"/>
          <w:szCs w:val="24"/>
        </w:rPr>
        <w:t xml:space="preserve">): Мешок с двумя или четырьмя </w:t>
      </w:r>
      <w:r w:rsidR="00F07F93">
        <w:rPr>
          <w:color w:val="000000"/>
          <w:szCs w:val="24"/>
        </w:rPr>
        <w:br/>
      </w:r>
      <w:r w:rsidRPr="004B068A">
        <w:rPr>
          <w:color w:val="000000"/>
          <w:szCs w:val="24"/>
        </w:rPr>
        <w:t xml:space="preserve">незапечатанными ремнями, которые можно использовать как галстук для </w:t>
      </w:r>
      <w:r w:rsidR="00F07F93">
        <w:rPr>
          <w:color w:val="000000"/>
          <w:szCs w:val="24"/>
        </w:rPr>
        <w:br/>
      </w:r>
      <w:r w:rsidRPr="004B068A">
        <w:rPr>
          <w:color w:val="000000"/>
          <w:szCs w:val="24"/>
        </w:rPr>
        <w:t xml:space="preserve">закрытия и как ручки для переноски. </w:t>
      </w:r>
    </w:p>
    <w:p w:rsidR="00C76544" w:rsidRPr="004B068A" w:rsidRDefault="00C76544" w:rsidP="00C76544">
      <w:pPr>
        <w:autoSpaceDE w:val="0"/>
        <w:autoSpaceDN w:val="0"/>
        <w:adjustRightInd w:val="0"/>
        <w:ind w:firstLine="567"/>
        <w:jc w:val="both"/>
        <w:rPr>
          <w:color w:val="000000"/>
          <w:szCs w:val="24"/>
        </w:rPr>
      </w:pPr>
      <w:r w:rsidRPr="004B068A">
        <w:rPr>
          <w:color w:val="000000"/>
          <w:szCs w:val="24"/>
        </w:rPr>
        <w:t xml:space="preserve">3.7 </w:t>
      </w:r>
      <w:r w:rsidRPr="000E509B">
        <w:rPr>
          <w:b/>
          <w:color w:val="000000"/>
          <w:szCs w:val="24"/>
        </w:rPr>
        <w:t>Паке</w:t>
      </w:r>
      <w:proofErr w:type="gramStart"/>
      <w:r w:rsidRPr="000E509B">
        <w:rPr>
          <w:b/>
          <w:color w:val="000000"/>
          <w:szCs w:val="24"/>
        </w:rPr>
        <w:t>т-</w:t>
      </w:r>
      <w:proofErr w:type="gramEnd"/>
      <w:r w:rsidR="00E25B67">
        <w:rPr>
          <w:b/>
          <w:color w:val="000000"/>
          <w:szCs w:val="24"/>
        </w:rPr>
        <w:t xml:space="preserve"> майка </w:t>
      </w:r>
      <w:r w:rsidRPr="004B068A">
        <w:rPr>
          <w:color w:val="000000"/>
          <w:szCs w:val="24"/>
        </w:rPr>
        <w:t>(</w:t>
      </w:r>
      <w:r w:rsidRPr="00C76544">
        <w:rPr>
          <w:color w:val="000000"/>
          <w:szCs w:val="24"/>
          <w:lang w:val="en-US"/>
        </w:rPr>
        <w:t>T</w:t>
      </w:r>
      <w:r w:rsidRPr="004B068A">
        <w:rPr>
          <w:color w:val="000000"/>
          <w:szCs w:val="24"/>
        </w:rPr>
        <w:t>-</w:t>
      </w:r>
      <w:r w:rsidRPr="00C76544">
        <w:rPr>
          <w:color w:val="000000"/>
          <w:szCs w:val="24"/>
          <w:lang w:val="en-US"/>
        </w:rPr>
        <w:t>shirt</w:t>
      </w:r>
      <w:r w:rsidRPr="004B068A">
        <w:rPr>
          <w:color w:val="000000"/>
          <w:szCs w:val="24"/>
        </w:rPr>
        <w:t xml:space="preserve"> </w:t>
      </w:r>
      <w:r w:rsidRPr="00C76544">
        <w:rPr>
          <w:color w:val="000000"/>
          <w:szCs w:val="24"/>
          <w:lang w:val="en-US"/>
        </w:rPr>
        <w:t>sack</w:t>
      </w:r>
      <w:r w:rsidRPr="004B068A">
        <w:rPr>
          <w:color w:val="000000"/>
          <w:szCs w:val="24"/>
        </w:rPr>
        <w:t xml:space="preserve">): Мешок с запечатанными ручками. </w:t>
      </w:r>
    </w:p>
    <w:p w:rsidR="00C76544" w:rsidRPr="004B068A" w:rsidRDefault="00C76544" w:rsidP="00F51D3A">
      <w:pPr>
        <w:autoSpaceDE w:val="0"/>
        <w:autoSpaceDN w:val="0"/>
        <w:adjustRightInd w:val="0"/>
        <w:ind w:firstLine="567"/>
        <w:jc w:val="both"/>
        <w:rPr>
          <w:color w:val="000000"/>
          <w:szCs w:val="24"/>
        </w:rPr>
      </w:pPr>
      <w:r w:rsidRPr="004B068A">
        <w:rPr>
          <w:color w:val="000000"/>
          <w:szCs w:val="24"/>
        </w:rPr>
        <w:t xml:space="preserve">3.8 </w:t>
      </w:r>
      <w:r w:rsidRPr="000E509B">
        <w:rPr>
          <w:b/>
          <w:color w:val="000000"/>
          <w:szCs w:val="24"/>
        </w:rPr>
        <w:t>Звездообразный герметичный мешок</w:t>
      </w:r>
      <w:r w:rsidRPr="004B068A">
        <w:rPr>
          <w:color w:val="000000"/>
          <w:szCs w:val="24"/>
        </w:rPr>
        <w:t xml:space="preserve"> (</w:t>
      </w:r>
      <w:r w:rsidRPr="00C76544">
        <w:rPr>
          <w:color w:val="000000"/>
          <w:szCs w:val="24"/>
          <w:lang w:val="en-US"/>
        </w:rPr>
        <w:t>star</w:t>
      </w:r>
      <w:r w:rsidRPr="004B068A">
        <w:rPr>
          <w:color w:val="000000"/>
          <w:szCs w:val="24"/>
        </w:rPr>
        <w:t xml:space="preserve"> </w:t>
      </w:r>
      <w:r w:rsidRPr="00C76544">
        <w:rPr>
          <w:color w:val="000000"/>
          <w:szCs w:val="24"/>
          <w:lang w:val="en-US"/>
        </w:rPr>
        <w:t>sealed</w:t>
      </w:r>
      <w:r w:rsidRPr="004B068A">
        <w:rPr>
          <w:color w:val="000000"/>
          <w:szCs w:val="24"/>
        </w:rPr>
        <w:t xml:space="preserve"> </w:t>
      </w:r>
      <w:r w:rsidRPr="00C76544">
        <w:rPr>
          <w:color w:val="000000"/>
          <w:szCs w:val="24"/>
          <w:lang w:val="en-US"/>
        </w:rPr>
        <w:t>sack</w:t>
      </w:r>
      <w:r w:rsidRPr="004B068A">
        <w:rPr>
          <w:color w:val="000000"/>
          <w:szCs w:val="24"/>
        </w:rPr>
        <w:t>): Мешок, сл</w:t>
      </w:r>
      <w:r w:rsidRPr="004B068A">
        <w:rPr>
          <w:color w:val="000000"/>
          <w:szCs w:val="24"/>
        </w:rPr>
        <w:t>о</w:t>
      </w:r>
      <w:r w:rsidRPr="004B068A">
        <w:rPr>
          <w:color w:val="000000"/>
          <w:szCs w:val="24"/>
        </w:rPr>
        <w:t xml:space="preserve">женный перед уплотнением в дополнение к складчатому наугольнику. </w:t>
      </w:r>
    </w:p>
    <w:p w:rsidR="00C76544" w:rsidRPr="004B068A" w:rsidRDefault="00C76544" w:rsidP="00F51D3A">
      <w:pPr>
        <w:autoSpaceDE w:val="0"/>
        <w:autoSpaceDN w:val="0"/>
        <w:adjustRightInd w:val="0"/>
        <w:ind w:firstLine="567"/>
        <w:jc w:val="both"/>
        <w:rPr>
          <w:color w:val="000000"/>
          <w:szCs w:val="24"/>
        </w:rPr>
      </w:pPr>
      <w:r w:rsidRPr="004B068A">
        <w:rPr>
          <w:color w:val="000000"/>
          <w:szCs w:val="24"/>
        </w:rPr>
        <w:lastRenderedPageBreak/>
        <w:t xml:space="preserve">3.9 </w:t>
      </w:r>
      <w:r w:rsidRPr="00D9710A">
        <w:rPr>
          <w:b/>
          <w:color w:val="000000"/>
          <w:szCs w:val="24"/>
        </w:rPr>
        <w:t>Мешок-ластовица</w:t>
      </w:r>
      <w:r w:rsidRPr="004B068A">
        <w:rPr>
          <w:color w:val="000000"/>
          <w:szCs w:val="24"/>
        </w:rPr>
        <w:t xml:space="preserve"> (</w:t>
      </w:r>
      <w:r w:rsidRPr="00C76544">
        <w:rPr>
          <w:color w:val="000000"/>
          <w:szCs w:val="24"/>
          <w:lang w:val="en-US"/>
        </w:rPr>
        <w:t>gusset</w:t>
      </w:r>
      <w:r w:rsidRPr="004B068A">
        <w:rPr>
          <w:color w:val="000000"/>
          <w:szCs w:val="24"/>
        </w:rPr>
        <w:t>): Сгиб или ряд складок, вставленных в пр</w:t>
      </w:r>
      <w:r w:rsidRPr="004B068A">
        <w:rPr>
          <w:color w:val="000000"/>
          <w:szCs w:val="24"/>
        </w:rPr>
        <w:t>о</w:t>
      </w:r>
      <w:r w:rsidRPr="004B068A">
        <w:rPr>
          <w:color w:val="000000"/>
          <w:szCs w:val="24"/>
        </w:rPr>
        <w:t xml:space="preserve">дольный край или на дно мешка. </w:t>
      </w:r>
    </w:p>
    <w:p w:rsidR="00D91A78" w:rsidRDefault="00C76544" w:rsidP="00F51D3A">
      <w:pPr>
        <w:autoSpaceDE w:val="0"/>
        <w:autoSpaceDN w:val="0"/>
        <w:adjustRightInd w:val="0"/>
        <w:ind w:firstLine="567"/>
        <w:jc w:val="both"/>
        <w:rPr>
          <w:color w:val="000000"/>
          <w:szCs w:val="24"/>
        </w:rPr>
      </w:pPr>
      <w:r w:rsidRPr="004B068A">
        <w:rPr>
          <w:color w:val="000000"/>
          <w:szCs w:val="24"/>
        </w:rPr>
        <w:t xml:space="preserve">3.10 </w:t>
      </w:r>
      <w:r w:rsidRPr="00D9710A">
        <w:rPr>
          <w:b/>
          <w:color w:val="000000"/>
          <w:szCs w:val="24"/>
        </w:rPr>
        <w:t>Мешок со связкой</w:t>
      </w:r>
      <w:r w:rsidRPr="004B068A">
        <w:rPr>
          <w:color w:val="000000"/>
          <w:szCs w:val="24"/>
        </w:rPr>
        <w:t xml:space="preserve"> (</w:t>
      </w:r>
      <w:r w:rsidRPr="00C76544">
        <w:rPr>
          <w:color w:val="000000"/>
          <w:szCs w:val="24"/>
          <w:lang w:val="en-US"/>
        </w:rPr>
        <w:t>tie</w:t>
      </w:r>
      <w:r w:rsidRPr="004B068A">
        <w:rPr>
          <w:color w:val="000000"/>
          <w:szCs w:val="24"/>
        </w:rPr>
        <w:t xml:space="preserve">): Любой элемент, включенный по дизайну или добавленный, используемый для закрытия мешка. </w:t>
      </w:r>
    </w:p>
    <w:p w:rsidR="00D91A78" w:rsidRDefault="00D91A78" w:rsidP="00F51D3A">
      <w:pPr>
        <w:autoSpaceDE w:val="0"/>
        <w:autoSpaceDN w:val="0"/>
        <w:adjustRightInd w:val="0"/>
        <w:ind w:firstLine="567"/>
        <w:jc w:val="both"/>
        <w:rPr>
          <w:color w:val="000000"/>
          <w:szCs w:val="24"/>
        </w:rPr>
      </w:pPr>
    </w:p>
    <w:p w:rsidR="00D91A78" w:rsidRDefault="00C76544" w:rsidP="00F51D3A">
      <w:pPr>
        <w:autoSpaceDE w:val="0"/>
        <w:autoSpaceDN w:val="0"/>
        <w:adjustRightInd w:val="0"/>
        <w:ind w:firstLine="567"/>
        <w:jc w:val="both"/>
        <w:rPr>
          <w:color w:val="000000"/>
          <w:sz w:val="20"/>
          <w:szCs w:val="20"/>
        </w:rPr>
      </w:pPr>
      <w:r w:rsidRPr="00D91A78">
        <w:rPr>
          <w:color w:val="000000"/>
          <w:spacing w:val="20"/>
          <w:sz w:val="20"/>
          <w:szCs w:val="20"/>
        </w:rPr>
        <w:t>Примечание</w:t>
      </w:r>
      <w:r w:rsidRPr="00D91A78">
        <w:rPr>
          <w:color w:val="000000"/>
          <w:sz w:val="20"/>
          <w:szCs w:val="20"/>
        </w:rPr>
        <w:t xml:space="preserve"> 1</w:t>
      </w:r>
      <w:r w:rsidR="00D91A78">
        <w:rPr>
          <w:color w:val="000000"/>
          <w:sz w:val="20"/>
          <w:szCs w:val="20"/>
        </w:rPr>
        <w:t xml:space="preserve"> -  К записи -  н</w:t>
      </w:r>
      <w:r w:rsidRPr="00D91A78">
        <w:rPr>
          <w:color w:val="000000"/>
          <w:sz w:val="20"/>
          <w:szCs w:val="20"/>
        </w:rPr>
        <w:t>апример: ленты, зажимы и проволочные связки.</w:t>
      </w:r>
    </w:p>
    <w:p w:rsidR="00C76544" w:rsidRPr="00D91A78" w:rsidRDefault="00C76544" w:rsidP="00F51D3A">
      <w:pPr>
        <w:autoSpaceDE w:val="0"/>
        <w:autoSpaceDN w:val="0"/>
        <w:adjustRightInd w:val="0"/>
        <w:ind w:firstLine="567"/>
        <w:jc w:val="both"/>
        <w:rPr>
          <w:color w:val="000000"/>
          <w:sz w:val="20"/>
          <w:szCs w:val="20"/>
        </w:rPr>
      </w:pPr>
      <w:r w:rsidRPr="00D91A78">
        <w:rPr>
          <w:color w:val="000000"/>
          <w:sz w:val="20"/>
          <w:szCs w:val="20"/>
        </w:rPr>
        <w:t xml:space="preserve"> </w:t>
      </w:r>
    </w:p>
    <w:p w:rsidR="00D91A78" w:rsidRPr="00287C42" w:rsidRDefault="00C76544" w:rsidP="00F51D3A">
      <w:pPr>
        <w:autoSpaceDE w:val="0"/>
        <w:autoSpaceDN w:val="0"/>
        <w:adjustRightInd w:val="0"/>
        <w:ind w:firstLine="567"/>
        <w:jc w:val="both"/>
        <w:rPr>
          <w:color w:val="auto"/>
          <w:szCs w:val="24"/>
        </w:rPr>
      </w:pPr>
      <w:r w:rsidRPr="00C76544">
        <w:rPr>
          <w:color w:val="000000"/>
          <w:szCs w:val="24"/>
        </w:rPr>
        <w:t xml:space="preserve">3.11 </w:t>
      </w:r>
      <w:r w:rsidRPr="00C76544">
        <w:rPr>
          <w:b/>
          <w:bCs/>
          <w:color w:val="000000"/>
          <w:szCs w:val="24"/>
        </w:rPr>
        <w:t xml:space="preserve">Полезная длина </w:t>
      </w:r>
      <w:r w:rsidRPr="00C76544">
        <w:rPr>
          <w:b/>
          <w:bCs/>
          <w:i/>
          <w:iCs/>
          <w:color w:val="000000"/>
          <w:szCs w:val="24"/>
        </w:rPr>
        <w:t xml:space="preserve">L </w:t>
      </w:r>
      <w:r w:rsidRPr="00C76544">
        <w:rPr>
          <w:color w:val="000000"/>
          <w:szCs w:val="24"/>
        </w:rPr>
        <w:t>(</w:t>
      </w:r>
      <w:proofErr w:type="spellStart"/>
      <w:r w:rsidRPr="00C76544">
        <w:rPr>
          <w:color w:val="000000"/>
          <w:szCs w:val="24"/>
        </w:rPr>
        <w:t>useful</w:t>
      </w:r>
      <w:proofErr w:type="spellEnd"/>
      <w:r w:rsidRPr="00C76544">
        <w:rPr>
          <w:color w:val="000000"/>
          <w:szCs w:val="24"/>
        </w:rPr>
        <w:t xml:space="preserve"> </w:t>
      </w:r>
      <w:proofErr w:type="spellStart"/>
      <w:r w:rsidRPr="00C76544">
        <w:rPr>
          <w:color w:val="000000"/>
          <w:szCs w:val="24"/>
        </w:rPr>
        <w:t>length</w:t>
      </w:r>
      <w:proofErr w:type="spellEnd"/>
      <w:r w:rsidRPr="00C76544">
        <w:rPr>
          <w:color w:val="000000"/>
          <w:szCs w:val="24"/>
        </w:rPr>
        <w:t xml:space="preserve">): Расстояние от дна до устья мешка, измеренное внутри мешка </w:t>
      </w:r>
      <w:r w:rsidRPr="00287C42">
        <w:rPr>
          <w:color w:val="auto"/>
          <w:szCs w:val="24"/>
        </w:rPr>
        <w:t>лежащего плоского</w:t>
      </w:r>
      <w:r w:rsidR="00D91A78" w:rsidRPr="00287C42">
        <w:rPr>
          <w:color w:val="auto"/>
          <w:szCs w:val="24"/>
        </w:rPr>
        <w:t>.</w:t>
      </w:r>
    </w:p>
    <w:p w:rsidR="00D91A78" w:rsidRDefault="00D91A78" w:rsidP="00F51D3A">
      <w:pPr>
        <w:autoSpaceDE w:val="0"/>
        <w:autoSpaceDN w:val="0"/>
        <w:adjustRightInd w:val="0"/>
        <w:ind w:firstLine="567"/>
        <w:jc w:val="both"/>
        <w:rPr>
          <w:color w:val="000000"/>
          <w:szCs w:val="24"/>
        </w:rPr>
      </w:pPr>
    </w:p>
    <w:p w:rsidR="00C76544" w:rsidRDefault="00C76544" w:rsidP="00F51D3A">
      <w:pPr>
        <w:autoSpaceDE w:val="0"/>
        <w:autoSpaceDN w:val="0"/>
        <w:adjustRightInd w:val="0"/>
        <w:ind w:firstLine="567"/>
        <w:jc w:val="both"/>
        <w:rPr>
          <w:color w:val="000000"/>
          <w:sz w:val="20"/>
          <w:szCs w:val="20"/>
        </w:rPr>
      </w:pPr>
      <w:r w:rsidRPr="00D91A78">
        <w:rPr>
          <w:color w:val="000000"/>
          <w:spacing w:val="20"/>
          <w:szCs w:val="24"/>
        </w:rPr>
        <w:t xml:space="preserve"> </w:t>
      </w:r>
      <w:r w:rsidRPr="00D91A78">
        <w:rPr>
          <w:color w:val="000000"/>
          <w:spacing w:val="20"/>
          <w:sz w:val="20"/>
          <w:szCs w:val="20"/>
        </w:rPr>
        <w:t>Примечание</w:t>
      </w:r>
      <w:r w:rsidRPr="00D91A78">
        <w:rPr>
          <w:color w:val="000000"/>
          <w:sz w:val="20"/>
          <w:szCs w:val="20"/>
        </w:rPr>
        <w:t xml:space="preserve"> </w:t>
      </w:r>
      <w:r w:rsidR="00D91A78">
        <w:rPr>
          <w:color w:val="000000"/>
          <w:sz w:val="20"/>
          <w:szCs w:val="20"/>
        </w:rPr>
        <w:t>- К</w:t>
      </w:r>
      <w:r w:rsidRPr="00D91A78">
        <w:rPr>
          <w:color w:val="000000"/>
          <w:sz w:val="20"/>
          <w:szCs w:val="20"/>
        </w:rPr>
        <w:t xml:space="preserve"> вводу: выражено в миллиметрах (мм). </w:t>
      </w:r>
    </w:p>
    <w:p w:rsidR="00D91A78" w:rsidRPr="00D91A78" w:rsidRDefault="00D91A78" w:rsidP="00F51D3A">
      <w:pPr>
        <w:autoSpaceDE w:val="0"/>
        <w:autoSpaceDN w:val="0"/>
        <w:adjustRightInd w:val="0"/>
        <w:ind w:firstLine="567"/>
        <w:jc w:val="both"/>
        <w:rPr>
          <w:color w:val="000000"/>
          <w:sz w:val="20"/>
          <w:szCs w:val="20"/>
        </w:rPr>
      </w:pPr>
    </w:p>
    <w:p w:rsidR="00D91A78" w:rsidRDefault="00C76544" w:rsidP="00F51D3A">
      <w:pPr>
        <w:autoSpaceDE w:val="0"/>
        <w:autoSpaceDN w:val="0"/>
        <w:adjustRightInd w:val="0"/>
        <w:ind w:firstLine="567"/>
        <w:jc w:val="both"/>
        <w:rPr>
          <w:color w:val="000000"/>
          <w:szCs w:val="24"/>
        </w:rPr>
      </w:pPr>
      <w:r w:rsidRPr="00C76544">
        <w:rPr>
          <w:color w:val="000000"/>
          <w:szCs w:val="24"/>
        </w:rPr>
        <w:t xml:space="preserve">3.12 </w:t>
      </w:r>
      <w:r w:rsidRPr="00C76544">
        <w:rPr>
          <w:b/>
          <w:bCs/>
          <w:color w:val="000000"/>
          <w:szCs w:val="24"/>
        </w:rPr>
        <w:t xml:space="preserve">Полезная ширина </w:t>
      </w:r>
      <w:r w:rsidRPr="00C76544">
        <w:rPr>
          <w:b/>
          <w:bCs/>
          <w:i/>
          <w:iCs/>
          <w:color w:val="000000"/>
          <w:szCs w:val="24"/>
        </w:rPr>
        <w:t xml:space="preserve">P </w:t>
      </w:r>
      <w:r w:rsidRPr="00C76544">
        <w:rPr>
          <w:color w:val="000000"/>
          <w:szCs w:val="24"/>
        </w:rPr>
        <w:t>(</w:t>
      </w:r>
      <w:proofErr w:type="spellStart"/>
      <w:r w:rsidRPr="00C76544">
        <w:rPr>
          <w:color w:val="000000"/>
          <w:szCs w:val="24"/>
        </w:rPr>
        <w:t>useful</w:t>
      </w:r>
      <w:proofErr w:type="spellEnd"/>
      <w:r w:rsidRPr="00C76544">
        <w:rPr>
          <w:color w:val="000000"/>
          <w:szCs w:val="24"/>
        </w:rPr>
        <w:t xml:space="preserve"> </w:t>
      </w:r>
      <w:proofErr w:type="spellStart"/>
      <w:r w:rsidRPr="00C76544">
        <w:rPr>
          <w:color w:val="000000"/>
          <w:szCs w:val="24"/>
        </w:rPr>
        <w:t>width</w:t>
      </w:r>
      <w:proofErr w:type="spellEnd"/>
      <w:r w:rsidRPr="00C76544">
        <w:rPr>
          <w:color w:val="000000"/>
          <w:szCs w:val="24"/>
        </w:rPr>
        <w:t xml:space="preserve">): Внутренняя ширина мешка, </w:t>
      </w:r>
      <w:r w:rsidR="00D91A78">
        <w:rPr>
          <w:color w:val="000000"/>
          <w:szCs w:val="24"/>
        </w:rPr>
        <w:br/>
      </w:r>
      <w:r w:rsidRPr="00C76544">
        <w:rPr>
          <w:color w:val="000000"/>
          <w:szCs w:val="24"/>
        </w:rPr>
        <w:t xml:space="preserve">измеренная с развернутыми клиньями, </w:t>
      </w:r>
      <w:r w:rsidR="00D91A78">
        <w:rPr>
          <w:color w:val="000000"/>
          <w:szCs w:val="24"/>
        </w:rPr>
        <w:t xml:space="preserve"> при наличии.</w:t>
      </w:r>
    </w:p>
    <w:p w:rsidR="00D91A78" w:rsidRDefault="00D91A78" w:rsidP="00F51D3A">
      <w:pPr>
        <w:autoSpaceDE w:val="0"/>
        <w:autoSpaceDN w:val="0"/>
        <w:adjustRightInd w:val="0"/>
        <w:ind w:firstLine="567"/>
        <w:jc w:val="both"/>
        <w:rPr>
          <w:color w:val="000000"/>
          <w:szCs w:val="24"/>
        </w:rPr>
      </w:pPr>
    </w:p>
    <w:p w:rsidR="00C76544" w:rsidRDefault="00C76544" w:rsidP="00F51D3A">
      <w:pPr>
        <w:autoSpaceDE w:val="0"/>
        <w:autoSpaceDN w:val="0"/>
        <w:adjustRightInd w:val="0"/>
        <w:ind w:firstLine="567"/>
        <w:jc w:val="both"/>
        <w:rPr>
          <w:color w:val="000000"/>
          <w:sz w:val="20"/>
          <w:szCs w:val="20"/>
        </w:rPr>
      </w:pPr>
      <w:r w:rsidRPr="00D91A78">
        <w:rPr>
          <w:color w:val="000000"/>
          <w:spacing w:val="20"/>
          <w:sz w:val="20"/>
          <w:szCs w:val="20"/>
        </w:rPr>
        <w:t xml:space="preserve"> Примечание</w:t>
      </w:r>
      <w:r w:rsidRPr="00D91A78">
        <w:rPr>
          <w:color w:val="000000"/>
          <w:sz w:val="20"/>
          <w:szCs w:val="20"/>
        </w:rPr>
        <w:t xml:space="preserve"> </w:t>
      </w:r>
      <w:r w:rsidR="00D91A78">
        <w:rPr>
          <w:color w:val="000000"/>
          <w:sz w:val="20"/>
          <w:szCs w:val="20"/>
        </w:rPr>
        <w:t>- К</w:t>
      </w:r>
      <w:r w:rsidRPr="00D91A78">
        <w:rPr>
          <w:color w:val="000000"/>
          <w:sz w:val="20"/>
          <w:szCs w:val="20"/>
        </w:rPr>
        <w:t xml:space="preserve"> вводу: выражено в миллиметрах (мм). </w:t>
      </w:r>
    </w:p>
    <w:p w:rsidR="00D91A78" w:rsidRPr="00D91A78" w:rsidRDefault="00D91A78" w:rsidP="00F51D3A">
      <w:pPr>
        <w:autoSpaceDE w:val="0"/>
        <w:autoSpaceDN w:val="0"/>
        <w:adjustRightInd w:val="0"/>
        <w:ind w:firstLine="567"/>
        <w:jc w:val="both"/>
        <w:rPr>
          <w:color w:val="000000"/>
          <w:sz w:val="20"/>
          <w:szCs w:val="20"/>
        </w:rPr>
      </w:pPr>
    </w:p>
    <w:p w:rsidR="00D91A78" w:rsidRDefault="00C76544" w:rsidP="00F51D3A">
      <w:pPr>
        <w:pStyle w:val="Style18"/>
        <w:ind w:firstLine="567"/>
        <w:jc w:val="both"/>
        <w:rPr>
          <w:rFonts w:ascii="Arial" w:eastAsia="Times New Roman" w:hAnsi="Arial" w:cs="Arial"/>
          <w:color w:val="000000"/>
        </w:rPr>
      </w:pPr>
      <w:r w:rsidRPr="00F51D3A">
        <w:rPr>
          <w:rFonts w:ascii="Arial" w:eastAsia="Times New Roman" w:hAnsi="Arial" w:cs="Arial"/>
          <w:color w:val="000000"/>
        </w:rPr>
        <w:t xml:space="preserve">3.13 </w:t>
      </w:r>
      <w:r w:rsidRPr="00F51D3A">
        <w:rPr>
          <w:rFonts w:ascii="Arial" w:eastAsia="Times New Roman" w:hAnsi="Arial" w:cs="Arial"/>
          <w:b/>
          <w:bCs/>
          <w:color w:val="000000"/>
        </w:rPr>
        <w:t xml:space="preserve">Номинальная толщина </w:t>
      </w:r>
      <w:proofErr w:type="spellStart"/>
      <w:r w:rsidRPr="00F51D3A">
        <w:rPr>
          <w:rFonts w:ascii="Arial" w:eastAsia="Times New Roman" w:hAnsi="Arial" w:cs="Arial"/>
          <w:b/>
          <w:bCs/>
          <w:i/>
          <w:iCs/>
          <w:color w:val="000000"/>
        </w:rPr>
        <w:t>N</w:t>
      </w:r>
      <w:r w:rsidRPr="00F51D3A">
        <w:rPr>
          <w:rFonts w:ascii="Arial" w:eastAsia="Times New Roman" w:hAnsi="Arial" w:cs="Arial"/>
          <w:b/>
          <w:bCs/>
          <w:color w:val="000000"/>
        </w:rPr>
        <w:t>t</w:t>
      </w:r>
      <w:proofErr w:type="spellEnd"/>
      <w:r w:rsidRPr="00F51D3A">
        <w:rPr>
          <w:rFonts w:ascii="Arial" w:eastAsia="Times New Roman" w:hAnsi="Arial" w:cs="Arial"/>
          <w:b/>
          <w:bCs/>
          <w:color w:val="000000"/>
        </w:rPr>
        <w:t xml:space="preserve"> </w:t>
      </w:r>
      <w:r w:rsidRPr="00F51D3A">
        <w:rPr>
          <w:rFonts w:ascii="Arial" w:eastAsia="Times New Roman" w:hAnsi="Arial" w:cs="Arial"/>
          <w:color w:val="000000"/>
        </w:rPr>
        <w:t>(</w:t>
      </w:r>
      <w:proofErr w:type="spellStart"/>
      <w:r w:rsidRPr="00F51D3A">
        <w:rPr>
          <w:rFonts w:ascii="Arial" w:eastAsia="Times New Roman" w:hAnsi="Arial" w:cs="Arial"/>
          <w:color w:val="000000"/>
        </w:rPr>
        <w:t>nominal</w:t>
      </w:r>
      <w:proofErr w:type="spellEnd"/>
      <w:r w:rsidRPr="00F51D3A">
        <w:rPr>
          <w:rFonts w:ascii="Arial" w:eastAsia="Times New Roman" w:hAnsi="Arial" w:cs="Arial"/>
          <w:color w:val="000000"/>
        </w:rPr>
        <w:t xml:space="preserve"> </w:t>
      </w:r>
      <w:proofErr w:type="spellStart"/>
      <w:r w:rsidRPr="00F51D3A">
        <w:rPr>
          <w:rFonts w:ascii="Arial" w:eastAsia="Times New Roman" w:hAnsi="Arial" w:cs="Arial"/>
          <w:color w:val="000000"/>
        </w:rPr>
        <w:t>thickness</w:t>
      </w:r>
      <w:proofErr w:type="spellEnd"/>
      <w:r w:rsidRPr="00F51D3A">
        <w:rPr>
          <w:rFonts w:ascii="Arial" w:eastAsia="Times New Roman" w:hAnsi="Arial" w:cs="Arial"/>
          <w:color w:val="000000"/>
        </w:rPr>
        <w:t>): Толщина пленки, соста</w:t>
      </w:r>
      <w:r w:rsidRPr="00F51D3A">
        <w:rPr>
          <w:rFonts w:ascii="Arial" w:eastAsia="Times New Roman" w:hAnsi="Arial" w:cs="Arial"/>
          <w:color w:val="000000"/>
        </w:rPr>
        <w:t>в</w:t>
      </w:r>
      <w:r w:rsidRPr="00F51D3A">
        <w:rPr>
          <w:rFonts w:ascii="Arial" w:eastAsia="Times New Roman" w:hAnsi="Arial" w:cs="Arial"/>
          <w:color w:val="000000"/>
        </w:rPr>
        <w:t xml:space="preserve">ляющая мешок, как заявлено изготовителем или согласовано в контракте. </w:t>
      </w:r>
    </w:p>
    <w:p w:rsidR="00D91A78" w:rsidRDefault="00D91A78" w:rsidP="00F51D3A">
      <w:pPr>
        <w:pStyle w:val="Style18"/>
        <w:ind w:firstLine="567"/>
        <w:jc w:val="both"/>
        <w:rPr>
          <w:rFonts w:ascii="Arial" w:eastAsia="Times New Roman" w:hAnsi="Arial" w:cs="Arial"/>
          <w:color w:val="000000"/>
        </w:rPr>
      </w:pPr>
    </w:p>
    <w:p w:rsidR="001A0084" w:rsidRPr="001A0084" w:rsidRDefault="001A0084" w:rsidP="00F51D3A">
      <w:pPr>
        <w:pStyle w:val="Style18"/>
        <w:ind w:firstLine="567"/>
        <w:jc w:val="both"/>
        <w:rPr>
          <w:rFonts w:ascii="Arial" w:eastAsia="Times New Roman" w:hAnsi="Arial" w:cs="Arial"/>
          <w:color w:val="000000"/>
          <w:spacing w:val="20"/>
          <w:sz w:val="20"/>
          <w:szCs w:val="20"/>
        </w:rPr>
      </w:pPr>
      <w:r w:rsidRPr="001A0084">
        <w:rPr>
          <w:rFonts w:ascii="Arial" w:eastAsia="Times New Roman" w:hAnsi="Arial" w:cs="Arial"/>
          <w:color w:val="000000"/>
          <w:spacing w:val="20"/>
          <w:sz w:val="20"/>
          <w:szCs w:val="20"/>
        </w:rPr>
        <w:t>Примечания</w:t>
      </w:r>
    </w:p>
    <w:p w:rsidR="00C76544" w:rsidRPr="001A0084" w:rsidRDefault="001A0084" w:rsidP="00F51D3A">
      <w:pPr>
        <w:pStyle w:val="Style18"/>
        <w:ind w:firstLine="567"/>
        <w:jc w:val="both"/>
        <w:rPr>
          <w:rFonts w:ascii="Arial" w:hAnsi="Arial" w:cs="Arial"/>
          <w:b/>
          <w:bCs/>
          <w:i/>
          <w:color w:val="auto"/>
          <w:sz w:val="20"/>
          <w:szCs w:val="20"/>
        </w:rPr>
      </w:pPr>
      <w:r w:rsidRPr="001A0084">
        <w:rPr>
          <w:rFonts w:ascii="Arial" w:eastAsia="Times New Roman" w:hAnsi="Arial" w:cs="Arial"/>
          <w:color w:val="auto"/>
          <w:sz w:val="20"/>
          <w:szCs w:val="20"/>
        </w:rPr>
        <w:t xml:space="preserve">1 </w:t>
      </w:r>
      <w:r w:rsidR="00C76544" w:rsidRPr="001A0084">
        <w:rPr>
          <w:rFonts w:ascii="Arial" w:eastAsia="Times New Roman" w:hAnsi="Arial" w:cs="Arial"/>
          <w:color w:val="auto"/>
          <w:spacing w:val="20"/>
          <w:sz w:val="20"/>
          <w:szCs w:val="20"/>
        </w:rPr>
        <w:t>Приме</w:t>
      </w:r>
      <w:r w:rsidR="00D91A78" w:rsidRPr="001A0084">
        <w:rPr>
          <w:rFonts w:ascii="Arial" w:eastAsia="Times New Roman" w:hAnsi="Arial" w:cs="Arial"/>
          <w:color w:val="auto"/>
          <w:spacing w:val="20"/>
          <w:sz w:val="20"/>
          <w:szCs w:val="20"/>
        </w:rPr>
        <w:t xml:space="preserve">чание </w:t>
      </w:r>
      <w:r w:rsidR="00D91A78" w:rsidRPr="001A0084">
        <w:rPr>
          <w:rFonts w:ascii="Arial" w:eastAsia="Times New Roman" w:hAnsi="Arial" w:cs="Arial"/>
          <w:color w:val="auto"/>
          <w:sz w:val="20"/>
          <w:szCs w:val="20"/>
        </w:rPr>
        <w:t xml:space="preserve"> - К</w:t>
      </w:r>
      <w:r w:rsidR="00C76544" w:rsidRPr="001A0084">
        <w:rPr>
          <w:rFonts w:ascii="Arial" w:eastAsia="Times New Roman" w:hAnsi="Arial" w:cs="Arial"/>
          <w:color w:val="auto"/>
          <w:sz w:val="20"/>
          <w:szCs w:val="20"/>
        </w:rPr>
        <w:t xml:space="preserve"> позиции: выражено в микрометрах (</w:t>
      </w:r>
      <w:proofErr w:type="gramStart"/>
      <w:r w:rsidR="00C76544" w:rsidRPr="001A0084">
        <w:rPr>
          <w:rFonts w:ascii="Arial" w:eastAsia="Times New Roman" w:hAnsi="Arial" w:cs="Arial"/>
          <w:color w:val="auto"/>
          <w:sz w:val="20"/>
          <w:szCs w:val="20"/>
        </w:rPr>
        <w:t>мм</w:t>
      </w:r>
      <w:proofErr w:type="gramEnd"/>
      <w:r w:rsidR="00C76544" w:rsidRPr="001A0084">
        <w:rPr>
          <w:rFonts w:ascii="Arial" w:eastAsia="Times New Roman" w:hAnsi="Arial" w:cs="Arial"/>
          <w:color w:val="auto"/>
          <w:sz w:val="20"/>
          <w:szCs w:val="20"/>
        </w:rPr>
        <w:t>).</w:t>
      </w:r>
    </w:p>
    <w:p w:rsidR="00C76544" w:rsidRPr="001A0084" w:rsidRDefault="001A0084" w:rsidP="00211C9A">
      <w:pPr>
        <w:pStyle w:val="Style18"/>
        <w:ind w:firstLine="567"/>
        <w:jc w:val="both"/>
        <w:rPr>
          <w:rFonts w:ascii="Arial" w:hAnsi="Arial" w:cs="Arial"/>
          <w:b/>
          <w:bCs/>
          <w:i/>
          <w:color w:val="auto"/>
        </w:rPr>
      </w:pPr>
      <w:r w:rsidRPr="001A0084">
        <w:rPr>
          <w:rFonts w:ascii="Arial" w:hAnsi="Arial" w:cs="Arial"/>
          <w:color w:val="auto"/>
          <w:sz w:val="20"/>
          <w:szCs w:val="20"/>
        </w:rPr>
        <w:t xml:space="preserve">2 </w:t>
      </w:r>
      <w:r w:rsidR="004B068A" w:rsidRPr="001A0084">
        <w:rPr>
          <w:rFonts w:ascii="Arial" w:hAnsi="Arial" w:cs="Arial"/>
          <w:color w:val="auto"/>
          <w:spacing w:val="20"/>
          <w:sz w:val="20"/>
          <w:szCs w:val="20"/>
        </w:rPr>
        <w:t xml:space="preserve">Примечание </w:t>
      </w:r>
      <w:r w:rsidR="004B068A" w:rsidRPr="001A0084">
        <w:rPr>
          <w:rFonts w:ascii="Arial" w:hAnsi="Arial" w:cs="Arial"/>
          <w:color w:val="auto"/>
          <w:sz w:val="20"/>
          <w:szCs w:val="20"/>
        </w:rPr>
        <w:t xml:space="preserve"> – К записи: номинальная толщина – не единственный параметр, влияющий на производительность мешков.</w:t>
      </w:r>
    </w:p>
    <w:p w:rsidR="00C76544" w:rsidRPr="004B068A" w:rsidRDefault="00C76544" w:rsidP="00211C9A">
      <w:pPr>
        <w:pStyle w:val="Style18"/>
        <w:ind w:firstLine="567"/>
        <w:jc w:val="both"/>
        <w:rPr>
          <w:rFonts w:ascii="Arial" w:hAnsi="Arial" w:cs="Arial"/>
          <w:b/>
          <w:bCs/>
          <w:i/>
          <w:color w:val="auto"/>
        </w:rPr>
      </w:pPr>
    </w:p>
    <w:p w:rsidR="004B068A" w:rsidRPr="004B068A" w:rsidRDefault="004B068A" w:rsidP="004B068A">
      <w:pPr>
        <w:autoSpaceDE w:val="0"/>
        <w:autoSpaceDN w:val="0"/>
        <w:adjustRightInd w:val="0"/>
        <w:ind w:firstLine="567"/>
        <w:jc w:val="both"/>
        <w:rPr>
          <w:color w:val="000000"/>
          <w:szCs w:val="24"/>
        </w:rPr>
      </w:pPr>
      <w:r w:rsidRPr="004B068A">
        <w:rPr>
          <w:color w:val="000000"/>
          <w:szCs w:val="24"/>
        </w:rPr>
        <w:t xml:space="preserve">3.14 </w:t>
      </w:r>
      <w:r w:rsidRPr="004B068A">
        <w:rPr>
          <w:b/>
          <w:color w:val="000000"/>
          <w:szCs w:val="24"/>
        </w:rPr>
        <w:t>Продольное направление MD</w:t>
      </w:r>
      <w:r w:rsidRPr="004B068A">
        <w:rPr>
          <w:color w:val="000000"/>
          <w:szCs w:val="24"/>
        </w:rPr>
        <w:t xml:space="preserve"> (</w:t>
      </w:r>
      <w:proofErr w:type="spellStart"/>
      <w:r w:rsidRPr="004B068A">
        <w:rPr>
          <w:color w:val="000000"/>
          <w:szCs w:val="24"/>
        </w:rPr>
        <w:t>longitudinal</w:t>
      </w:r>
      <w:proofErr w:type="spellEnd"/>
      <w:r w:rsidRPr="004B068A">
        <w:rPr>
          <w:color w:val="000000"/>
          <w:szCs w:val="24"/>
        </w:rPr>
        <w:t xml:space="preserve"> </w:t>
      </w:r>
      <w:proofErr w:type="spellStart"/>
      <w:r w:rsidRPr="004B068A">
        <w:rPr>
          <w:color w:val="000000"/>
          <w:szCs w:val="24"/>
        </w:rPr>
        <w:t>direction</w:t>
      </w:r>
      <w:proofErr w:type="spellEnd"/>
      <w:r w:rsidRPr="004B068A">
        <w:rPr>
          <w:color w:val="000000"/>
          <w:szCs w:val="24"/>
        </w:rPr>
        <w:t>): Направление, п</w:t>
      </w:r>
      <w:r w:rsidRPr="004B068A">
        <w:rPr>
          <w:color w:val="000000"/>
          <w:szCs w:val="24"/>
        </w:rPr>
        <w:t>а</w:t>
      </w:r>
      <w:r w:rsidRPr="004B068A">
        <w:rPr>
          <w:color w:val="000000"/>
          <w:szCs w:val="24"/>
        </w:rPr>
        <w:t xml:space="preserve">раллельное направлению </w:t>
      </w:r>
      <w:proofErr w:type="spellStart"/>
      <w:r w:rsidRPr="004B068A">
        <w:rPr>
          <w:color w:val="000000"/>
          <w:szCs w:val="24"/>
        </w:rPr>
        <w:t>экструзионной</w:t>
      </w:r>
      <w:proofErr w:type="spellEnd"/>
      <w:r w:rsidRPr="004B068A">
        <w:rPr>
          <w:color w:val="000000"/>
          <w:szCs w:val="24"/>
        </w:rPr>
        <w:t xml:space="preserve"> машины пленки. </w:t>
      </w:r>
    </w:p>
    <w:p w:rsidR="00C76544" w:rsidRPr="004B068A" w:rsidRDefault="004B068A" w:rsidP="004B068A">
      <w:pPr>
        <w:autoSpaceDE w:val="0"/>
        <w:autoSpaceDN w:val="0"/>
        <w:adjustRightInd w:val="0"/>
        <w:ind w:firstLine="567"/>
        <w:jc w:val="both"/>
        <w:rPr>
          <w:color w:val="000000"/>
          <w:szCs w:val="24"/>
        </w:rPr>
      </w:pPr>
      <w:r w:rsidRPr="004B068A">
        <w:rPr>
          <w:color w:val="000000"/>
          <w:szCs w:val="24"/>
        </w:rPr>
        <w:t xml:space="preserve">3.15 </w:t>
      </w:r>
      <w:r w:rsidRPr="004B068A">
        <w:rPr>
          <w:b/>
          <w:color w:val="000000"/>
          <w:szCs w:val="24"/>
        </w:rPr>
        <w:t>Поперечное направление TD</w:t>
      </w:r>
      <w:r w:rsidRPr="004B068A">
        <w:rPr>
          <w:color w:val="000000"/>
          <w:szCs w:val="24"/>
        </w:rPr>
        <w:t xml:space="preserve"> (</w:t>
      </w:r>
      <w:proofErr w:type="spellStart"/>
      <w:r w:rsidRPr="004B068A">
        <w:rPr>
          <w:color w:val="000000"/>
          <w:szCs w:val="24"/>
        </w:rPr>
        <w:t>transverse</w:t>
      </w:r>
      <w:proofErr w:type="spellEnd"/>
      <w:r w:rsidRPr="004B068A">
        <w:rPr>
          <w:color w:val="000000"/>
          <w:szCs w:val="24"/>
        </w:rPr>
        <w:t xml:space="preserve"> </w:t>
      </w:r>
      <w:proofErr w:type="spellStart"/>
      <w:r w:rsidRPr="004B068A">
        <w:rPr>
          <w:color w:val="000000"/>
          <w:szCs w:val="24"/>
        </w:rPr>
        <w:t>direction</w:t>
      </w:r>
      <w:proofErr w:type="spellEnd"/>
      <w:r w:rsidRPr="004B068A">
        <w:rPr>
          <w:color w:val="000000"/>
          <w:szCs w:val="24"/>
        </w:rPr>
        <w:t>): Направление, пе</w:t>
      </w:r>
      <w:r w:rsidRPr="004B068A">
        <w:rPr>
          <w:color w:val="000000"/>
          <w:szCs w:val="24"/>
        </w:rPr>
        <w:t>р</w:t>
      </w:r>
      <w:r w:rsidRPr="004B068A">
        <w:rPr>
          <w:color w:val="000000"/>
          <w:szCs w:val="24"/>
        </w:rPr>
        <w:t xml:space="preserve">пендикулярное направлению </w:t>
      </w:r>
      <w:proofErr w:type="spellStart"/>
      <w:r w:rsidRPr="004B068A">
        <w:rPr>
          <w:color w:val="000000"/>
          <w:szCs w:val="24"/>
        </w:rPr>
        <w:t>экструзионной</w:t>
      </w:r>
      <w:proofErr w:type="spellEnd"/>
      <w:r w:rsidRPr="004B068A">
        <w:rPr>
          <w:color w:val="000000"/>
          <w:szCs w:val="24"/>
        </w:rPr>
        <w:t xml:space="preserve"> машины пленки.</w:t>
      </w:r>
    </w:p>
    <w:p w:rsidR="00C76544" w:rsidRPr="004B068A" w:rsidRDefault="00C76544" w:rsidP="00211C9A">
      <w:pPr>
        <w:pStyle w:val="Style18"/>
        <w:ind w:firstLine="567"/>
        <w:jc w:val="both"/>
        <w:rPr>
          <w:b/>
          <w:bCs/>
          <w:i/>
          <w:color w:val="auto"/>
        </w:rPr>
      </w:pPr>
    </w:p>
    <w:p w:rsidR="00C76544" w:rsidRPr="004B068A" w:rsidRDefault="00C76544" w:rsidP="00211C9A">
      <w:pPr>
        <w:pStyle w:val="Style18"/>
        <w:ind w:firstLine="567"/>
        <w:jc w:val="both"/>
        <w:rPr>
          <w:b/>
          <w:bCs/>
          <w:i/>
          <w:color w:val="auto"/>
        </w:rPr>
      </w:pPr>
    </w:p>
    <w:p w:rsidR="00EA5506" w:rsidRDefault="00725EFF" w:rsidP="00A040E6">
      <w:pPr>
        <w:ind w:firstLine="567"/>
        <w:jc w:val="both"/>
        <w:rPr>
          <w:b/>
          <w:color w:val="000000" w:themeColor="text1"/>
          <w:sz w:val="28"/>
        </w:rPr>
      </w:pPr>
      <w:r w:rsidRPr="009B6795">
        <w:rPr>
          <w:b/>
          <w:color w:val="000000" w:themeColor="text1"/>
          <w:sz w:val="28"/>
        </w:rPr>
        <w:t xml:space="preserve">4 </w:t>
      </w:r>
      <w:r w:rsidR="007C7327">
        <w:rPr>
          <w:b/>
          <w:color w:val="000000" w:themeColor="text1"/>
          <w:sz w:val="28"/>
        </w:rPr>
        <w:t xml:space="preserve"> Маркировка</w:t>
      </w:r>
    </w:p>
    <w:p w:rsidR="007C7327" w:rsidRPr="009B6795" w:rsidRDefault="007C7327" w:rsidP="00A040E6">
      <w:pPr>
        <w:ind w:firstLine="567"/>
        <w:jc w:val="both"/>
        <w:rPr>
          <w:b/>
          <w:color w:val="000000" w:themeColor="text1"/>
          <w:sz w:val="28"/>
        </w:rPr>
      </w:pPr>
    </w:p>
    <w:p w:rsidR="00D000B9" w:rsidRPr="00A040E6" w:rsidRDefault="00D000B9" w:rsidP="00A040E6">
      <w:pPr>
        <w:ind w:firstLine="567"/>
        <w:jc w:val="both"/>
        <w:rPr>
          <w:b/>
          <w:color w:val="000000" w:themeColor="text1"/>
          <w:szCs w:val="24"/>
        </w:rPr>
      </w:pPr>
    </w:p>
    <w:p w:rsidR="007C7327" w:rsidRPr="007C7327" w:rsidRDefault="007C7327" w:rsidP="007C7327">
      <w:pPr>
        <w:pStyle w:val="Default"/>
        <w:ind w:firstLine="567"/>
        <w:jc w:val="both"/>
        <w:rPr>
          <w:rFonts w:ascii="Arial" w:hAnsi="Arial" w:cs="Arial"/>
        </w:rPr>
      </w:pPr>
      <w:r>
        <w:rPr>
          <w:bCs/>
          <w:color w:val="000000" w:themeColor="text1"/>
        </w:rPr>
        <w:t xml:space="preserve"> </w:t>
      </w:r>
      <w:r w:rsidRPr="007C7327">
        <w:rPr>
          <w:rFonts w:ascii="Arial" w:hAnsi="Arial" w:cs="Arial"/>
        </w:rPr>
        <w:t xml:space="preserve">Мешки маркируют следующей информацией: </w:t>
      </w:r>
    </w:p>
    <w:p w:rsidR="007C7327" w:rsidRPr="007C7327" w:rsidRDefault="007C7327" w:rsidP="007C7327">
      <w:pPr>
        <w:autoSpaceDE w:val="0"/>
        <w:autoSpaceDN w:val="0"/>
        <w:adjustRightInd w:val="0"/>
        <w:ind w:firstLine="567"/>
        <w:jc w:val="both"/>
        <w:rPr>
          <w:color w:val="000000"/>
          <w:szCs w:val="24"/>
        </w:rPr>
      </w:pPr>
      <w:r w:rsidRPr="007C7327">
        <w:rPr>
          <w:color w:val="000000"/>
          <w:szCs w:val="24"/>
        </w:rPr>
        <w:t xml:space="preserve">a) использование, т.е. мешки для сбора бытовых отходов, сборные мешки для сбора бытовых отходов, специальные испытательные нагрузки (если таковые имеются) и любую другую информацию, если между поставщиком и клиентом имеется соглашение; </w:t>
      </w:r>
    </w:p>
    <w:p w:rsidR="007C7327" w:rsidRPr="007C7327" w:rsidRDefault="007C7327" w:rsidP="007C7327">
      <w:pPr>
        <w:autoSpaceDE w:val="0"/>
        <w:autoSpaceDN w:val="0"/>
        <w:adjustRightInd w:val="0"/>
        <w:ind w:firstLine="567"/>
        <w:rPr>
          <w:color w:val="000000"/>
          <w:szCs w:val="24"/>
        </w:rPr>
      </w:pPr>
      <w:r w:rsidRPr="007C7327">
        <w:rPr>
          <w:color w:val="000000"/>
          <w:szCs w:val="24"/>
        </w:rPr>
        <w:t xml:space="preserve">b) размеры в миллиметрах (мм) (см. раздел 5); </w:t>
      </w:r>
    </w:p>
    <w:p w:rsidR="007C7327" w:rsidRPr="007C7327" w:rsidRDefault="007C7327" w:rsidP="007C7327">
      <w:pPr>
        <w:autoSpaceDE w:val="0"/>
        <w:autoSpaceDN w:val="0"/>
        <w:adjustRightInd w:val="0"/>
        <w:ind w:firstLine="567"/>
        <w:rPr>
          <w:color w:val="000000"/>
          <w:szCs w:val="24"/>
        </w:rPr>
      </w:pPr>
      <w:r w:rsidRPr="007C7327">
        <w:rPr>
          <w:color w:val="000000"/>
          <w:szCs w:val="24"/>
        </w:rPr>
        <w:t xml:space="preserve">Тип: </w:t>
      </w:r>
    </w:p>
    <w:p w:rsidR="007C7327" w:rsidRPr="007C7327" w:rsidRDefault="007C7327" w:rsidP="007C7327">
      <w:pPr>
        <w:autoSpaceDE w:val="0"/>
        <w:autoSpaceDN w:val="0"/>
        <w:adjustRightInd w:val="0"/>
        <w:ind w:firstLine="567"/>
        <w:rPr>
          <w:color w:val="000000"/>
          <w:szCs w:val="24"/>
        </w:rPr>
      </w:pPr>
      <w:r w:rsidRPr="007C7327">
        <w:rPr>
          <w:color w:val="000000"/>
          <w:szCs w:val="24"/>
        </w:rPr>
        <w:t xml:space="preserve">1) стандартные мешки; </w:t>
      </w:r>
    </w:p>
    <w:p w:rsidR="007C7327" w:rsidRPr="007C7327" w:rsidRDefault="007C7327" w:rsidP="007C7327">
      <w:pPr>
        <w:autoSpaceDE w:val="0"/>
        <w:autoSpaceDN w:val="0"/>
        <w:adjustRightInd w:val="0"/>
        <w:ind w:firstLine="567"/>
        <w:rPr>
          <w:color w:val="000000"/>
          <w:szCs w:val="24"/>
        </w:rPr>
      </w:pPr>
      <w:r w:rsidRPr="007C7327">
        <w:rPr>
          <w:color w:val="000000"/>
          <w:szCs w:val="24"/>
        </w:rPr>
        <w:t xml:space="preserve">2) непроточные мешки; </w:t>
      </w:r>
    </w:p>
    <w:p w:rsidR="007C7327" w:rsidRPr="00E25B67" w:rsidRDefault="007C7327" w:rsidP="007C7327">
      <w:pPr>
        <w:autoSpaceDE w:val="0"/>
        <w:autoSpaceDN w:val="0"/>
        <w:adjustRightInd w:val="0"/>
        <w:ind w:firstLine="567"/>
        <w:rPr>
          <w:color w:val="auto"/>
          <w:szCs w:val="24"/>
        </w:rPr>
      </w:pPr>
      <w:r w:rsidRPr="007C7327">
        <w:rPr>
          <w:color w:val="000000"/>
          <w:szCs w:val="24"/>
        </w:rPr>
        <w:t>3) пакет</w:t>
      </w:r>
      <w:proofErr w:type="gramStart"/>
      <w:r w:rsidRPr="007C7327">
        <w:rPr>
          <w:color w:val="000000"/>
          <w:szCs w:val="24"/>
        </w:rPr>
        <w:t>ы</w:t>
      </w:r>
      <w:r w:rsidRPr="00E25B67">
        <w:rPr>
          <w:color w:val="auto"/>
          <w:szCs w:val="24"/>
        </w:rPr>
        <w:t>-</w:t>
      </w:r>
      <w:proofErr w:type="gramEnd"/>
      <w:r w:rsidR="00CF08CD">
        <w:rPr>
          <w:color w:val="auto"/>
          <w:szCs w:val="24"/>
        </w:rPr>
        <w:t xml:space="preserve"> майка</w:t>
      </w:r>
      <w:r w:rsidRPr="00E25B67">
        <w:rPr>
          <w:color w:val="auto"/>
          <w:szCs w:val="24"/>
        </w:rPr>
        <w:t xml:space="preserve">; </w:t>
      </w:r>
    </w:p>
    <w:p w:rsidR="007C7327" w:rsidRPr="007C7327" w:rsidRDefault="007C7327" w:rsidP="007C7327">
      <w:pPr>
        <w:autoSpaceDE w:val="0"/>
        <w:autoSpaceDN w:val="0"/>
        <w:adjustRightInd w:val="0"/>
        <w:ind w:firstLine="567"/>
        <w:rPr>
          <w:color w:val="000000"/>
          <w:szCs w:val="24"/>
        </w:rPr>
      </w:pPr>
      <w:r w:rsidRPr="007C7327">
        <w:rPr>
          <w:color w:val="000000"/>
          <w:szCs w:val="24"/>
        </w:rPr>
        <w:t xml:space="preserve">4) мешки с ремнями; </w:t>
      </w:r>
    </w:p>
    <w:p w:rsidR="007C7327" w:rsidRPr="007C7327" w:rsidRDefault="007C7327" w:rsidP="007C7327">
      <w:pPr>
        <w:autoSpaceDE w:val="0"/>
        <w:autoSpaceDN w:val="0"/>
        <w:adjustRightInd w:val="0"/>
        <w:ind w:firstLine="567"/>
        <w:rPr>
          <w:color w:val="000000"/>
          <w:szCs w:val="24"/>
        </w:rPr>
      </w:pPr>
      <w:r w:rsidRPr="007C7327">
        <w:rPr>
          <w:color w:val="000000"/>
          <w:szCs w:val="24"/>
        </w:rPr>
        <w:t xml:space="preserve">5) </w:t>
      </w:r>
      <w:proofErr w:type="spellStart"/>
      <w:r w:rsidRPr="007C7327">
        <w:rPr>
          <w:color w:val="000000"/>
          <w:szCs w:val="24"/>
        </w:rPr>
        <w:t>четырехклапанные</w:t>
      </w:r>
      <w:proofErr w:type="spellEnd"/>
      <w:r w:rsidRPr="007C7327">
        <w:rPr>
          <w:color w:val="000000"/>
          <w:szCs w:val="24"/>
        </w:rPr>
        <w:t xml:space="preserve"> мешки; </w:t>
      </w:r>
    </w:p>
    <w:p w:rsidR="007C7327" w:rsidRDefault="007C7327" w:rsidP="007C7327">
      <w:pPr>
        <w:autoSpaceDE w:val="0"/>
        <w:autoSpaceDN w:val="0"/>
        <w:adjustRightInd w:val="0"/>
        <w:ind w:firstLine="567"/>
        <w:rPr>
          <w:color w:val="000000"/>
          <w:szCs w:val="24"/>
        </w:rPr>
      </w:pPr>
      <w:r w:rsidRPr="007C7327">
        <w:rPr>
          <w:color w:val="000000"/>
          <w:szCs w:val="24"/>
        </w:rPr>
        <w:t xml:space="preserve">6) звездообразные герметичные мешки. </w:t>
      </w:r>
    </w:p>
    <w:p w:rsidR="007C7327" w:rsidRPr="007C7327" w:rsidRDefault="007C7327" w:rsidP="007C7327">
      <w:pPr>
        <w:autoSpaceDE w:val="0"/>
        <w:autoSpaceDN w:val="0"/>
        <w:adjustRightInd w:val="0"/>
        <w:ind w:firstLine="567"/>
        <w:rPr>
          <w:color w:val="000000"/>
          <w:szCs w:val="24"/>
        </w:rPr>
      </w:pPr>
    </w:p>
    <w:p w:rsidR="007C7327" w:rsidRPr="007C7327" w:rsidRDefault="007C7327" w:rsidP="007C7327">
      <w:pPr>
        <w:autoSpaceDE w:val="0"/>
        <w:autoSpaceDN w:val="0"/>
        <w:adjustRightInd w:val="0"/>
        <w:ind w:firstLine="567"/>
        <w:rPr>
          <w:color w:val="000000"/>
          <w:sz w:val="20"/>
          <w:szCs w:val="20"/>
        </w:rPr>
      </w:pPr>
      <w:r w:rsidRPr="00A6187E">
        <w:rPr>
          <w:color w:val="000000"/>
          <w:spacing w:val="20"/>
          <w:sz w:val="20"/>
          <w:szCs w:val="20"/>
        </w:rPr>
        <w:t xml:space="preserve">Примечание </w:t>
      </w:r>
      <w:r w:rsidRPr="007C7327">
        <w:rPr>
          <w:color w:val="000000"/>
          <w:sz w:val="20"/>
          <w:szCs w:val="20"/>
        </w:rPr>
        <w:t xml:space="preserve">– Приведенный выше список типов мешков не является ни ограничительным, ни исчерпывающим. </w:t>
      </w:r>
    </w:p>
    <w:p w:rsidR="007C7327" w:rsidRPr="007C7327" w:rsidRDefault="007C7327" w:rsidP="007C7327">
      <w:pPr>
        <w:autoSpaceDE w:val="0"/>
        <w:autoSpaceDN w:val="0"/>
        <w:adjustRightInd w:val="0"/>
        <w:rPr>
          <w:color w:val="000000"/>
          <w:szCs w:val="24"/>
        </w:rPr>
      </w:pPr>
    </w:p>
    <w:p w:rsidR="007C7327" w:rsidRPr="007C7327" w:rsidRDefault="007C7327" w:rsidP="007C7327">
      <w:pPr>
        <w:autoSpaceDE w:val="0"/>
        <w:autoSpaceDN w:val="0"/>
        <w:adjustRightInd w:val="0"/>
        <w:ind w:firstLine="567"/>
        <w:jc w:val="both"/>
        <w:rPr>
          <w:color w:val="000000"/>
          <w:szCs w:val="24"/>
        </w:rPr>
      </w:pPr>
      <w:r w:rsidRPr="007C7327">
        <w:rPr>
          <w:color w:val="000000"/>
          <w:szCs w:val="24"/>
        </w:rPr>
        <w:lastRenderedPageBreak/>
        <w:t>c) сокращенный термин полимерного материала, из которого изготовлен м</w:t>
      </w:r>
      <w:r w:rsidRPr="007C7327">
        <w:rPr>
          <w:color w:val="000000"/>
          <w:szCs w:val="24"/>
        </w:rPr>
        <w:t>е</w:t>
      </w:r>
      <w:r w:rsidRPr="007C7327">
        <w:rPr>
          <w:color w:val="000000"/>
          <w:szCs w:val="24"/>
        </w:rPr>
        <w:t xml:space="preserve">шок, в соответствии с EN ISO 1043-1, и цвет мешка; </w:t>
      </w:r>
    </w:p>
    <w:p w:rsidR="00AF4694" w:rsidRDefault="007C7327" w:rsidP="007C7327">
      <w:pPr>
        <w:autoSpaceDE w:val="0"/>
        <w:autoSpaceDN w:val="0"/>
        <w:adjustRightInd w:val="0"/>
        <w:ind w:firstLine="567"/>
        <w:jc w:val="both"/>
        <w:rPr>
          <w:color w:val="000000"/>
          <w:szCs w:val="24"/>
        </w:rPr>
      </w:pPr>
      <w:r w:rsidRPr="007C7327">
        <w:rPr>
          <w:color w:val="000000"/>
          <w:szCs w:val="24"/>
        </w:rPr>
        <w:t xml:space="preserve">Цвет – это основная информация </w:t>
      </w:r>
      <w:r>
        <w:rPr>
          <w:color w:val="000000"/>
          <w:szCs w:val="24"/>
        </w:rPr>
        <w:t>для обозначения мешка, например</w:t>
      </w:r>
      <w:r w:rsidR="00121CA0">
        <w:rPr>
          <w:color w:val="000000"/>
          <w:szCs w:val="24"/>
        </w:rPr>
        <w:t>,</w:t>
      </w:r>
      <w:r w:rsidR="00121CA0">
        <w:rPr>
          <w:color w:val="000000"/>
          <w:szCs w:val="24"/>
        </w:rPr>
        <w:br/>
      </w:r>
      <w:r w:rsidRPr="007C7327">
        <w:rPr>
          <w:color w:val="000000"/>
          <w:szCs w:val="24"/>
        </w:rPr>
        <w:t xml:space="preserve"> </w:t>
      </w:r>
      <w:r>
        <w:rPr>
          <w:color w:val="000000"/>
          <w:szCs w:val="24"/>
        </w:rPr>
        <w:t>ч</w:t>
      </w:r>
      <w:r w:rsidRPr="007C7327">
        <w:rPr>
          <w:color w:val="000000"/>
          <w:szCs w:val="24"/>
        </w:rPr>
        <w:t xml:space="preserve">ерный, синий, зеленый, белый. Если в смоле не содержится пигмент, </w:t>
      </w:r>
      <w:r w:rsidR="00AF4694">
        <w:rPr>
          <w:color w:val="000000"/>
          <w:szCs w:val="24"/>
        </w:rPr>
        <w:br/>
      </w:r>
      <w:r w:rsidRPr="007C7327">
        <w:rPr>
          <w:color w:val="000000"/>
          <w:szCs w:val="24"/>
        </w:rPr>
        <w:t xml:space="preserve">наполнитель или цветная маточная смесь, он обозначается как «нейтральный». </w:t>
      </w:r>
      <w:r w:rsidR="00AF4694">
        <w:rPr>
          <w:color w:val="000000"/>
          <w:szCs w:val="24"/>
        </w:rPr>
        <w:t xml:space="preserve">   </w:t>
      </w:r>
    </w:p>
    <w:p w:rsidR="007C7327" w:rsidRPr="007C7327" w:rsidRDefault="007C7327" w:rsidP="007C7327">
      <w:pPr>
        <w:autoSpaceDE w:val="0"/>
        <w:autoSpaceDN w:val="0"/>
        <w:adjustRightInd w:val="0"/>
        <w:ind w:firstLine="567"/>
        <w:jc w:val="both"/>
        <w:rPr>
          <w:color w:val="000000"/>
          <w:szCs w:val="24"/>
        </w:rPr>
      </w:pPr>
      <w:r w:rsidRPr="007C7327">
        <w:rPr>
          <w:color w:val="000000"/>
          <w:szCs w:val="24"/>
        </w:rPr>
        <w:t xml:space="preserve">Если требуется более точное определение цвета, оно должно быть указано в контракте со ссылкой на соответствующую спецификацию или стандарт. </w:t>
      </w:r>
    </w:p>
    <w:p w:rsidR="007C7327" w:rsidRPr="007C7327" w:rsidRDefault="007C7327" w:rsidP="007C7327">
      <w:pPr>
        <w:autoSpaceDE w:val="0"/>
        <w:autoSpaceDN w:val="0"/>
        <w:adjustRightInd w:val="0"/>
        <w:ind w:firstLine="567"/>
        <w:jc w:val="both"/>
        <w:rPr>
          <w:color w:val="000000"/>
          <w:szCs w:val="24"/>
        </w:rPr>
      </w:pPr>
      <w:r w:rsidRPr="007C7327">
        <w:rPr>
          <w:color w:val="000000"/>
          <w:szCs w:val="24"/>
        </w:rPr>
        <w:t>d) номинальная толщина пленки</w:t>
      </w:r>
      <w:r w:rsidRPr="00E20B7A">
        <w:rPr>
          <w:color w:val="FF0000"/>
          <w:szCs w:val="24"/>
        </w:rPr>
        <w:t>,</w:t>
      </w:r>
      <w:proofErr w:type="gramStart"/>
      <w:r w:rsidRPr="00E20B7A">
        <w:rPr>
          <w:color w:val="FF0000"/>
          <w:szCs w:val="24"/>
        </w:rPr>
        <w:t xml:space="preserve"> ,</w:t>
      </w:r>
      <w:proofErr w:type="gramEnd"/>
      <w:r w:rsidRPr="007C7327">
        <w:rPr>
          <w:color w:val="000000"/>
          <w:szCs w:val="24"/>
        </w:rPr>
        <w:t xml:space="preserve"> в микрометрах (мкм); </w:t>
      </w:r>
    </w:p>
    <w:p w:rsidR="007C7327" w:rsidRPr="007C7327" w:rsidRDefault="007C7327" w:rsidP="007C7327">
      <w:pPr>
        <w:autoSpaceDE w:val="0"/>
        <w:autoSpaceDN w:val="0"/>
        <w:adjustRightInd w:val="0"/>
        <w:ind w:firstLine="567"/>
        <w:jc w:val="both"/>
        <w:rPr>
          <w:color w:val="000000"/>
          <w:szCs w:val="24"/>
        </w:rPr>
      </w:pPr>
      <w:r w:rsidRPr="007C7327">
        <w:rPr>
          <w:color w:val="000000"/>
          <w:szCs w:val="24"/>
        </w:rPr>
        <w:t xml:space="preserve">e) ссылка на настоящий стандарт, то есть СТ РК EN 13592; </w:t>
      </w:r>
    </w:p>
    <w:p w:rsidR="007C7327" w:rsidRPr="007C7327" w:rsidRDefault="007C7327" w:rsidP="007C7327">
      <w:pPr>
        <w:autoSpaceDE w:val="0"/>
        <w:autoSpaceDN w:val="0"/>
        <w:adjustRightInd w:val="0"/>
        <w:ind w:firstLine="567"/>
        <w:jc w:val="both"/>
        <w:rPr>
          <w:color w:val="000000"/>
          <w:szCs w:val="24"/>
        </w:rPr>
      </w:pPr>
      <w:r w:rsidRPr="007C7327">
        <w:rPr>
          <w:color w:val="000000"/>
          <w:szCs w:val="24"/>
        </w:rPr>
        <w:t xml:space="preserve">f) ссылка на EN 13432 для мешков для раздельного сбора </w:t>
      </w:r>
      <w:proofErr w:type="spellStart"/>
      <w:r w:rsidRPr="007C7327">
        <w:rPr>
          <w:color w:val="000000"/>
          <w:szCs w:val="24"/>
        </w:rPr>
        <w:t>биодеградируемых</w:t>
      </w:r>
      <w:proofErr w:type="spellEnd"/>
      <w:r w:rsidRPr="007C7327">
        <w:rPr>
          <w:color w:val="000000"/>
          <w:szCs w:val="24"/>
        </w:rPr>
        <w:t xml:space="preserve"> отходов для органической переработки (биодеградация и биохимический распад). </w:t>
      </w:r>
    </w:p>
    <w:p w:rsidR="0072663D" w:rsidRPr="007C7327" w:rsidRDefault="007C7327" w:rsidP="007C7327">
      <w:pPr>
        <w:ind w:firstLine="567"/>
        <w:jc w:val="both"/>
        <w:rPr>
          <w:color w:val="000000"/>
          <w:szCs w:val="24"/>
        </w:rPr>
      </w:pPr>
      <w:r w:rsidRPr="007C7327">
        <w:rPr>
          <w:color w:val="000000"/>
          <w:szCs w:val="24"/>
        </w:rPr>
        <w:t>Примеры обозначения</w:t>
      </w:r>
    </w:p>
    <w:p w:rsidR="00995646" w:rsidRPr="007C7327" w:rsidRDefault="00995646" w:rsidP="007C7327">
      <w:pPr>
        <w:pStyle w:val="afe"/>
        <w:ind w:firstLine="567"/>
        <w:jc w:val="both"/>
        <w:rPr>
          <w:color w:val="000000"/>
          <w:szCs w:val="24"/>
        </w:rPr>
      </w:pPr>
    </w:p>
    <w:p w:rsidR="00127A9A" w:rsidRPr="00127A9A" w:rsidRDefault="00127A9A" w:rsidP="00127A9A">
      <w:pPr>
        <w:autoSpaceDE w:val="0"/>
        <w:autoSpaceDN w:val="0"/>
        <w:adjustRightInd w:val="0"/>
        <w:ind w:firstLine="567"/>
        <w:rPr>
          <w:color w:val="000000"/>
          <w:sz w:val="20"/>
          <w:szCs w:val="20"/>
        </w:rPr>
      </w:pPr>
      <w:r w:rsidRPr="00127A9A">
        <w:rPr>
          <w:b/>
          <w:bCs/>
          <w:i/>
          <w:iCs/>
          <w:color w:val="000000"/>
          <w:sz w:val="20"/>
          <w:szCs w:val="20"/>
        </w:rPr>
        <w:t xml:space="preserve">Примеры </w:t>
      </w:r>
    </w:p>
    <w:p w:rsidR="00127A9A" w:rsidRPr="001A0084" w:rsidRDefault="00BF315B" w:rsidP="001A0084">
      <w:pPr>
        <w:autoSpaceDE w:val="0"/>
        <w:autoSpaceDN w:val="0"/>
        <w:adjustRightInd w:val="0"/>
        <w:ind w:firstLine="567"/>
        <w:jc w:val="both"/>
        <w:rPr>
          <w:b/>
          <w:i/>
          <w:color w:val="auto"/>
          <w:sz w:val="20"/>
          <w:szCs w:val="20"/>
        </w:rPr>
      </w:pPr>
      <w:r w:rsidRPr="001A0084">
        <w:rPr>
          <w:b/>
          <w:i/>
          <w:color w:val="auto"/>
          <w:sz w:val="20"/>
          <w:szCs w:val="20"/>
        </w:rPr>
        <w:t xml:space="preserve">1 </w:t>
      </w:r>
      <w:r w:rsidR="00127A9A" w:rsidRPr="001A0084">
        <w:rPr>
          <w:b/>
          <w:i/>
          <w:color w:val="auto"/>
          <w:sz w:val="20"/>
          <w:szCs w:val="20"/>
        </w:rPr>
        <w:t>Мешок для сбора бытовых отходов, 700 мм 1100 мкм, стандартный, из полиэт</w:t>
      </w:r>
      <w:r w:rsidR="00127A9A" w:rsidRPr="001A0084">
        <w:rPr>
          <w:b/>
          <w:i/>
          <w:color w:val="auto"/>
          <w:sz w:val="20"/>
          <w:szCs w:val="20"/>
        </w:rPr>
        <w:t>и</w:t>
      </w:r>
      <w:r w:rsidR="00127A9A" w:rsidRPr="001A0084">
        <w:rPr>
          <w:b/>
          <w:i/>
          <w:color w:val="auto"/>
          <w:sz w:val="20"/>
          <w:szCs w:val="20"/>
        </w:rPr>
        <w:t xml:space="preserve">лена, белый, толщина 40 мкм: </w:t>
      </w:r>
    </w:p>
    <w:p w:rsidR="00127A9A" w:rsidRPr="001A0084" w:rsidRDefault="00127A9A" w:rsidP="001A0084">
      <w:pPr>
        <w:autoSpaceDE w:val="0"/>
        <w:autoSpaceDN w:val="0"/>
        <w:adjustRightInd w:val="0"/>
        <w:ind w:firstLine="567"/>
        <w:jc w:val="both"/>
        <w:rPr>
          <w:b/>
          <w:i/>
          <w:color w:val="auto"/>
          <w:sz w:val="20"/>
          <w:szCs w:val="20"/>
        </w:rPr>
      </w:pPr>
      <w:r w:rsidRPr="001A0084">
        <w:rPr>
          <w:b/>
          <w:i/>
          <w:color w:val="auto"/>
          <w:sz w:val="20"/>
          <w:szCs w:val="20"/>
        </w:rPr>
        <w:t>«Мешок д</w:t>
      </w:r>
      <w:r w:rsidR="00B500A5">
        <w:rPr>
          <w:b/>
          <w:i/>
          <w:color w:val="auto"/>
          <w:sz w:val="20"/>
          <w:szCs w:val="20"/>
        </w:rPr>
        <w:t>ля сбора бытовых отходов –</w:t>
      </w:r>
      <w:r w:rsidRPr="001A0084">
        <w:rPr>
          <w:b/>
          <w:i/>
          <w:color w:val="auto"/>
          <w:sz w:val="20"/>
          <w:szCs w:val="20"/>
        </w:rPr>
        <w:t xml:space="preserve"> EN 13592 – 700/1100 – Стандартный – PE – Белый – 40 мкм»</w:t>
      </w:r>
      <w:r w:rsidR="006D46DD" w:rsidRPr="001A0084">
        <w:rPr>
          <w:b/>
          <w:i/>
          <w:color w:val="auto"/>
          <w:sz w:val="20"/>
          <w:szCs w:val="20"/>
        </w:rPr>
        <w:t>.</w:t>
      </w:r>
      <w:r w:rsidRPr="001A0084">
        <w:rPr>
          <w:b/>
          <w:i/>
          <w:color w:val="auto"/>
          <w:sz w:val="20"/>
          <w:szCs w:val="20"/>
        </w:rPr>
        <w:t xml:space="preserve"> </w:t>
      </w:r>
    </w:p>
    <w:p w:rsidR="00127A9A" w:rsidRPr="001A0084" w:rsidRDefault="00BF315B" w:rsidP="00B500A5">
      <w:pPr>
        <w:autoSpaceDE w:val="0"/>
        <w:autoSpaceDN w:val="0"/>
        <w:adjustRightInd w:val="0"/>
        <w:ind w:firstLine="567"/>
        <w:jc w:val="both"/>
        <w:rPr>
          <w:b/>
          <w:i/>
          <w:color w:val="auto"/>
          <w:sz w:val="20"/>
          <w:szCs w:val="20"/>
        </w:rPr>
      </w:pPr>
      <w:r w:rsidRPr="001A0084">
        <w:rPr>
          <w:b/>
          <w:i/>
          <w:color w:val="auto"/>
          <w:sz w:val="20"/>
          <w:szCs w:val="20"/>
        </w:rPr>
        <w:t>2</w:t>
      </w:r>
      <w:r w:rsidR="00127A9A" w:rsidRPr="001A0084">
        <w:rPr>
          <w:b/>
          <w:i/>
          <w:color w:val="auto"/>
          <w:sz w:val="20"/>
          <w:szCs w:val="20"/>
        </w:rPr>
        <w:t xml:space="preserve"> Быстрый сбор отходов, 600 мм 800 мм, из полиэтилена, нейтральный, толщина 30 мм для удельной нагрузки 4 кг, как для испытания на разрыв, так и для испытания на запирание: «Мешок для сбора селективных отходов дл</w:t>
      </w:r>
      <w:r w:rsidR="00B500A5">
        <w:rPr>
          <w:b/>
          <w:i/>
          <w:color w:val="auto"/>
          <w:sz w:val="20"/>
          <w:szCs w:val="20"/>
        </w:rPr>
        <w:t xml:space="preserve">я 4 кг – </w:t>
      </w:r>
      <w:r w:rsidR="00127A9A" w:rsidRPr="001A0084">
        <w:rPr>
          <w:b/>
          <w:i/>
          <w:color w:val="auto"/>
          <w:sz w:val="20"/>
          <w:szCs w:val="20"/>
        </w:rPr>
        <w:t>EN 13592 – 600/800 – Рифлѐный – PE – Нейтральный – 30 мкм»</w:t>
      </w:r>
      <w:r w:rsidR="006D46DD" w:rsidRPr="001A0084">
        <w:rPr>
          <w:b/>
          <w:i/>
          <w:color w:val="auto"/>
          <w:sz w:val="20"/>
          <w:szCs w:val="20"/>
        </w:rPr>
        <w:t>.</w:t>
      </w:r>
      <w:r w:rsidR="00127A9A" w:rsidRPr="001A0084">
        <w:rPr>
          <w:b/>
          <w:i/>
          <w:color w:val="auto"/>
          <w:sz w:val="20"/>
          <w:szCs w:val="20"/>
        </w:rPr>
        <w:t xml:space="preserve"> </w:t>
      </w:r>
    </w:p>
    <w:p w:rsidR="00127A9A" w:rsidRPr="001A0084" w:rsidRDefault="00BF315B" w:rsidP="001A0084">
      <w:pPr>
        <w:autoSpaceDE w:val="0"/>
        <w:autoSpaceDN w:val="0"/>
        <w:adjustRightInd w:val="0"/>
        <w:ind w:firstLine="567"/>
        <w:jc w:val="both"/>
        <w:rPr>
          <w:b/>
          <w:i/>
          <w:color w:val="auto"/>
          <w:sz w:val="20"/>
          <w:szCs w:val="20"/>
        </w:rPr>
      </w:pPr>
      <w:r w:rsidRPr="001A0084">
        <w:rPr>
          <w:b/>
          <w:i/>
          <w:color w:val="auto"/>
          <w:sz w:val="20"/>
          <w:szCs w:val="20"/>
        </w:rPr>
        <w:t xml:space="preserve">3 </w:t>
      </w:r>
      <w:r w:rsidR="00127A9A" w:rsidRPr="001A0084">
        <w:rPr>
          <w:b/>
          <w:i/>
          <w:color w:val="auto"/>
          <w:sz w:val="20"/>
          <w:szCs w:val="20"/>
        </w:rPr>
        <w:t xml:space="preserve"> Сбор органических отходов с </w:t>
      </w:r>
      <w:proofErr w:type="spellStart"/>
      <w:r w:rsidR="00127A9A" w:rsidRPr="001A0084">
        <w:rPr>
          <w:b/>
          <w:i/>
          <w:color w:val="auto"/>
          <w:sz w:val="20"/>
          <w:szCs w:val="20"/>
        </w:rPr>
        <w:t>биодеградируемыми</w:t>
      </w:r>
      <w:proofErr w:type="spellEnd"/>
      <w:r w:rsidR="00127A9A" w:rsidRPr="001A0084">
        <w:rPr>
          <w:b/>
          <w:i/>
          <w:color w:val="auto"/>
          <w:sz w:val="20"/>
          <w:szCs w:val="20"/>
        </w:rPr>
        <w:t xml:space="preserve"> и поддающихся </w:t>
      </w:r>
      <w:r w:rsidR="00F07F93">
        <w:rPr>
          <w:b/>
          <w:i/>
          <w:color w:val="auto"/>
          <w:sz w:val="20"/>
          <w:szCs w:val="20"/>
        </w:rPr>
        <w:br/>
      </w:r>
      <w:r w:rsidR="00127A9A" w:rsidRPr="001A0084">
        <w:rPr>
          <w:b/>
          <w:i/>
          <w:color w:val="auto"/>
          <w:sz w:val="20"/>
          <w:szCs w:val="20"/>
        </w:rPr>
        <w:t xml:space="preserve">биохимическому распаду мешками, 500 600 мм, стандартный, нейтральный 20 мкм: </w:t>
      </w:r>
    </w:p>
    <w:p w:rsidR="0072663D" w:rsidRPr="001A0084" w:rsidRDefault="00127A9A" w:rsidP="00B500A5">
      <w:pPr>
        <w:pStyle w:val="afe"/>
        <w:ind w:firstLine="567"/>
        <w:jc w:val="both"/>
        <w:rPr>
          <w:b/>
          <w:i/>
          <w:color w:val="auto"/>
          <w:szCs w:val="24"/>
        </w:rPr>
      </w:pPr>
      <w:r w:rsidRPr="001A0084">
        <w:rPr>
          <w:b/>
          <w:i/>
          <w:color w:val="auto"/>
          <w:sz w:val="20"/>
          <w:szCs w:val="20"/>
        </w:rPr>
        <w:t>«</w:t>
      </w:r>
      <w:proofErr w:type="spellStart"/>
      <w:r w:rsidRPr="001A0084">
        <w:rPr>
          <w:b/>
          <w:i/>
          <w:color w:val="auto"/>
          <w:sz w:val="20"/>
          <w:szCs w:val="20"/>
        </w:rPr>
        <w:t>Биодеградируемый</w:t>
      </w:r>
      <w:proofErr w:type="spellEnd"/>
      <w:r w:rsidRPr="001A0084">
        <w:rPr>
          <w:b/>
          <w:i/>
          <w:color w:val="auto"/>
          <w:sz w:val="20"/>
          <w:szCs w:val="20"/>
        </w:rPr>
        <w:t xml:space="preserve"> и поддающийся биохим</w:t>
      </w:r>
      <w:r w:rsidR="00B500A5">
        <w:rPr>
          <w:b/>
          <w:i/>
          <w:color w:val="auto"/>
          <w:sz w:val="20"/>
          <w:szCs w:val="20"/>
        </w:rPr>
        <w:t xml:space="preserve">ическому распаду мешок </w:t>
      </w:r>
      <w:r w:rsidRPr="001A0084">
        <w:rPr>
          <w:b/>
          <w:i/>
          <w:color w:val="auto"/>
          <w:sz w:val="20"/>
          <w:szCs w:val="20"/>
        </w:rPr>
        <w:t>EN 13592 –</w:t>
      </w:r>
      <w:r w:rsidR="00B500A5">
        <w:rPr>
          <w:b/>
          <w:i/>
          <w:color w:val="auto"/>
          <w:sz w:val="20"/>
          <w:szCs w:val="20"/>
        </w:rPr>
        <w:br/>
      </w:r>
      <w:r w:rsidRPr="001A0084">
        <w:rPr>
          <w:b/>
          <w:i/>
          <w:color w:val="auto"/>
          <w:sz w:val="20"/>
          <w:szCs w:val="20"/>
        </w:rPr>
        <w:t xml:space="preserve"> EN 13432 – 500/600 – Стандартный – Нейтральный – 20 мм». </w:t>
      </w:r>
      <w:r w:rsidRPr="001A0084">
        <w:rPr>
          <w:b/>
          <w:i/>
          <w:color w:val="auto"/>
          <w:szCs w:val="24"/>
        </w:rPr>
        <w:t xml:space="preserve"> </w:t>
      </w:r>
    </w:p>
    <w:p w:rsidR="00146590" w:rsidRPr="006D46DD" w:rsidRDefault="00146590" w:rsidP="00B027F1">
      <w:pPr>
        <w:pStyle w:val="afe"/>
        <w:ind w:firstLine="567"/>
        <w:jc w:val="both"/>
        <w:rPr>
          <w:color w:val="auto"/>
          <w:szCs w:val="24"/>
        </w:rPr>
      </w:pPr>
    </w:p>
    <w:p w:rsidR="00146590" w:rsidRDefault="00127A9A" w:rsidP="006661FE">
      <w:pPr>
        <w:ind w:firstLine="567"/>
        <w:jc w:val="both"/>
        <w:rPr>
          <w:bCs/>
          <w:color w:val="000000" w:themeColor="text1"/>
          <w:szCs w:val="24"/>
        </w:rPr>
      </w:pPr>
      <w:r>
        <w:rPr>
          <w:bCs/>
          <w:color w:val="000000" w:themeColor="text1"/>
          <w:szCs w:val="24"/>
        </w:rPr>
        <w:t xml:space="preserve"> </w:t>
      </w:r>
    </w:p>
    <w:p w:rsidR="00127A9A" w:rsidRPr="00127A9A" w:rsidRDefault="009D70D1" w:rsidP="00127A9A">
      <w:pPr>
        <w:ind w:firstLine="567"/>
        <w:jc w:val="both"/>
        <w:rPr>
          <w:b/>
          <w:color w:val="000000" w:themeColor="text1"/>
          <w:sz w:val="28"/>
        </w:rPr>
      </w:pPr>
      <w:r w:rsidRPr="009B6795">
        <w:rPr>
          <w:b/>
          <w:color w:val="000000" w:themeColor="text1"/>
          <w:sz w:val="28"/>
        </w:rPr>
        <w:t xml:space="preserve">5 </w:t>
      </w:r>
      <w:r w:rsidR="002503BF">
        <w:rPr>
          <w:b/>
          <w:color w:val="000000" w:themeColor="text1"/>
          <w:sz w:val="28"/>
        </w:rPr>
        <w:t xml:space="preserve"> Габаритные размеры</w:t>
      </w:r>
    </w:p>
    <w:p w:rsidR="00127A9A" w:rsidRPr="00127A9A" w:rsidRDefault="00127A9A" w:rsidP="00127A9A">
      <w:pPr>
        <w:ind w:firstLine="567"/>
        <w:jc w:val="both"/>
        <w:rPr>
          <w:b/>
          <w:color w:val="000000" w:themeColor="text1"/>
          <w:sz w:val="28"/>
        </w:rPr>
      </w:pPr>
    </w:p>
    <w:p w:rsidR="00AF4694" w:rsidRDefault="00127A9A" w:rsidP="001F348D">
      <w:pPr>
        <w:pStyle w:val="Default"/>
        <w:ind w:firstLine="567"/>
        <w:jc w:val="both"/>
        <w:rPr>
          <w:rFonts w:ascii="Arial" w:hAnsi="Arial" w:cs="Arial"/>
        </w:rPr>
      </w:pPr>
      <w:r w:rsidRPr="004A5366">
        <w:rPr>
          <w:b/>
          <w:color w:val="000000" w:themeColor="text1"/>
        </w:rPr>
        <w:t xml:space="preserve"> </w:t>
      </w:r>
      <w:r w:rsidRPr="004A5366">
        <w:rPr>
          <w:rFonts w:ascii="Arial" w:hAnsi="Arial" w:cs="Arial"/>
        </w:rPr>
        <w:t xml:space="preserve">Размеры мешков должны быть согласованы между поставщиком и </w:t>
      </w:r>
    </w:p>
    <w:p w:rsidR="00127A9A" w:rsidRPr="004A5366" w:rsidRDefault="00127A9A" w:rsidP="001F348D">
      <w:pPr>
        <w:pStyle w:val="Default"/>
        <w:jc w:val="both"/>
        <w:rPr>
          <w:rFonts w:ascii="Arial" w:hAnsi="Arial" w:cs="Arial"/>
        </w:rPr>
      </w:pPr>
      <w:r w:rsidRPr="004A5366">
        <w:rPr>
          <w:rFonts w:ascii="Arial" w:hAnsi="Arial" w:cs="Arial"/>
        </w:rPr>
        <w:t>заказником, если иное не указано в настоящем стандарте.</w:t>
      </w:r>
    </w:p>
    <w:p w:rsidR="00AF4694" w:rsidRDefault="00127A9A" w:rsidP="001F348D">
      <w:pPr>
        <w:autoSpaceDE w:val="0"/>
        <w:autoSpaceDN w:val="0"/>
        <w:adjustRightInd w:val="0"/>
        <w:ind w:firstLine="567"/>
        <w:jc w:val="both"/>
        <w:rPr>
          <w:color w:val="000000"/>
          <w:szCs w:val="24"/>
        </w:rPr>
      </w:pPr>
      <w:r w:rsidRPr="00127A9A">
        <w:rPr>
          <w:color w:val="000000"/>
          <w:szCs w:val="24"/>
        </w:rPr>
        <w:t xml:space="preserve">Размеры мешков даны двумя отдельными номерами, первое число дает </w:t>
      </w:r>
    </w:p>
    <w:p w:rsidR="00127A9A" w:rsidRDefault="00127A9A" w:rsidP="001F348D">
      <w:pPr>
        <w:autoSpaceDE w:val="0"/>
        <w:autoSpaceDN w:val="0"/>
        <w:adjustRightInd w:val="0"/>
        <w:jc w:val="both"/>
        <w:rPr>
          <w:color w:val="000000"/>
          <w:szCs w:val="24"/>
        </w:rPr>
      </w:pPr>
      <w:r w:rsidRPr="00127A9A">
        <w:rPr>
          <w:color w:val="000000"/>
          <w:szCs w:val="24"/>
        </w:rPr>
        <w:t>по</w:t>
      </w:r>
      <w:r w:rsidR="00AF4694">
        <w:rPr>
          <w:color w:val="000000"/>
          <w:szCs w:val="24"/>
        </w:rPr>
        <w:t xml:space="preserve">лезную ширину, </w:t>
      </w:r>
      <w:r w:rsidRPr="00127A9A">
        <w:rPr>
          <w:color w:val="000000"/>
          <w:szCs w:val="24"/>
        </w:rPr>
        <w:t>в миллиметрах (</w:t>
      </w:r>
      <w:proofErr w:type="gramStart"/>
      <w:r w:rsidRPr="00127A9A">
        <w:rPr>
          <w:color w:val="000000"/>
          <w:szCs w:val="24"/>
        </w:rPr>
        <w:t>см</w:t>
      </w:r>
      <w:proofErr w:type="gramEnd"/>
      <w:r w:rsidRPr="00127A9A">
        <w:rPr>
          <w:color w:val="000000"/>
          <w:szCs w:val="24"/>
        </w:rPr>
        <w:t xml:space="preserve">. 3.12), а </w:t>
      </w:r>
      <w:r w:rsidR="00AF4694">
        <w:rPr>
          <w:color w:val="000000"/>
          <w:szCs w:val="24"/>
        </w:rPr>
        <w:t>второе число - полезную длину,</w:t>
      </w:r>
      <w:r w:rsidRPr="00127A9A">
        <w:rPr>
          <w:color w:val="000000"/>
          <w:szCs w:val="24"/>
        </w:rPr>
        <w:t xml:space="preserve"> в миллиметрах (см. 3.11). </w:t>
      </w:r>
    </w:p>
    <w:p w:rsidR="004A5366" w:rsidRPr="00127A9A" w:rsidRDefault="004A5366" w:rsidP="00127A9A">
      <w:pPr>
        <w:autoSpaceDE w:val="0"/>
        <w:autoSpaceDN w:val="0"/>
        <w:adjustRightInd w:val="0"/>
        <w:rPr>
          <w:color w:val="000000"/>
          <w:szCs w:val="24"/>
        </w:rPr>
      </w:pPr>
    </w:p>
    <w:p w:rsidR="006661FE" w:rsidRPr="00A6187E" w:rsidRDefault="00127A9A" w:rsidP="00127A9A">
      <w:pPr>
        <w:ind w:firstLine="567"/>
        <w:jc w:val="both"/>
        <w:rPr>
          <w:bCs/>
          <w:color w:val="000000" w:themeColor="text1"/>
          <w:sz w:val="20"/>
          <w:szCs w:val="20"/>
        </w:rPr>
      </w:pPr>
      <w:r w:rsidRPr="00A6187E">
        <w:rPr>
          <w:b/>
          <w:bCs/>
          <w:i/>
          <w:iCs/>
          <w:color w:val="000000"/>
          <w:sz w:val="20"/>
          <w:szCs w:val="20"/>
        </w:rPr>
        <w:t xml:space="preserve">Пример </w:t>
      </w:r>
      <w:r w:rsidRPr="00A6187E">
        <w:rPr>
          <w:color w:val="000000"/>
          <w:sz w:val="20"/>
          <w:szCs w:val="20"/>
        </w:rPr>
        <w:t xml:space="preserve">– Ссылка 500x700 (500/700) для мешка с </w:t>
      </w:r>
      <w:r w:rsidRPr="00A6187E">
        <w:rPr>
          <w:i/>
          <w:iCs/>
          <w:color w:val="000000"/>
          <w:sz w:val="20"/>
          <w:szCs w:val="20"/>
        </w:rPr>
        <w:t xml:space="preserve">P </w:t>
      </w:r>
      <w:r w:rsidRPr="00A6187E">
        <w:rPr>
          <w:color w:val="000000"/>
          <w:sz w:val="20"/>
          <w:szCs w:val="20"/>
        </w:rPr>
        <w:t xml:space="preserve">= 500 мм и </w:t>
      </w:r>
      <w:r w:rsidRPr="00A6187E">
        <w:rPr>
          <w:i/>
          <w:iCs/>
          <w:color w:val="000000"/>
          <w:sz w:val="20"/>
          <w:szCs w:val="20"/>
        </w:rPr>
        <w:t xml:space="preserve">L </w:t>
      </w:r>
      <w:r w:rsidRPr="00A6187E">
        <w:rPr>
          <w:color w:val="000000"/>
          <w:sz w:val="20"/>
          <w:szCs w:val="20"/>
        </w:rPr>
        <w:t>= 700 мм.</w:t>
      </w:r>
    </w:p>
    <w:p w:rsidR="009D70D1" w:rsidRDefault="009D70D1" w:rsidP="006661FE">
      <w:pPr>
        <w:ind w:firstLine="567"/>
        <w:jc w:val="both"/>
        <w:rPr>
          <w:bCs/>
          <w:color w:val="000000" w:themeColor="text1"/>
          <w:szCs w:val="24"/>
        </w:rPr>
      </w:pPr>
    </w:p>
    <w:p w:rsidR="004A5366" w:rsidRDefault="004A5366" w:rsidP="006661FE">
      <w:pPr>
        <w:ind w:firstLine="567"/>
        <w:jc w:val="both"/>
        <w:rPr>
          <w:bCs/>
          <w:color w:val="000000" w:themeColor="text1"/>
          <w:szCs w:val="24"/>
        </w:rPr>
      </w:pPr>
    </w:p>
    <w:p w:rsidR="006661FE" w:rsidRDefault="006661FE" w:rsidP="006661FE">
      <w:pPr>
        <w:ind w:firstLine="567"/>
        <w:jc w:val="both"/>
        <w:rPr>
          <w:b/>
          <w:color w:val="000000" w:themeColor="text1"/>
          <w:sz w:val="28"/>
        </w:rPr>
      </w:pPr>
      <w:r w:rsidRPr="009B6795">
        <w:rPr>
          <w:b/>
          <w:color w:val="000000" w:themeColor="text1"/>
          <w:sz w:val="28"/>
        </w:rPr>
        <w:t xml:space="preserve">6 </w:t>
      </w:r>
      <w:r w:rsidR="004A5366">
        <w:rPr>
          <w:b/>
          <w:color w:val="000000" w:themeColor="text1"/>
          <w:sz w:val="28"/>
        </w:rPr>
        <w:t>Общие положения</w:t>
      </w:r>
    </w:p>
    <w:p w:rsidR="004A5366" w:rsidRPr="009B6795" w:rsidRDefault="004A5366" w:rsidP="006661FE">
      <w:pPr>
        <w:ind w:firstLine="567"/>
        <w:jc w:val="both"/>
        <w:rPr>
          <w:b/>
          <w:color w:val="000000" w:themeColor="text1"/>
          <w:sz w:val="28"/>
        </w:rPr>
      </w:pPr>
    </w:p>
    <w:p w:rsidR="00616CB1" w:rsidRDefault="00616CB1" w:rsidP="006661FE">
      <w:pPr>
        <w:ind w:firstLine="567"/>
        <w:jc w:val="both"/>
        <w:rPr>
          <w:b/>
          <w:color w:val="000000" w:themeColor="text1"/>
          <w:szCs w:val="24"/>
        </w:rPr>
      </w:pPr>
    </w:p>
    <w:p w:rsidR="004A5366" w:rsidRPr="004A5366" w:rsidRDefault="004A5366" w:rsidP="004A5366">
      <w:pPr>
        <w:autoSpaceDE w:val="0"/>
        <w:autoSpaceDN w:val="0"/>
        <w:adjustRightInd w:val="0"/>
        <w:ind w:firstLine="567"/>
        <w:jc w:val="both"/>
        <w:rPr>
          <w:color w:val="000000"/>
          <w:szCs w:val="24"/>
        </w:rPr>
      </w:pPr>
      <w:r w:rsidRPr="004A5366">
        <w:rPr>
          <w:color w:val="000000"/>
          <w:szCs w:val="24"/>
        </w:rPr>
        <w:t xml:space="preserve">В разделе 7 приводятся требования к мешкам для сбора бытовых отходов, за исключением отдельного сбора </w:t>
      </w:r>
      <w:proofErr w:type="spellStart"/>
      <w:r w:rsidRPr="004A5366">
        <w:rPr>
          <w:color w:val="000000"/>
          <w:szCs w:val="24"/>
        </w:rPr>
        <w:t>биодеградируемых</w:t>
      </w:r>
      <w:proofErr w:type="spellEnd"/>
      <w:r w:rsidRPr="004A5366">
        <w:rPr>
          <w:color w:val="000000"/>
          <w:szCs w:val="24"/>
        </w:rPr>
        <w:t xml:space="preserve"> отходов для органической переработки (биодеградации и биохимический распад) и соответствующих </w:t>
      </w:r>
      <w:r w:rsidR="00AF4694">
        <w:rPr>
          <w:color w:val="000000"/>
          <w:szCs w:val="24"/>
        </w:rPr>
        <w:br/>
      </w:r>
      <w:r w:rsidRPr="004A5366">
        <w:rPr>
          <w:color w:val="000000"/>
          <w:szCs w:val="24"/>
        </w:rPr>
        <w:t xml:space="preserve">методов испытаний. </w:t>
      </w:r>
    </w:p>
    <w:p w:rsidR="00AF4694" w:rsidRDefault="004A5366" w:rsidP="004A5366">
      <w:pPr>
        <w:autoSpaceDE w:val="0"/>
        <w:autoSpaceDN w:val="0"/>
        <w:adjustRightInd w:val="0"/>
        <w:ind w:firstLine="567"/>
        <w:jc w:val="both"/>
        <w:rPr>
          <w:color w:val="000000"/>
          <w:szCs w:val="24"/>
        </w:rPr>
      </w:pPr>
      <w:r w:rsidRPr="004A5366">
        <w:rPr>
          <w:color w:val="000000"/>
          <w:szCs w:val="24"/>
        </w:rPr>
        <w:t xml:space="preserve">В целях учета особенностей </w:t>
      </w:r>
      <w:proofErr w:type="spellStart"/>
      <w:r w:rsidRPr="004A5366">
        <w:rPr>
          <w:color w:val="000000"/>
          <w:szCs w:val="24"/>
        </w:rPr>
        <w:t>биодеградируемых</w:t>
      </w:r>
      <w:proofErr w:type="spellEnd"/>
      <w:r w:rsidRPr="004A5366">
        <w:rPr>
          <w:color w:val="000000"/>
          <w:szCs w:val="24"/>
        </w:rPr>
        <w:t xml:space="preserve"> отходов и органической </w:t>
      </w:r>
      <w:r w:rsidR="00AF4694">
        <w:rPr>
          <w:color w:val="000000"/>
          <w:szCs w:val="24"/>
        </w:rPr>
        <w:br/>
      </w:r>
      <w:r w:rsidRPr="004A5366">
        <w:rPr>
          <w:color w:val="000000"/>
          <w:szCs w:val="24"/>
        </w:rPr>
        <w:t xml:space="preserve">переработки в разделе 8 приводятся требования к мешкам для раздельного сбора биологически разлагаемых отходов для органической переработки </w:t>
      </w:r>
    </w:p>
    <w:p w:rsidR="00AF4694" w:rsidRDefault="004A5366" w:rsidP="00AF4694">
      <w:pPr>
        <w:autoSpaceDE w:val="0"/>
        <w:autoSpaceDN w:val="0"/>
        <w:adjustRightInd w:val="0"/>
        <w:jc w:val="both"/>
        <w:rPr>
          <w:color w:val="000000"/>
          <w:szCs w:val="24"/>
        </w:rPr>
      </w:pPr>
      <w:r w:rsidRPr="004A5366">
        <w:rPr>
          <w:color w:val="000000"/>
          <w:szCs w:val="24"/>
        </w:rPr>
        <w:t xml:space="preserve">(биодеградации и биохимическому распаду). Соответствующие методы испытаний даются либо в 7.2, если они идентичны тем, которые указаны для мешков, </w:t>
      </w:r>
    </w:p>
    <w:p w:rsidR="004A5366" w:rsidRPr="004A5366" w:rsidRDefault="004A5366" w:rsidP="00AF4694">
      <w:pPr>
        <w:autoSpaceDE w:val="0"/>
        <w:autoSpaceDN w:val="0"/>
        <w:adjustRightInd w:val="0"/>
        <w:jc w:val="both"/>
        <w:rPr>
          <w:color w:val="000000"/>
          <w:szCs w:val="24"/>
        </w:rPr>
      </w:pPr>
      <w:r w:rsidRPr="004A5366">
        <w:rPr>
          <w:color w:val="000000"/>
          <w:szCs w:val="24"/>
        </w:rPr>
        <w:lastRenderedPageBreak/>
        <w:t xml:space="preserve">указанных в разделе 7, или в 8.2, для конкретных методов испытаний или для </w:t>
      </w:r>
      <w:r w:rsidR="00AF4694">
        <w:rPr>
          <w:color w:val="000000"/>
          <w:szCs w:val="24"/>
        </w:rPr>
        <w:br/>
      </w:r>
      <w:r w:rsidRPr="004A5366">
        <w:rPr>
          <w:color w:val="000000"/>
          <w:szCs w:val="24"/>
        </w:rPr>
        <w:t xml:space="preserve">любого отклонения от методов испытаний, указанных в 7.2. </w:t>
      </w:r>
    </w:p>
    <w:p w:rsidR="004A5366" w:rsidRPr="004A5366" w:rsidRDefault="004A5366" w:rsidP="004A5366">
      <w:pPr>
        <w:ind w:firstLine="567"/>
        <w:jc w:val="both"/>
        <w:rPr>
          <w:b/>
          <w:color w:val="000000" w:themeColor="text1"/>
          <w:szCs w:val="24"/>
        </w:rPr>
      </w:pPr>
      <w:r w:rsidRPr="004A5366">
        <w:rPr>
          <w:color w:val="000000"/>
          <w:szCs w:val="24"/>
        </w:rPr>
        <w:t>Отбор проб производится в соответствии с приложением B.</w:t>
      </w:r>
    </w:p>
    <w:p w:rsidR="009D70D1" w:rsidRDefault="004A5366" w:rsidP="009D70D1">
      <w:pPr>
        <w:ind w:firstLine="567"/>
        <w:jc w:val="both"/>
        <w:rPr>
          <w:bCs/>
          <w:color w:val="000000" w:themeColor="text1"/>
          <w:szCs w:val="24"/>
        </w:rPr>
      </w:pPr>
      <w:r>
        <w:rPr>
          <w:b/>
          <w:color w:val="000000" w:themeColor="text1"/>
          <w:szCs w:val="24"/>
        </w:rPr>
        <w:t xml:space="preserve"> </w:t>
      </w:r>
      <w:r>
        <w:rPr>
          <w:bCs/>
          <w:color w:val="000000" w:themeColor="text1"/>
          <w:szCs w:val="24"/>
        </w:rPr>
        <w:t xml:space="preserve"> </w:t>
      </w:r>
    </w:p>
    <w:p w:rsidR="001A0084" w:rsidRDefault="001A0084" w:rsidP="009D70D1">
      <w:pPr>
        <w:ind w:firstLine="567"/>
        <w:jc w:val="both"/>
        <w:rPr>
          <w:bCs/>
          <w:color w:val="000000" w:themeColor="text1"/>
          <w:szCs w:val="24"/>
        </w:rPr>
      </w:pPr>
    </w:p>
    <w:p w:rsidR="001A0084" w:rsidRPr="001A0084" w:rsidRDefault="006661FE" w:rsidP="006661FE">
      <w:pPr>
        <w:ind w:firstLine="567"/>
        <w:jc w:val="both"/>
        <w:rPr>
          <w:b/>
          <w:bCs/>
          <w:color w:val="auto"/>
          <w:sz w:val="28"/>
        </w:rPr>
      </w:pPr>
      <w:r w:rsidRPr="001A0084">
        <w:rPr>
          <w:b/>
          <w:color w:val="auto"/>
          <w:sz w:val="28"/>
        </w:rPr>
        <w:t xml:space="preserve">7 </w:t>
      </w:r>
      <w:r w:rsidR="004A5366" w:rsidRPr="001A0084">
        <w:rPr>
          <w:b/>
          <w:bCs/>
          <w:color w:val="auto"/>
          <w:sz w:val="28"/>
        </w:rPr>
        <w:t xml:space="preserve">Мешки для сбора бытовых отходов, за исключением </w:t>
      </w:r>
      <w:r w:rsidR="00A6187E" w:rsidRPr="001A0084">
        <w:rPr>
          <w:b/>
          <w:bCs/>
          <w:color w:val="auto"/>
          <w:sz w:val="28"/>
        </w:rPr>
        <w:br/>
      </w:r>
      <w:r w:rsidR="004A5366" w:rsidRPr="001A0084">
        <w:rPr>
          <w:b/>
          <w:bCs/>
          <w:color w:val="auto"/>
          <w:sz w:val="28"/>
        </w:rPr>
        <w:t xml:space="preserve">отдельного сбора </w:t>
      </w:r>
      <w:proofErr w:type="spellStart"/>
      <w:r w:rsidR="004A5366" w:rsidRPr="001A0084">
        <w:rPr>
          <w:b/>
          <w:bCs/>
          <w:color w:val="auto"/>
          <w:sz w:val="28"/>
        </w:rPr>
        <w:t>биодеградируемых</w:t>
      </w:r>
      <w:proofErr w:type="spellEnd"/>
      <w:r w:rsidR="004A5366" w:rsidRPr="001A0084">
        <w:rPr>
          <w:b/>
          <w:bCs/>
          <w:color w:val="auto"/>
          <w:sz w:val="28"/>
        </w:rPr>
        <w:t xml:space="preserve"> отходов для органической </w:t>
      </w:r>
    </w:p>
    <w:p w:rsidR="009168C9" w:rsidRPr="001A0084" w:rsidRDefault="004A5366" w:rsidP="006661FE">
      <w:pPr>
        <w:ind w:firstLine="567"/>
        <w:jc w:val="both"/>
        <w:rPr>
          <w:b/>
          <w:color w:val="auto"/>
          <w:sz w:val="28"/>
        </w:rPr>
      </w:pPr>
      <w:r w:rsidRPr="001A0084">
        <w:rPr>
          <w:b/>
          <w:bCs/>
          <w:color w:val="auto"/>
          <w:sz w:val="28"/>
        </w:rPr>
        <w:t xml:space="preserve">переработки </w:t>
      </w:r>
      <w:r w:rsidRPr="001A0084">
        <w:rPr>
          <w:b/>
          <w:color w:val="auto"/>
          <w:sz w:val="28"/>
        </w:rPr>
        <w:t xml:space="preserve"> </w:t>
      </w:r>
    </w:p>
    <w:p w:rsidR="004A5366" w:rsidRPr="004A5366" w:rsidRDefault="004A5366" w:rsidP="006661FE">
      <w:pPr>
        <w:ind w:firstLine="567"/>
        <w:jc w:val="both"/>
        <w:rPr>
          <w:b/>
          <w:color w:val="auto"/>
          <w:sz w:val="28"/>
        </w:rPr>
      </w:pPr>
    </w:p>
    <w:p w:rsidR="00E329EB" w:rsidRPr="006661FE" w:rsidRDefault="00E329EB" w:rsidP="006661FE">
      <w:pPr>
        <w:ind w:firstLine="567"/>
        <w:jc w:val="both"/>
        <w:rPr>
          <w:b/>
          <w:color w:val="auto"/>
          <w:szCs w:val="24"/>
        </w:rPr>
      </w:pPr>
    </w:p>
    <w:p w:rsidR="004204F7" w:rsidRPr="009E6994" w:rsidRDefault="004204F7" w:rsidP="009E6994">
      <w:pPr>
        <w:pStyle w:val="Default"/>
        <w:ind w:firstLine="567"/>
        <w:jc w:val="both"/>
        <w:rPr>
          <w:rFonts w:ascii="Arial" w:hAnsi="Arial" w:cs="Arial"/>
        </w:rPr>
      </w:pPr>
      <w:r w:rsidRPr="009E6994">
        <w:rPr>
          <w:rFonts w:ascii="Arial" w:hAnsi="Arial" w:cs="Arial"/>
          <w:b/>
          <w:bCs/>
        </w:rPr>
        <w:t xml:space="preserve">7.1 Требования </w:t>
      </w:r>
    </w:p>
    <w:p w:rsidR="004204F7" w:rsidRPr="004204F7" w:rsidRDefault="004204F7" w:rsidP="009E6994">
      <w:pPr>
        <w:autoSpaceDE w:val="0"/>
        <w:autoSpaceDN w:val="0"/>
        <w:adjustRightInd w:val="0"/>
        <w:ind w:firstLine="567"/>
        <w:jc w:val="both"/>
        <w:rPr>
          <w:color w:val="000000"/>
          <w:szCs w:val="24"/>
        </w:rPr>
      </w:pPr>
      <w:r w:rsidRPr="004204F7">
        <w:rPr>
          <w:b/>
          <w:bCs/>
          <w:color w:val="000000"/>
          <w:szCs w:val="24"/>
        </w:rPr>
        <w:t xml:space="preserve">7.1.1 Выборка </w:t>
      </w:r>
    </w:p>
    <w:p w:rsidR="004204F7" w:rsidRPr="004204F7" w:rsidRDefault="004204F7" w:rsidP="009E6994">
      <w:pPr>
        <w:autoSpaceDE w:val="0"/>
        <w:autoSpaceDN w:val="0"/>
        <w:adjustRightInd w:val="0"/>
        <w:ind w:firstLine="567"/>
        <w:jc w:val="both"/>
        <w:rPr>
          <w:color w:val="000000"/>
          <w:szCs w:val="24"/>
        </w:rPr>
      </w:pPr>
      <w:r w:rsidRPr="004204F7">
        <w:rPr>
          <w:color w:val="000000"/>
          <w:szCs w:val="24"/>
        </w:rPr>
        <w:t xml:space="preserve">Количество мешков для каждого теста указано в таблице B.1. </w:t>
      </w:r>
    </w:p>
    <w:p w:rsidR="004204F7" w:rsidRPr="004204F7" w:rsidRDefault="004204F7" w:rsidP="009E6994">
      <w:pPr>
        <w:autoSpaceDE w:val="0"/>
        <w:autoSpaceDN w:val="0"/>
        <w:adjustRightInd w:val="0"/>
        <w:ind w:firstLine="567"/>
        <w:jc w:val="both"/>
        <w:rPr>
          <w:color w:val="000000"/>
          <w:szCs w:val="24"/>
        </w:rPr>
      </w:pPr>
      <w:r w:rsidRPr="004204F7">
        <w:rPr>
          <w:b/>
          <w:bCs/>
          <w:color w:val="000000"/>
          <w:szCs w:val="24"/>
        </w:rPr>
        <w:t xml:space="preserve">7.1.2 Полезная ширина и полезная длина </w:t>
      </w:r>
    </w:p>
    <w:p w:rsidR="004204F7" w:rsidRPr="004204F7" w:rsidRDefault="004204F7" w:rsidP="009E6994">
      <w:pPr>
        <w:autoSpaceDE w:val="0"/>
        <w:autoSpaceDN w:val="0"/>
        <w:adjustRightInd w:val="0"/>
        <w:ind w:firstLine="567"/>
        <w:jc w:val="both"/>
        <w:rPr>
          <w:color w:val="000000"/>
          <w:szCs w:val="24"/>
        </w:rPr>
      </w:pPr>
      <w:r w:rsidRPr="004204F7">
        <w:rPr>
          <w:color w:val="000000"/>
          <w:szCs w:val="24"/>
        </w:rPr>
        <w:t xml:space="preserve">Минимальная полезная ширина, измеренная на мешке, не должна быть меньше минимального значения: </w:t>
      </w:r>
    </w:p>
    <w:p w:rsidR="004204F7" w:rsidRPr="004204F7" w:rsidRDefault="004204F7" w:rsidP="009E6994">
      <w:pPr>
        <w:autoSpaceDE w:val="0"/>
        <w:autoSpaceDN w:val="0"/>
        <w:adjustRightInd w:val="0"/>
        <w:ind w:firstLine="567"/>
        <w:jc w:val="both"/>
        <w:rPr>
          <w:color w:val="000000"/>
          <w:szCs w:val="24"/>
        </w:rPr>
      </w:pPr>
      <w:r w:rsidRPr="004204F7">
        <w:rPr>
          <w:i/>
          <w:iCs/>
          <w:color w:val="000000"/>
          <w:szCs w:val="24"/>
        </w:rPr>
        <w:t>P</w:t>
      </w:r>
      <w:r w:rsidRPr="004204F7">
        <w:rPr>
          <w:color w:val="000000"/>
          <w:szCs w:val="24"/>
        </w:rPr>
        <w:t xml:space="preserve">-2,5 % или </w:t>
      </w:r>
      <w:r w:rsidRPr="004204F7">
        <w:rPr>
          <w:i/>
          <w:iCs/>
          <w:color w:val="000000"/>
          <w:szCs w:val="24"/>
        </w:rPr>
        <w:t>P</w:t>
      </w:r>
      <w:r w:rsidRPr="004204F7">
        <w:rPr>
          <w:color w:val="000000"/>
          <w:szCs w:val="24"/>
        </w:rPr>
        <w:t xml:space="preserve">-10 мм </w:t>
      </w:r>
    </w:p>
    <w:p w:rsidR="004204F7" w:rsidRPr="004204F7" w:rsidRDefault="004204F7" w:rsidP="009E6994">
      <w:pPr>
        <w:autoSpaceDE w:val="0"/>
        <w:autoSpaceDN w:val="0"/>
        <w:adjustRightInd w:val="0"/>
        <w:ind w:firstLine="567"/>
        <w:jc w:val="both"/>
        <w:rPr>
          <w:color w:val="000000"/>
          <w:szCs w:val="24"/>
        </w:rPr>
      </w:pPr>
      <w:r w:rsidRPr="004204F7">
        <w:rPr>
          <w:color w:val="000000"/>
          <w:szCs w:val="24"/>
        </w:rPr>
        <w:t xml:space="preserve">Минимальная полезная длина, измеренная на мешке, не должна быть </w:t>
      </w:r>
      <w:r w:rsidR="00AF4694">
        <w:rPr>
          <w:color w:val="000000"/>
          <w:szCs w:val="24"/>
        </w:rPr>
        <w:br/>
      </w:r>
      <w:r w:rsidRPr="004204F7">
        <w:rPr>
          <w:color w:val="000000"/>
          <w:szCs w:val="24"/>
        </w:rPr>
        <w:t xml:space="preserve">меньше минимального значения: </w:t>
      </w:r>
    </w:p>
    <w:p w:rsidR="004204F7" w:rsidRPr="004204F7" w:rsidRDefault="004204F7" w:rsidP="009E6994">
      <w:pPr>
        <w:autoSpaceDE w:val="0"/>
        <w:autoSpaceDN w:val="0"/>
        <w:adjustRightInd w:val="0"/>
        <w:ind w:firstLine="567"/>
        <w:jc w:val="both"/>
        <w:rPr>
          <w:color w:val="000000"/>
          <w:szCs w:val="24"/>
        </w:rPr>
      </w:pPr>
      <w:r w:rsidRPr="004204F7">
        <w:rPr>
          <w:i/>
          <w:iCs/>
          <w:color w:val="000000"/>
          <w:szCs w:val="24"/>
        </w:rPr>
        <w:t>L</w:t>
      </w:r>
      <w:r w:rsidRPr="004204F7">
        <w:rPr>
          <w:color w:val="000000"/>
          <w:szCs w:val="24"/>
        </w:rPr>
        <w:t xml:space="preserve">-2,5 % или </w:t>
      </w:r>
      <w:r w:rsidRPr="004204F7">
        <w:rPr>
          <w:i/>
          <w:iCs/>
          <w:color w:val="000000"/>
          <w:szCs w:val="24"/>
        </w:rPr>
        <w:t>L</w:t>
      </w:r>
      <w:r w:rsidRPr="004204F7">
        <w:rPr>
          <w:color w:val="000000"/>
          <w:szCs w:val="24"/>
        </w:rPr>
        <w:t xml:space="preserve">-10 мм </w:t>
      </w:r>
    </w:p>
    <w:p w:rsidR="004204F7" w:rsidRPr="004204F7" w:rsidRDefault="004204F7" w:rsidP="009E6994">
      <w:pPr>
        <w:autoSpaceDE w:val="0"/>
        <w:autoSpaceDN w:val="0"/>
        <w:adjustRightInd w:val="0"/>
        <w:ind w:firstLine="567"/>
        <w:jc w:val="both"/>
        <w:rPr>
          <w:color w:val="000000"/>
          <w:szCs w:val="24"/>
        </w:rPr>
      </w:pPr>
      <w:r w:rsidRPr="004204F7">
        <w:rPr>
          <w:color w:val="000000"/>
          <w:szCs w:val="24"/>
        </w:rPr>
        <w:t xml:space="preserve">Не допускается наличие дефектных мешков из 10 мешков при испытании в </w:t>
      </w:r>
      <w:r w:rsidR="00A6187E">
        <w:rPr>
          <w:color w:val="000000"/>
          <w:szCs w:val="24"/>
        </w:rPr>
        <w:br/>
      </w:r>
      <w:r w:rsidRPr="004204F7">
        <w:rPr>
          <w:color w:val="000000"/>
          <w:szCs w:val="24"/>
        </w:rPr>
        <w:t xml:space="preserve">соответствии с 7.2.2.2 и 7.2.2.3. </w:t>
      </w:r>
    </w:p>
    <w:p w:rsidR="004204F7" w:rsidRPr="004204F7" w:rsidRDefault="004204F7" w:rsidP="009E6994">
      <w:pPr>
        <w:autoSpaceDE w:val="0"/>
        <w:autoSpaceDN w:val="0"/>
        <w:adjustRightInd w:val="0"/>
        <w:ind w:firstLine="567"/>
        <w:jc w:val="both"/>
        <w:rPr>
          <w:color w:val="000000"/>
          <w:szCs w:val="24"/>
        </w:rPr>
      </w:pPr>
      <w:r w:rsidRPr="004204F7">
        <w:rPr>
          <w:b/>
          <w:bCs/>
          <w:color w:val="000000"/>
          <w:szCs w:val="24"/>
        </w:rPr>
        <w:t xml:space="preserve">7.1.3 Толщина пленки </w:t>
      </w:r>
    </w:p>
    <w:p w:rsidR="004204F7" w:rsidRPr="004204F7" w:rsidRDefault="004204F7" w:rsidP="009E6994">
      <w:pPr>
        <w:autoSpaceDE w:val="0"/>
        <w:autoSpaceDN w:val="0"/>
        <w:adjustRightInd w:val="0"/>
        <w:ind w:firstLine="567"/>
        <w:jc w:val="both"/>
        <w:rPr>
          <w:color w:val="000000"/>
          <w:szCs w:val="24"/>
        </w:rPr>
      </w:pPr>
      <w:r w:rsidRPr="004204F7">
        <w:rPr>
          <w:b/>
          <w:bCs/>
          <w:color w:val="000000"/>
          <w:szCs w:val="24"/>
        </w:rPr>
        <w:t xml:space="preserve">7.1.3.1 Общие положения </w:t>
      </w:r>
    </w:p>
    <w:p w:rsidR="004204F7" w:rsidRPr="004204F7" w:rsidRDefault="004204F7" w:rsidP="009E6994">
      <w:pPr>
        <w:autoSpaceDE w:val="0"/>
        <w:autoSpaceDN w:val="0"/>
        <w:adjustRightInd w:val="0"/>
        <w:ind w:firstLine="567"/>
        <w:jc w:val="both"/>
        <w:rPr>
          <w:color w:val="000000"/>
          <w:szCs w:val="24"/>
        </w:rPr>
      </w:pPr>
      <w:r w:rsidRPr="004204F7">
        <w:rPr>
          <w:color w:val="000000"/>
          <w:szCs w:val="24"/>
        </w:rPr>
        <w:t xml:space="preserve">При испытании в соответствии с 7.2.3 каждый мешок должен удовлетворять </w:t>
      </w:r>
      <w:r w:rsidR="00F22BB4">
        <w:rPr>
          <w:color w:val="000000"/>
          <w:szCs w:val="24"/>
        </w:rPr>
        <w:br/>
      </w:r>
      <w:r w:rsidRPr="004204F7">
        <w:rPr>
          <w:color w:val="000000"/>
          <w:szCs w:val="24"/>
        </w:rPr>
        <w:t xml:space="preserve">требованиям для отдельных значений, указанных в 7.1.3.2, и для средних </w:t>
      </w:r>
      <w:r w:rsidR="00AF4694">
        <w:rPr>
          <w:color w:val="000000"/>
          <w:szCs w:val="24"/>
        </w:rPr>
        <w:br/>
      </w:r>
      <w:r w:rsidRPr="004204F7">
        <w:rPr>
          <w:color w:val="000000"/>
          <w:szCs w:val="24"/>
        </w:rPr>
        <w:t xml:space="preserve">значений, указанных в 7.1.3.3. </w:t>
      </w:r>
    </w:p>
    <w:p w:rsidR="004204F7" w:rsidRPr="004204F7" w:rsidRDefault="004204F7" w:rsidP="009E6994">
      <w:pPr>
        <w:autoSpaceDE w:val="0"/>
        <w:autoSpaceDN w:val="0"/>
        <w:adjustRightInd w:val="0"/>
        <w:ind w:firstLine="567"/>
        <w:jc w:val="both"/>
        <w:rPr>
          <w:color w:val="000000"/>
          <w:szCs w:val="24"/>
        </w:rPr>
      </w:pPr>
      <w:r w:rsidRPr="004204F7">
        <w:rPr>
          <w:b/>
          <w:bCs/>
          <w:color w:val="000000"/>
          <w:szCs w:val="24"/>
        </w:rPr>
        <w:t xml:space="preserve">7.1.3.2 Индивидуальные значения </w:t>
      </w:r>
    </w:p>
    <w:p w:rsidR="00351791" w:rsidRPr="00F22BB4" w:rsidRDefault="00F22BB4" w:rsidP="009E6994">
      <w:pPr>
        <w:ind w:firstLine="567"/>
        <w:jc w:val="both"/>
        <w:rPr>
          <w:color w:val="000000"/>
          <w:szCs w:val="24"/>
        </w:rPr>
      </w:pPr>
      <w:r>
        <w:rPr>
          <w:color w:val="000000"/>
          <w:szCs w:val="24"/>
        </w:rPr>
        <w:t>И</w:t>
      </w:r>
      <w:r w:rsidR="004204F7" w:rsidRPr="00F22BB4">
        <w:rPr>
          <w:color w:val="000000"/>
          <w:szCs w:val="24"/>
        </w:rPr>
        <w:t xml:space="preserve">ндивидуальное значение толщины пленки, измеренное в </w:t>
      </w:r>
      <w:r w:rsidR="00AF4694" w:rsidRPr="00F22BB4">
        <w:rPr>
          <w:color w:val="000000"/>
          <w:szCs w:val="24"/>
        </w:rPr>
        <w:br/>
      </w:r>
      <w:r w:rsidR="004204F7" w:rsidRPr="00F22BB4">
        <w:rPr>
          <w:color w:val="000000"/>
          <w:szCs w:val="24"/>
        </w:rPr>
        <w:t>микрометрах (мкм), не должно быть ниже:</w:t>
      </w:r>
    </w:p>
    <w:p w:rsidR="005C07DF" w:rsidRPr="00F22BB4" w:rsidRDefault="005C07DF" w:rsidP="009E6994">
      <w:pPr>
        <w:ind w:firstLine="567"/>
        <w:jc w:val="both"/>
        <w:rPr>
          <w:b/>
          <w:color w:val="000000" w:themeColor="text1"/>
          <w:szCs w:val="24"/>
        </w:rPr>
      </w:pPr>
    </w:p>
    <w:p w:rsidR="00AF4694" w:rsidRPr="00F22BB4" w:rsidRDefault="00F94D52" w:rsidP="006661FE">
      <w:pPr>
        <w:ind w:firstLine="567"/>
        <w:jc w:val="both"/>
        <w:rPr>
          <w:color w:val="000000" w:themeColor="text1"/>
          <w:szCs w:val="24"/>
        </w:rPr>
      </w:pPr>
      <m:oMathPara>
        <m:oMath>
          <m:sSub>
            <m:sSubPr>
              <m:ctrlPr>
                <w:rPr>
                  <w:rFonts w:ascii="Cambria Math" w:hAnsi="Cambria Math"/>
                  <w:i/>
                  <w:color w:val="000000" w:themeColor="text1"/>
                  <w:szCs w:val="24"/>
                </w:rPr>
              </m:ctrlPr>
            </m:sSubPr>
            <m:e>
              <m:r>
                <w:rPr>
                  <w:rFonts w:ascii="Cambria Math" w:hAnsi="Cambria Math"/>
                  <w:color w:val="000000" w:themeColor="text1"/>
                  <w:szCs w:val="24"/>
                </w:rPr>
                <m:t>N</m:t>
              </m:r>
            </m:e>
            <m:sub>
              <m:r>
                <w:rPr>
                  <w:rFonts w:ascii="Cambria Math" w:hAnsi="Cambria Math"/>
                  <w:color w:val="000000" w:themeColor="text1"/>
                  <w:szCs w:val="24"/>
                </w:rPr>
                <m:t>t</m:t>
              </m:r>
            </m:sub>
          </m:sSub>
          <m:r>
            <w:rPr>
              <w:rFonts w:ascii="Cambria Math" w:hAnsi="Cambria Math"/>
              <w:color w:val="000000" w:themeColor="text1"/>
              <w:szCs w:val="24"/>
            </w:rPr>
            <m:t>-x,</m:t>
          </m:r>
        </m:oMath>
      </m:oMathPara>
    </w:p>
    <w:p w:rsidR="003628F8" w:rsidRPr="00F22BB4" w:rsidRDefault="003628F8" w:rsidP="006661FE">
      <w:pPr>
        <w:ind w:firstLine="567"/>
        <w:jc w:val="both"/>
        <w:rPr>
          <w:b/>
          <w:color w:val="000000" w:themeColor="text1"/>
          <w:szCs w:val="24"/>
        </w:rPr>
      </w:pPr>
    </w:p>
    <w:p w:rsidR="003628F8" w:rsidRPr="00F22BB4" w:rsidRDefault="005C07DF" w:rsidP="006661FE">
      <w:pPr>
        <w:ind w:firstLine="567"/>
        <w:jc w:val="both"/>
        <w:rPr>
          <w:color w:val="auto"/>
          <w:szCs w:val="24"/>
        </w:rPr>
      </w:pPr>
      <w:r w:rsidRPr="00F22BB4">
        <w:rPr>
          <w:color w:val="auto"/>
          <w:szCs w:val="24"/>
        </w:rPr>
        <w:t>где</w:t>
      </w:r>
      <m:oMath>
        <m:r>
          <w:rPr>
            <w:rFonts w:ascii="Cambria Math"/>
            <w:color w:val="000000" w:themeColor="text1"/>
            <w:szCs w:val="24"/>
          </w:rPr>
          <m:t xml:space="preserve"> </m:t>
        </m:r>
        <m:r>
          <w:rPr>
            <w:rFonts w:ascii="Cambria Math" w:hAnsi="Cambria Math"/>
            <w:color w:val="000000" w:themeColor="text1"/>
            <w:szCs w:val="24"/>
          </w:rPr>
          <m:t>x</m:t>
        </m:r>
      </m:oMath>
      <w:r w:rsidRPr="00F22BB4">
        <w:rPr>
          <w:color w:val="auto"/>
          <w:szCs w:val="24"/>
        </w:rPr>
        <w:t xml:space="preserve"> – минимальное значение:</w:t>
      </w:r>
    </w:p>
    <w:p w:rsidR="005C07DF" w:rsidRPr="00F22BB4" w:rsidRDefault="005C07DF" w:rsidP="006661FE">
      <w:pPr>
        <w:ind w:firstLine="567"/>
        <w:jc w:val="both"/>
        <w:rPr>
          <w:color w:val="auto"/>
          <w:szCs w:val="24"/>
        </w:rPr>
      </w:pPr>
    </w:p>
    <w:p w:rsidR="005C07DF" w:rsidRPr="00F22BB4" w:rsidRDefault="00F94D52" w:rsidP="009705C6">
      <w:pPr>
        <w:ind w:firstLine="567"/>
        <w:jc w:val="center"/>
        <w:rPr>
          <w:color w:val="auto"/>
          <w:szCs w:val="24"/>
        </w:rPr>
      </w:pPr>
      <m:oMath>
        <m:f>
          <m:fPr>
            <m:ctrlPr>
              <w:rPr>
                <w:rFonts w:ascii="Cambria Math" w:hAnsi="Cambria Math"/>
                <w:color w:val="auto"/>
                <w:szCs w:val="24"/>
                <w:lang w:val="en-US"/>
              </w:rPr>
            </m:ctrlPr>
          </m:fPr>
          <m:num>
            <m:r>
              <m:rPr>
                <m:sty m:val="p"/>
              </m:rPr>
              <w:rPr>
                <w:rFonts w:ascii="Cambria Math"/>
                <w:color w:val="auto"/>
                <w:szCs w:val="24"/>
              </w:rPr>
              <m:t xml:space="preserve">15 </m:t>
            </m:r>
            <m:sSub>
              <m:sSubPr>
                <m:ctrlPr>
                  <w:rPr>
                    <w:rFonts w:ascii="Cambria Math" w:hAnsi="Cambria Math"/>
                    <w:i/>
                    <w:color w:val="000000" w:themeColor="text1"/>
                    <w:szCs w:val="24"/>
                  </w:rPr>
                </m:ctrlPr>
              </m:sSubPr>
              <m:e>
                <m:r>
                  <w:rPr>
                    <w:rFonts w:ascii="Cambria Math" w:hAnsi="Cambria Math"/>
                    <w:color w:val="000000" w:themeColor="text1"/>
                    <w:szCs w:val="24"/>
                  </w:rPr>
                  <m:t>N</m:t>
                </m:r>
              </m:e>
              <m:sub>
                <m:r>
                  <w:rPr>
                    <w:rFonts w:ascii="Cambria Math" w:hAnsi="Cambria Math"/>
                    <w:color w:val="000000" w:themeColor="text1"/>
                    <w:szCs w:val="24"/>
                  </w:rPr>
                  <m:t>t</m:t>
                </m:r>
              </m:sub>
            </m:sSub>
          </m:num>
          <m:den>
            <m:r>
              <m:rPr>
                <m:sty m:val="p"/>
              </m:rPr>
              <w:rPr>
                <w:rFonts w:ascii="Cambria Math"/>
                <w:color w:val="auto"/>
                <w:szCs w:val="24"/>
              </w:rPr>
              <m:t>25+</m:t>
            </m:r>
            <m:sSub>
              <m:sSubPr>
                <m:ctrlPr>
                  <w:rPr>
                    <w:rFonts w:ascii="Cambria Math" w:hAnsi="Cambria Math"/>
                    <w:i/>
                    <w:color w:val="000000" w:themeColor="text1"/>
                    <w:szCs w:val="24"/>
                  </w:rPr>
                </m:ctrlPr>
              </m:sSubPr>
              <m:e>
                <m:r>
                  <w:rPr>
                    <w:rFonts w:ascii="Cambria Math" w:hAnsi="Cambria Math"/>
                    <w:color w:val="000000" w:themeColor="text1"/>
                    <w:szCs w:val="24"/>
                  </w:rPr>
                  <m:t>N</m:t>
                </m:r>
              </m:e>
              <m:sub>
                <m:r>
                  <w:rPr>
                    <w:rFonts w:ascii="Cambria Math" w:hAnsi="Cambria Math"/>
                    <w:color w:val="000000" w:themeColor="text1"/>
                    <w:szCs w:val="24"/>
                  </w:rPr>
                  <m:t>t</m:t>
                </m:r>
              </m:sub>
            </m:sSub>
          </m:den>
        </m:f>
      </m:oMath>
      <w:r w:rsidR="009705C6" w:rsidRPr="00F22BB4">
        <w:rPr>
          <w:color w:val="auto"/>
          <w:szCs w:val="24"/>
        </w:rPr>
        <w:t xml:space="preserve">  или 0,35</w:t>
      </w:r>
      <m:oMath>
        <m:sSub>
          <m:sSubPr>
            <m:ctrlPr>
              <w:rPr>
                <w:rFonts w:ascii="Cambria Math" w:hAnsi="Cambria Math"/>
                <w:i/>
                <w:color w:val="000000" w:themeColor="text1"/>
                <w:szCs w:val="24"/>
              </w:rPr>
            </m:ctrlPr>
          </m:sSubPr>
          <m:e>
            <m:r>
              <w:rPr>
                <w:rFonts w:ascii="Cambria Math" w:hAnsi="Cambria Math"/>
                <w:color w:val="000000" w:themeColor="text1"/>
                <w:szCs w:val="24"/>
              </w:rPr>
              <m:t>N</m:t>
            </m:r>
          </m:e>
          <m:sub>
            <m:r>
              <w:rPr>
                <w:rFonts w:ascii="Cambria Math" w:hAnsi="Cambria Math"/>
                <w:color w:val="000000" w:themeColor="text1"/>
                <w:szCs w:val="24"/>
              </w:rPr>
              <m:t>t</m:t>
            </m:r>
          </m:sub>
        </m:sSub>
      </m:oMath>
    </w:p>
    <w:p w:rsidR="005C07DF" w:rsidRPr="009705C6" w:rsidRDefault="005C07DF" w:rsidP="006661FE">
      <w:pPr>
        <w:ind w:firstLine="567"/>
        <w:jc w:val="both"/>
        <w:rPr>
          <w:color w:val="auto"/>
          <w:szCs w:val="24"/>
        </w:rPr>
      </w:pPr>
    </w:p>
    <w:p w:rsidR="009705C6" w:rsidRPr="009705C6" w:rsidRDefault="009705C6" w:rsidP="009705C6">
      <w:pPr>
        <w:autoSpaceDE w:val="0"/>
        <w:autoSpaceDN w:val="0"/>
        <w:adjustRightInd w:val="0"/>
        <w:ind w:firstLine="567"/>
        <w:jc w:val="both"/>
        <w:rPr>
          <w:color w:val="000000"/>
          <w:szCs w:val="24"/>
        </w:rPr>
      </w:pPr>
      <w:r w:rsidRPr="009705C6">
        <w:rPr>
          <w:color w:val="000000"/>
          <w:szCs w:val="24"/>
        </w:rPr>
        <w:t>округленные до ближайшего верхнего или нижнего блока, в микрометрах (мкм</w:t>
      </w:r>
      <w:proofErr w:type="gramStart"/>
      <w:r w:rsidRPr="009705C6">
        <w:rPr>
          <w:color w:val="000000"/>
          <w:szCs w:val="24"/>
        </w:rPr>
        <w:t>)(</w:t>
      </w:r>
      <w:proofErr w:type="gramEnd"/>
      <w:r w:rsidRPr="009705C6">
        <w:rPr>
          <w:color w:val="000000"/>
          <w:szCs w:val="24"/>
        </w:rPr>
        <w:t xml:space="preserve">например, 1,4 на 1 мкм, 1,5 на 2 мкм, 1,6 на 2 мкм) </w:t>
      </w:r>
    </w:p>
    <w:p w:rsidR="009705C6" w:rsidRPr="009705C6" w:rsidRDefault="009705C6" w:rsidP="009705C6">
      <w:pPr>
        <w:autoSpaceDE w:val="0"/>
        <w:autoSpaceDN w:val="0"/>
        <w:adjustRightInd w:val="0"/>
        <w:ind w:firstLine="567"/>
        <w:jc w:val="both"/>
        <w:rPr>
          <w:color w:val="000000"/>
          <w:szCs w:val="24"/>
        </w:rPr>
      </w:pPr>
      <w:r w:rsidRPr="009705C6">
        <w:rPr>
          <w:b/>
          <w:bCs/>
          <w:color w:val="000000"/>
          <w:szCs w:val="24"/>
        </w:rPr>
        <w:t xml:space="preserve">7.1.3.3 Средние значения </w:t>
      </w:r>
    </w:p>
    <w:p w:rsidR="009705C6" w:rsidRPr="009705C6" w:rsidRDefault="009705C6" w:rsidP="009705C6">
      <w:pPr>
        <w:autoSpaceDE w:val="0"/>
        <w:autoSpaceDN w:val="0"/>
        <w:adjustRightInd w:val="0"/>
        <w:ind w:firstLine="567"/>
        <w:jc w:val="both"/>
        <w:rPr>
          <w:color w:val="000000"/>
          <w:szCs w:val="24"/>
        </w:rPr>
      </w:pPr>
      <w:r w:rsidRPr="009705C6">
        <w:rPr>
          <w:color w:val="000000"/>
          <w:szCs w:val="24"/>
        </w:rPr>
        <w:t xml:space="preserve">Среднее арифметическое значение толщины пленки, рассчитанное в </w:t>
      </w:r>
      <w:r>
        <w:rPr>
          <w:color w:val="000000"/>
          <w:szCs w:val="24"/>
        </w:rPr>
        <w:br/>
      </w:r>
      <w:r w:rsidRPr="009705C6">
        <w:rPr>
          <w:color w:val="000000"/>
          <w:szCs w:val="24"/>
        </w:rPr>
        <w:t xml:space="preserve">соответствии с 7.2.3.2 или 7.2.3.3, должно быть: </w:t>
      </w:r>
    </w:p>
    <w:p w:rsidR="009705C6" w:rsidRPr="009705C6" w:rsidRDefault="009705C6" w:rsidP="009705C6">
      <w:pPr>
        <w:autoSpaceDE w:val="0"/>
        <w:autoSpaceDN w:val="0"/>
        <w:adjustRightInd w:val="0"/>
        <w:ind w:firstLine="567"/>
        <w:jc w:val="both"/>
        <w:rPr>
          <w:color w:val="000000"/>
          <w:szCs w:val="24"/>
        </w:rPr>
      </w:pPr>
      <w:r w:rsidRPr="009705C6">
        <w:rPr>
          <w:color w:val="000000"/>
          <w:szCs w:val="24"/>
        </w:rPr>
        <w:t xml:space="preserve">a) &gt; - 5 %, когда &gt; 20 мкм; </w:t>
      </w:r>
    </w:p>
    <w:p w:rsidR="009705C6" w:rsidRDefault="009705C6" w:rsidP="009705C6">
      <w:pPr>
        <w:autoSpaceDE w:val="0"/>
        <w:autoSpaceDN w:val="0"/>
        <w:adjustRightInd w:val="0"/>
        <w:ind w:firstLine="567"/>
        <w:jc w:val="both"/>
        <w:rPr>
          <w:color w:val="000000"/>
          <w:szCs w:val="24"/>
        </w:rPr>
      </w:pPr>
      <w:r w:rsidRPr="009705C6">
        <w:rPr>
          <w:color w:val="000000"/>
          <w:szCs w:val="24"/>
        </w:rPr>
        <w:t xml:space="preserve">b) &gt; - 8 %, когда ≤ 20 мкм. </w:t>
      </w:r>
    </w:p>
    <w:p w:rsidR="00F352FE" w:rsidRDefault="00F352FE" w:rsidP="009705C6">
      <w:pPr>
        <w:autoSpaceDE w:val="0"/>
        <w:autoSpaceDN w:val="0"/>
        <w:adjustRightInd w:val="0"/>
        <w:ind w:firstLine="567"/>
        <w:jc w:val="both"/>
        <w:rPr>
          <w:color w:val="000000"/>
          <w:szCs w:val="24"/>
        </w:rPr>
      </w:pPr>
    </w:p>
    <w:p w:rsidR="00F352FE" w:rsidRPr="009705C6" w:rsidRDefault="00F352FE" w:rsidP="009705C6">
      <w:pPr>
        <w:autoSpaceDE w:val="0"/>
        <w:autoSpaceDN w:val="0"/>
        <w:adjustRightInd w:val="0"/>
        <w:ind w:firstLine="567"/>
        <w:jc w:val="both"/>
        <w:rPr>
          <w:color w:val="000000"/>
          <w:szCs w:val="24"/>
        </w:rPr>
      </w:pPr>
    </w:p>
    <w:p w:rsidR="009705C6" w:rsidRPr="009705C6" w:rsidRDefault="009705C6" w:rsidP="009705C6">
      <w:pPr>
        <w:autoSpaceDE w:val="0"/>
        <w:autoSpaceDN w:val="0"/>
        <w:adjustRightInd w:val="0"/>
        <w:ind w:firstLine="567"/>
        <w:jc w:val="both"/>
        <w:rPr>
          <w:color w:val="000000"/>
          <w:szCs w:val="24"/>
        </w:rPr>
      </w:pPr>
      <w:r w:rsidRPr="009705C6">
        <w:rPr>
          <w:b/>
          <w:bCs/>
          <w:color w:val="000000"/>
          <w:szCs w:val="24"/>
        </w:rPr>
        <w:t xml:space="preserve">7.1.4 Непрозрачность </w:t>
      </w:r>
    </w:p>
    <w:p w:rsidR="00BD0718" w:rsidRPr="00BD0718" w:rsidRDefault="00BD0718" w:rsidP="00BD0718">
      <w:pPr>
        <w:autoSpaceDE w:val="0"/>
        <w:autoSpaceDN w:val="0"/>
        <w:adjustRightInd w:val="0"/>
        <w:ind w:firstLine="567"/>
        <w:jc w:val="both"/>
        <w:rPr>
          <w:color w:val="000000"/>
          <w:szCs w:val="24"/>
        </w:rPr>
      </w:pPr>
      <w:r w:rsidRPr="00BD0718">
        <w:rPr>
          <w:b/>
          <w:bCs/>
          <w:color w:val="000000"/>
          <w:szCs w:val="24"/>
        </w:rPr>
        <w:t xml:space="preserve">7.1.4.1 Общие положения </w:t>
      </w:r>
    </w:p>
    <w:p w:rsidR="00BD0718" w:rsidRPr="00BD0718" w:rsidRDefault="00BD0718" w:rsidP="00BD0718">
      <w:pPr>
        <w:autoSpaceDE w:val="0"/>
        <w:autoSpaceDN w:val="0"/>
        <w:adjustRightInd w:val="0"/>
        <w:ind w:firstLine="567"/>
        <w:jc w:val="both"/>
        <w:rPr>
          <w:color w:val="000000"/>
          <w:szCs w:val="24"/>
        </w:rPr>
      </w:pPr>
      <w:r w:rsidRPr="00BD0718">
        <w:rPr>
          <w:color w:val="000000"/>
          <w:szCs w:val="24"/>
        </w:rPr>
        <w:lastRenderedPageBreak/>
        <w:t xml:space="preserve">Если не указано иное, индивидуальные и средние значения непрозрачности должны соответствовать 7.1.4.2 и 7.1.4.3. </w:t>
      </w:r>
    </w:p>
    <w:p w:rsidR="00F22BB4" w:rsidRDefault="00BD0718" w:rsidP="00BD0718">
      <w:pPr>
        <w:autoSpaceDE w:val="0"/>
        <w:autoSpaceDN w:val="0"/>
        <w:adjustRightInd w:val="0"/>
        <w:ind w:firstLine="567"/>
        <w:jc w:val="both"/>
        <w:rPr>
          <w:color w:val="000000"/>
          <w:szCs w:val="24"/>
        </w:rPr>
      </w:pPr>
      <w:r w:rsidRPr="00BD0718">
        <w:rPr>
          <w:color w:val="000000"/>
          <w:szCs w:val="24"/>
        </w:rPr>
        <w:t xml:space="preserve">Не допускается наличие дефектного мешка из 10 мешков (или полос) для </w:t>
      </w:r>
    </w:p>
    <w:p w:rsidR="00BD0718" w:rsidRPr="00BD0718" w:rsidRDefault="00BD0718" w:rsidP="00F22BB4">
      <w:pPr>
        <w:autoSpaceDE w:val="0"/>
        <w:autoSpaceDN w:val="0"/>
        <w:adjustRightInd w:val="0"/>
        <w:jc w:val="both"/>
        <w:rPr>
          <w:color w:val="000000"/>
          <w:szCs w:val="24"/>
        </w:rPr>
      </w:pPr>
      <w:r w:rsidRPr="00BD0718">
        <w:rPr>
          <w:color w:val="000000"/>
          <w:szCs w:val="24"/>
        </w:rPr>
        <w:t xml:space="preserve">индивидуальных значений каждого мешка (или ленты) и среднего значения 10 </w:t>
      </w:r>
      <w:r w:rsidR="00F22BB4">
        <w:rPr>
          <w:color w:val="000000"/>
          <w:szCs w:val="24"/>
        </w:rPr>
        <w:br/>
      </w:r>
      <w:r w:rsidRPr="00BD0718">
        <w:rPr>
          <w:color w:val="000000"/>
          <w:szCs w:val="24"/>
        </w:rPr>
        <w:t xml:space="preserve">измерений при испытании в соответствии с 7.2.4.1. </w:t>
      </w:r>
    </w:p>
    <w:p w:rsidR="00BD0718" w:rsidRPr="00BD0718" w:rsidRDefault="00BD0718" w:rsidP="00BD0718">
      <w:pPr>
        <w:autoSpaceDE w:val="0"/>
        <w:autoSpaceDN w:val="0"/>
        <w:adjustRightInd w:val="0"/>
        <w:ind w:firstLine="567"/>
        <w:jc w:val="both"/>
        <w:rPr>
          <w:color w:val="000000"/>
          <w:szCs w:val="24"/>
        </w:rPr>
      </w:pPr>
      <w:r w:rsidRPr="00BD0718">
        <w:rPr>
          <w:color w:val="000000"/>
          <w:szCs w:val="24"/>
        </w:rPr>
        <w:t xml:space="preserve">В случае конкретного соглашения между поставщиком и клиентом </w:t>
      </w:r>
      <w:r w:rsidR="00F22BB4">
        <w:rPr>
          <w:color w:val="000000"/>
          <w:szCs w:val="24"/>
        </w:rPr>
        <w:br/>
      </w:r>
      <w:r w:rsidRPr="00BD0718">
        <w:rPr>
          <w:color w:val="000000"/>
          <w:szCs w:val="24"/>
        </w:rPr>
        <w:t xml:space="preserve">непрозрачность мешков для сбора бытовых отходов может быть проверена путем применения метода в соответствии с пунктом 7.2.4.2 и выполнения критериев, </w:t>
      </w:r>
      <w:r w:rsidR="00F22BB4">
        <w:rPr>
          <w:color w:val="000000"/>
          <w:szCs w:val="24"/>
        </w:rPr>
        <w:br/>
      </w:r>
      <w:r w:rsidRPr="00BD0718">
        <w:rPr>
          <w:color w:val="000000"/>
          <w:szCs w:val="24"/>
        </w:rPr>
        <w:t xml:space="preserve">указанных в 7.2.4.2. </w:t>
      </w:r>
    </w:p>
    <w:p w:rsidR="00BD0718" w:rsidRPr="00BD0718" w:rsidRDefault="00BD0718" w:rsidP="00BD0718">
      <w:pPr>
        <w:autoSpaceDE w:val="0"/>
        <w:autoSpaceDN w:val="0"/>
        <w:adjustRightInd w:val="0"/>
        <w:ind w:firstLine="567"/>
        <w:jc w:val="both"/>
        <w:rPr>
          <w:color w:val="000000"/>
          <w:szCs w:val="24"/>
        </w:rPr>
      </w:pPr>
      <w:r w:rsidRPr="00BD0718">
        <w:rPr>
          <w:b/>
          <w:bCs/>
          <w:color w:val="000000"/>
          <w:szCs w:val="24"/>
        </w:rPr>
        <w:t xml:space="preserve">7.1.4.2 Индивидуальные значения </w:t>
      </w:r>
    </w:p>
    <w:p w:rsidR="00BD0718" w:rsidRPr="00BD0718" w:rsidRDefault="00BD0718" w:rsidP="00BD0718">
      <w:pPr>
        <w:autoSpaceDE w:val="0"/>
        <w:autoSpaceDN w:val="0"/>
        <w:adjustRightInd w:val="0"/>
        <w:ind w:firstLine="567"/>
        <w:jc w:val="both"/>
        <w:rPr>
          <w:color w:val="000000"/>
          <w:szCs w:val="24"/>
        </w:rPr>
      </w:pPr>
      <w:r w:rsidRPr="00BD0718">
        <w:rPr>
          <w:color w:val="000000"/>
          <w:szCs w:val="24"/>
        </w:rPr>
        <w:t xml:space="preserve">Никакой индивидуальной ценности непрозрачности не должно быть: </w:t>
      </w:r>
    </w:p>
    <w:p w:rsidR="00BD0718" w:rsidRPr="00BD0718" w:rsidRDefault="00BD0718" w:rsidP="00BD0718">
      <w:pPr>
        <w:autoSpaceDE w:val="0"/>
        <w:autoSpaceDN w:val="0"/>
        <w:adjustRightInd w:val="0"/>
        <w:ind w:firstLine="567"/>
        <w:jc w:val="both"/>
        <w:rPr>
          <w:color w:val="000000"/>
          <w:szCs w:val="24"/>
        </w:rPr>
      </w:pPr>
      <w:r w:rsidRPr="00BD0718">
        <w:rPr>
          <w:color w:val="000000"/>
          <w:szCs w:val="24"/>
        </w:rPr>
        <w:t xml:space="preserve">a) ≤ 55 % для мешков для сбора бытовых отходов; </w:t>
      </w:r>
    </w:p>
    <w:p w:rsidR="00BD0718" w:rsidRPr="00BD0718" w:rsidRDefault="00BD0718" w:rsidP="00BD0718">
      <w:pPr>
        <w:autoSpaceDE w:val="0"/>
        <w:autoSpaceDN w:val="0"/>
        <w:adjustRightInd w:val="0"/>
        <w:ind w:firstLine="567"/>
        <w:jc w:val="both"/>
        <w:rPr>
          <w:color w:val="000000"/>
          <w:szCs w:val="24"/>
        </w:rPr>
      </w:pPr>
      <w:r w:rsidRPr="00BD0718">
        <w:rPr>
          <w:color w:val="000000"/>
          <w:szCs w:val="24"/>
        </w:rPr>
        <w:t xml:space="preserve">b) ≥ 45 % для сборных мешков для сбора селекционных отходов. </w:t>
      </w:r>
    </w:p>
    <w:p w:rsidR="00BD0718" w:rsidRPr="00BD0718" w:rsidRDefault="00BD0718" w:rsidP="00BD0718">
      <w:pPr>
        <w:autoSpaceDE w:val="0"/>
        <w:autoSpaceDN w:val="0"/>
        <w:adjustRightInd w:val="0"/>
        <w:ind w:firstLine="567"/>
        <w:jc w:val="both"/>
        <w:rPr>
          <w:color w:val="000000"/>
          <w:szCs w:val="24"/>
        </w:rPr>
      </w:pPr>
      <w:r w:rsidRPr="00BD0718">
        <w:rPr>
          <w:b/>
          <w:bCs/>
          <w:color w:val="000000"/>
          <w:szCs w:val="24"/>
        </w:rPr>
        <w:t xml:space="preserve">7.1.4.3 Среднее значение </w:t>
      </w:r>
    </w:p>
    <w:p w:rsidR="00BD0718" w:rsidRPr="00BD0718" w:rsidRDefault="00BD0718" w:rsidP="00BD0718">
      <w:pPr>
        <w:autoSpaceDE w:val="0"/>
        <w:autoSpaceDN w:val="0"/>
        <w:adjustRightInd w:val="0"/>
        <w:ind w:firstLine="567"/>
        <w:jc w:val="both"/>
        <w:rPr>
          <w:color w:val="000000"/>
          <w:szCs w:val="24"/>
        </w:rPr>
      </w:pPr>
      <w:r w:rsidRPr="00BD0718">
        <w:rPr>
          <w:color w:val="000000"/>
          <w:szCs w:val="24"/>
        </w:rPr>
        <w:t xml:space="preserve">Среднее арифметическое значение непрозрачности, рассчитанное для 10 измерений, должно быть: </w:t>
      </w:r>
    </w:p>
    <w:p w:rsidR="00BD0718" w:rsidRPr="00BD0718" w:rsidRDefault="00BD0718" w:rsidP="00BD0718">
      <w:pPr>
        <w:autoSpaceDE w:val="0"/>
        <w:autoSpaceDN w:val="0"/>
        <w:adjustRightInd w:val="0"/>
        <w:ind w:firstLine="567"/>
        <w:jc w:val="both"/>
        <w:rPr>
          <w:color w:val="000000"/>
          <w:szCs w:val="24"/>
        </w:rPr>
      </w:pPr>
      <w:r w:rsidRPr="00BD0718">
        <w:rPr>
          <w:color w:val="000000"/>
          <w:szCs w:val="24"/>
        </w:rPr>
        <w:t xml:space="preserve">a) ≥ 60 % для мешков для сбора бытовых отходов; </w:t>
      </w:r>
    </w:p>
    <w:p w:rsidR="00BD0718" w:rsidRPr="00BD0718" w:rsidRDefault="00BD0718" w:rsidP="00BD0718">
      <w:pPr>
        <w:autoSpaceDE w:val="0"/>
        <w:autoSpaceDN w:val="0"/>
        <w:adjustRightInd w:val="0"/>
        <w:ind w:firstLine="567"/>
        <w:jc w:val="both"/>
        <w:rPr>
          <w:color w:val="000000"/>
          <w:szCs w:val="24"/>
        </w:rPr>
      </w:pPr>
      <w:r w:rsidRPr="00BD0718">
        <w:rPr>
          <w:color w:val="000000"/>
          <w:szCs w:val="24"/>
        </w:rPr>
        <w:t xml:space="preserve">b) ≤ 40 % для сборных мешков для сбора селекционных отходов. </w:t>
      </w:r>
    </w:p>
    <w:p w:rsidR="00BD0718" w:rsidRPr="00BD0718" w:rsidRDefault="00BD0718" w:rsidP="00BD0718">
      <w:pPr>
        <w:autoSpaceDE w:val="0"/>
        <w:autoSpaceDN w:val="0"/>
        <w:adjustRightInd w:val="0"/>
        <w:ind w:firstLine="567"/>
        <w:jc w:val="both"/>
        <w:rPr>
          <w:color w:val="000000"/>
          <w:szCs w:val="24"/>
        </w:rPr>
      </w:pPr>
      <w:r w:rsidRPr="00BD0718">
        <w:rPr>
          <w:b/>
          <w:bCs/>
          <w:color w:val="000000"/>
          <w:szCs w:val="24"/>
        </w:rPr>
        <w:t xml:space="preserve">7.1.5 Устойчивость к утечке </w:t>
      </w:r>
    </w:p>
    <w:p w:rsidR="00BD0718" w:rsidRPr="00BD0718" w:rsidRDefault="00BD0718" w:rsidP="00BD0718">
      <w:pPr>
        <w:autoSpaceDE w:val="0"/>
        <w:autoSpaceDN w:val="0"/>
        <w:adjustRightInd w:val="0"/>
        <w:ind w:firstLine="567"/>
        <w:jc w:val="both"/>
        <w:rPr>
          <w:color w:val="000000"/>
          <w:szCs w:val="24"/>
        </w:rPr>
      </w:pPr>
      <w:r w:rsidRPr="00BD0718">
        <w:rPr>
          <w:color w:val="000000"/>
          <w:szCs w:val="24"/>
        </w:rPr>
        <w:t xml:space="preserve">Не допускается наличие дефектного мешка из пяти мешков при испытании в соответствии с 7.2.5. </w:t>
      </w:r>
    </w:p>
    <w:p w:rsidR="00BD0718" w:rsidRPr="00BD0718" w:rsidRDefault="00BD0718" w:rsidP="00BD0718">
      <w:pPr>
        <w:autoSpaceDE w:val="0"/>
        <w:autoSpaceDN w:val="0"/>
        <w:adjustRightInd w:val="0"/>
        <w:ind w:firstLine="567"/>
        <w:jc w:val="both"/>
        <w:rPr>
          <w:color w:val="000000"/>
          <w:szCs w:val="24"/>
        </w:rPr>
      </w:pPr>
      <w:r w:rsidRPr="00BD0718">
        <w:rPr>
          <w:b/>
          <w:bCs/>
          <w:color w:val="000000"/>
          <w:szCs w:val="24"/>
        </w:rPr>
        <w:t xml:space="preserve">7.1.6 Ударная вязкость при ударе </w:t>
      </w:r>
    </w:p>
    <w:p w:rsidR="00BD0718" w:rsidRPr="00BD0718" w:rsidRDefault="00BD0718" w:rsidP="00BD0718">
      <w:pPr>
        <w:autoSpaceDE w:val="0"/>
        <w:autoSpaceDN w:val="0"/>
        <w:adjustRightInd w:val="0"/>
        <w:ind w:firstLine="567"/>
        <w:jc w:val="both"/>
        <w:rPr>
          <w:color w:val="000000"/>
          <w:szCs w:val="24"/>
        </w:rPr>
      </w:pPr>
      <w:r w:rsidRPr="00BD0718">
        <w:rPr>
          <w:b/>
          <w:bCs/>
          <w:color w:val="000000"/>
          <w:szCs w:val="24"/>
        </w:rPr>
        <w:t xml:space="preserve">7.1.6.1 Мешки для сбора бытовых отходов </w:t>
      </w:r>
    </w:p>
    <w:p w:rsidR="00BD0718" w:rsidRPr="00BD0718" w:rsidRDefault="00BD0718" w:rsidP="00BD0718">
      <w:pPr>
        <w:autoSpaceDE w:val="0"/>
        <w:autoSpaceDN w:val="0"/>
        <w:adjustRightInd w:val="0"/>
        <w:ind w:firstLine="567"/>
        <w:jc w:val="both"/>
        <w:rPr>
          <w:color w:val="000000"/>
          <w:szCs w:val="24"/>
        </w:rPr>
      </w:pPr>
      <w:r w:rsidRPr="00BD0718">
        <w:rPr>
          <w:color w:val="000000"/>
          <w:szCs w:val="24"/>
        </w:rPr>
        <w:t xml:space="preserve">Из 20 мешков допускается не более трех, дефектных мешков при испытании в соответствии с 7.2.6. </w:t>
      </w:r>
    </w:p>
    <w:p w:rsidR="00BD0718" w:rsidRPr="00BD0718" w:rsidRDefault="00BD0718" w:rsidP="00BD0718">
      <w:pPr>
        <w:autoSpaceDE w:val="0"/>
        <w:autoSpaceDN w:val="0"/>
        <w:adjustRightInd w:val="0"/>
        <w:ind w:firstLine="567"/>
        <w:jc w:val="both"/>
        <w:rPr>
          <w:color w:val="000000"/>
          <w:szCs w:val="24"/>
        </w:rPr>
      </w:pPr>
      <w:r w:rsidRPr="00BD0718">
        <w:rPr>
          <w:color w:val="000000"/>
          <w:szCs w:val="24"/>
        </w:rPr>
        <w:t xml:space="preserve">Если это требование не выполняется, то 10 дополнительных мешков должны быть испытаны в соответствии с 7.2.6 и в сумме должно быть разрешено не более пяти дефектных мешков из 30 мешков. </w:t>
      </w:r>
    </w:p>
    <w:p w:rsidR="00BD0718" w:rsidRPr="00BD0718" w:rsidRDefault="00BD0718" w:rsidP="00BD0718">
      <w:pPr>
        <w:autoSpaceDE w:val="0"/>
        <w:autoSpaceDN w:val="0"/>
        <w:adjustRightInd w:val="0"/>
        <w:ind w:firstLine="567"/>
        <w:jc w:val="both"/>
        <w:rPr>
          <w:color w:val="000000"/>
          <w:szCs w:val="24"/>
        </w:rPr>
      </w:pPr>
      <w:r w:rsidRPr="00BD0718">
        <w:rPr>
          <w:b/>
          <w:bCs/>
          <w:color w:val="000000"/>
          <w:szCs w:val="24"/>
        </w:rPr>
        <w:t xml:space="preserve">7.1.6.2 Мешки для селективного сбора отходов </w:t>
      </w:r>
    </w:p>
    <w:p w:rsidR="00BD0718" w:rsidRPr="00BD0718" w:rsidRDefault="00BD0718" w:rsidP="00BD0718">
      <w:pPr>
        <w:autoSpaceDE w:val="0"/>
        <w:autoSpaceDN w:val="0"/>
        <w:adjustRightInd w:val="0"/>
        <w:ind w:firstLine="567"/>
        <w:jc w:val="both"/>
        <w:rPr>
          <w:color w:val="000000"/>
          <w:szCs w:val="24"/>
        </w:rPr>
      </w:pPr>
      <w:r w:rsidRPr="00BD0718">
        <w:rPr>
          <w:color w:val="000000"/>
          <w:szCs w:val="24"/>
        </w:rPr>
        <w:t xml:space="preserve">Если иное не указано в соглашении между поставщиком и клиентом с </w:t>
      </w:r>
      <w:r w:rsidR="00DD3CD8">
        <w:rPr>
          <w:color w:val="000000"/>
          <w:szCs w:val="24"/>
        </w:rPr>
        <w:br/>
      </w:r>
      <w:r w:rsidRPr="00BD0718">
        <w:rPr>
          <w:color w:val="000000"/>
          <w:szCs w:val="24"/>
        </w:rPr>
        <w:t xml:space="preserve">указанием различных испытательных нагрузок, должны применяться </w:t>
      </w:r>
      <w:r w:rsidR="00DD3CD8">
        <w:rPr>
          <w:color w:val="000000"/>
          <w:szCs w:val="24"/>
        </w:rPr>
        <w:br/>
      </w:r>
      <w:r w:rsidRPr="00BD0718">
        <w:rPr>
          <w:color w:val="000000"/>
          <w:szCs w:val="24"/>
        </w:rPr>
        <w:t xml:space="preserve">испытательные нагрузки, указанные в таблице 2. </w:t>
      </w:r>
    </w:p>
    <w:p w:rsidR="00BD0718" w:rsidRPr="00BD0718" w:rsidRDefault="00BD0718" w:rsidP="00BD0718">
      <w:pPr>
        <w:autoSpaceDE w:val="0"/>
        <w:autoSpaceDN w:val="0"/>
        <w:adjustRightInd w:val="0"/>
        <w:ind w:firstLine="567"/>
        <w:jc w:val="both"/>
        <w:rPr>
          <w:color w:val="000000"/>
          <w:szCs w:val="24"/>
        </w:rPr>
      </w:pPr>
      <w:r w:rsidRPr="00BD0718">
        <w:rPr>
          <w:color w:val="000000"/>
          <w:szCs w:val="24"/>
        </w:rPr>
        <w:t xml:space="preserve">Из 20 мешков, допускается не более трех, дефектных мешков при испытании в соответствии с 7.2.6. </w:t>
      </w:r>
    </w:p>
    <w:p w:rsidR="00BD0718" w:rsidRPr="00BD0718" w:rsidRDefault="00D7206C" w:rsidP="00D7206C">
      <w:pPr>
        <w:autoSpaceDE w:val="0"/>
        <w:autoSpaceDN w:val="0"/>
        <w:adjustRightInd w:val="0"/>
        <w:ind w:firstLine="567"/>
        <w:jc w:val="both"/>
        <w:rPr>
          <w:color w:val="000000"/>
          <w:szCs w:val="24"/>
        </w:rPr>
      </w:pPr>
      <w:r w:rsidRPr="00D7206C">
        <w:rPr>
          <w:color w:val="000000"/>
          <w:szCs w:val="24"/>
        </w:rPr>
        <w:t xml:space="preserve">Если это требование не выполняется, то 10 дополнительных мешков должны быть испытаны в соответствии с 7.2.6 и в сумме должно быть разрешено не более </w:t>
      </w:r>
      <w:r w:rsidR="009E7556">
        <w:rPr>
          <w:color w:val="000000"/>
          <w:szCs w:val="24"/>
        </w:rPr>
        <w:br/>
      </w:r>
      <w:r w:rsidRPr="00D7206C">
        <w:rPr>
          <w:color w:val="000000"/>
          <w:szCs w:val="24"/>
        </w:rPr>
        <w:t>пяти дефектных мешков из 30 мешков.</w:t>
      </w:r>
    </w:p>
    <w:p w:rsidR="008616C8" w:rsidRPr="008616C8" w:rsidRDefault="008616C8" w:rsidP="008616C8">
      <w:pPr>
        <w:autoSpaceDE w:val="0"/>
        <w:autoSpaceDN w:val="0"/>
        <w:adjustRightInd w:val="0"/>
        <w:ind w:firstLine="567"/>
        <w:jc w:val="both"/>
        <w:rPr>
          <w:b/>
          <w:color w:val="000000"/>
          <w:szCs w:val="24"/>
        </w:rPr>
      </w:pPr>
      <w:r w:rsidRPr="008616C8">
        <w:rPr>
          <w:b/>
          <w:color w:val="000000"/>
          <w:szCs w:val="24"/>
        </w:rPr>
        <w:t xml:space="preserve">7.1.7 Сопротивление запорного устройства </w:t>
      </w:r>
    </w:p>
    <w:p w:rsidR="008616C8" w:rsidRPr="008616C8" w:rsidRDefault="008616C8" w:rsidP="008616C8">
      <w:pPr>
        <w:autoSpaceDE w:val="0"/>
        <w:autoSpaceDN w:val="0"/>
        <w:adjustRightInd w:val="0"/>
        <w:ind w:firstLine="567"/>
        <w:jc w:val="both"/>
        <w:rPr>
          <w:b/>
          <w:color w:val="000000"/>
          <w:szCs w:val="24"/>
        </w:rPr>
      </w:pPr>
      <w:r w:rsidRPr="008616C8">
        <w:rPr>
          <w:b/>
          <w:color w:val="000000"/>
          <w:szCs w:val="24"/>
        </w:rPr>
        <w:t xml:space="preserve">7.1.7.1 Прочность на растяжение связей </w:t>
      </w:r>
    </w:p>
    <w:p w:rsidR="009E7556" w:rsidRDefault="008616C8" w:rsidP="009E7556">
      <w:pPr>
        <w:autoSpaceDE w:val="0"/>
        <w:autoSpaceDN w:val="0"/>
        <w:adjustRightInd w:val="0"/>
        <w:ind w:firstLine="567"/>
        <w:jc w:val="both"/>
        <w:rPr>
          <w:color w:val="000000"/>
          <w:szCs w:val="24"/>
        </w:rPr>
      </w:pPr>
      <w:r w:rsidRPr="008616C8">
        <w:rPr>
          <w:color w:val="000000"/>
          <w:szCs w:val="24"/>
        </w:rPr>
        <w:t xml:space="preserve">Для мешков, имеющих интегрированную или добавленную связь, предел </w:t>
      </w:r>
    </w:p>
    <w:p w:rsidR="00B500A5" w:rsidRDefault="008616C8" w:rsidP="009E7556">
      <w:pPr>
        <w:autoSpaceDE w:val="0"/>
        <w:autoSpaceDN w:val="0"/>
        <w:adjustRightInd w:val="0"/>
        <w:jc w:val="both"/>
        <w:rPr>
          <w:color w:val="000000"/>
          <w:szCs w:val="24"/>
        </w:rPr>
      </w:pPr>
      <w:r w:rsidRPr="008616C8">
        <w:rPr>
          <w:color w:val="000000"/>
          <w:szCs w:val="24"/>
        </w:rPr>
        <w:t>прочности на разрыв при измерении в соответствии с 7.2.7.1 должен быть не</w:t>
      </w:r>
      <w:r w:rsidR="009E7556">
        <w:rPr>
          <w:color w:val="000000"/>
          <w:szCs w:val="24"/>
        </w:rPr>
        <w:t xml:space="preserve"> </w:t>
      </w:r>
    </w:p>
    <w:p w:rsidR="008616C8" w:rsidRPr="008616C8" w:rsidRDefault="008616C8" w:rsidP="009E7556">
      <w:pPr>
        <w:autoSpaceDE w:val="0"/>
        <w:autoSpaceDN w:val="0"/>
        <w:adjustRightInd w:val="0"/>
        <w:jc w:val="both"/>
        <w:rPr>
          <w:color w:val="000000"/>
          <w:szCs w:val="24"/>
        </w:rPr>
      </w:pPr>
      <w:r w:rsidRPr="008616C8">
        <w:rPr>
          <w:color w:val="000000"/>
          <w:szCs w:val="24"/>
        </w:rPr>
        <w:t xml:space="preserve">менее 40 Н. </w:t>
      </w:r>
    </w:p>
    <w:p w:rsidR="008616C8" w:rsidRPr="008616C8" w:rsidRDefault="008616C8" w:rsidP="008616C8">
      <w:pPr>
        <w:autoSpaceDE w:val="0"/>
        <w:autoSpaceDN w:val="0"/>
        <w:adjustRightInd w:val="0"/>
        <w:ind w:firstLine="567"/>
        <w:jc w:val="both"/>
        <w:rPr>
          <w:color w:val="000000"/>
          <w:szCs w:val="24"/>
        </w:rPr>
      </w:pPr>
      <w:proofErr w:type="gramStart"/>
      <w:r w:rsidRPr="008616C8">
        <w:rPr>
          <w:color w:val="000000"/>
          <w:szCs w:val="24"/>
        </w:rPr>
        <w:t>Допускается не более одного отказа</w:t>
      </w:r>
      <w:proofErr w:type="gramEnd"/>
      <w:r w:rsidRPr="008616C8">
        <w:rPr>
          <w:color w:val="000000"/>
          <w:szCs w:val="24"/>
        </w:rPr>
        <w:t xml:space="preserve"> из 10 тестируемых связей. </w:t>
      </w:r>
    </w:p>
    <w:p w:rsidR="009E7556" w:rsidRDefault="008616C8" w:rsidP="008616C8">
      <w:pPr>
        <w:autoSpaceDE w:val="0"/>
        <w:autoSpaceDN w:val="0"/>
        <w:adjustRightInd w:val="0"/>
        <w:ind w:firstLine="567"/>
        <w:jc w:val="both"/>
        <w:rPr>
          <w:color w:val="000000"/>
          <w:szCs w:val="24"/>
        </w:rPr>
      </w:pPr>
      <w:r w:rsidRPr="008616C8">
        <w:rPr>
          <w:color w:val="000000"/>
          <w:szCs w:val="24"/>
        </w:rPr>
        <w:t xml:space="preserve">Когда связи не интегрированы в мешки, количество связей не должно быть </w:t>
      </w:r>
    </w:p>
    <w:p w:rsidR="008616C8" w:rsidRDefault="008616C8" w:rsidP="009E7556">
      <w:pPr>
        <w:autoSpaceDE w:val="0"/>
        <w:autoSpaceDN w:val="0"/>
        <w:adjustRightInd w:val="0"/>
        <w:jc w:val="both"/>
        <w:rPr>
          <w:color w:val="000000"/>
          <w:szCs w:val="24"/>
        </w:rPr>
      </w:pPr>
      <w:r w:rsidRPr="008616C8">
        <w:rPr>
          <w:color w:val="000000"/>
          <w:szCs w:val="24"/>
        </w:rPr>
        <w:t xml:space="preserve">меньше количества мешков. </w:t>
      </w:r>
    </w:p>
    <w:p w:rsidR="008616C8" w:rsidRPr="009E7556" w:rsidRDefault="008616C8" w:rsidP="008616C8">
      <w:pPr>
        <w:autoSpaceDE w:val="0"/>
        <w:autoSpaceDN w:val="0"/>
        <w:adjustRightInd w:val="0"/>
        <w:ind w:firstLine="567"/>
        <w:jc w:val="both"/>
        <w:rPr>
          <w:b/>
          <w:color w:val="auto"/>
          <w:szCs w:val="24"/>
        </w:rPr>
      </w:pPr>
      <w:r w:rsidRPr="009E7556">
        <w:rPr>
          <w:b/>
          <w:color w:val="auto"/>
          <w:szCs w:val="24"/>
        </w:rPr>
        <w:t xml:space="preserve">7.1.7.2. Сопротивление системы закрытия вытяжных мешков </w:t>
      </w:r>
    </w:p>
    <w:p w:rsidR="008616C8" w:rsidRPr="008616C8" w:rsidRDefault="008616C8" w:rsidP="009E7556">
      <w:pPr>
        <w:autoSpaceDE w:val="0"/>
        <w:autoSpaceDN w:val="0"/>
        <w:adjustRightInd w:val="0"/>
        <w:ind w:firstLine="567"/>
        <w:jc w:val="both"/>
        <w:rPr>
          <w:color w:val="000000"/>
          <w:szCs w:val="24"/>
        </w:rPr>
      </w:pPr>
      <w:r w:rsidRPr="008616C8">
        <w:rPr>
          <w:color w:val="000000"/>
          <w:szCs w:val="24"/>
        </w:rPr>
        <w:t>При испытании в соо</w:t>
      </w:r>
      <w:r w:rsidR="00735AFD">
        <w:rPr>
          <w:color w:val="000000"/>
          <w:szCs w:val="24"/>
        </w:rPr>
        <w:t>тветствии с 7.2.7.2 допускается</w:t>
      </w:r>
      <w:r w:rsidR="00735AFD" w:rsidRPr="00735AFD">
        <w:rPr>
          <w:color w:val="000000"/>
          <w:szCs w:val="24"/>
        </w:rPr>
        <w:t xml:space="preserve"> </w:t>
      </w:r>
      <w:r w:rsidRPr="008616C8">
        <w:rPr>
          <w:color w:val="000000"/>
          <w:szCs w:val="24"/>
        </w:rPr>
        <w:t>не более двух дефек</w:t>
      </w:r>
      <w:r w:rsidRPr="008616C8">
        <w:rPr>
          <w:color w:val="000000"/>
          <w:szCs w:val="24"/>
        </w:rPr>
        <w:t>т</w:t>
      </w:r>
      <w:r w:rsidRPr="008616C8">
        <w:rPr>
          <w:color w:val="000000"/>
          <w:szCs w:val="24"/>
        </w:rPr>
        <w:t xml:space="preserve">ных мешков из 10. </w:t>
      </w:r>
    </w:p>
    <w:p w:rsidR="00BD0718" w:rsidRPr="00BD0718" w:rsidRDefault="00B80BBE" w:rsidP="009E7556">
      <w:pPr>
        <w:autoSpaceDE w:val="0"/>
        <w:autoSpaceDN w:val="0"/>
        <w:adjustRightInd w:val="0"/>
        <w:ind w:firstLine="567"/>
        <w:jc w:val="both"/>
        <w:rPr>
          <w:color w:val="000000"/>
          <w:szCs w:val="24"/>
        </w:rPr>
      </w:pPr>
      <w:r>
        <w:rPr>
          <w:color w:val="000000"/>
          <w:szCs w:val="24"/>
        </w:rPr>
        <w:t>Для мешков</w:t>
      </w:r>
      <w:r w:rsidR="008616C8" w:rsidRPr="008616C8">
        <w:rPr>
          <w:color w:val="000000"/>
          <w:szCs w:val="24"/>
        </w:rPr>
        <w:t xml:space="preserve"> селективного сбора отходов, если между поставщиком и </w:t>
      </w:r>
      <w:r w:rsidR="009E7556">
        <w:rPr>
          <w:color w:val="000000"/>
          <w:szCs w:val="24"/>
        </w:rPr>
        <w:br/>
      </w:r>
      <w:r w:rsidR="008616C8" w:rsidRPr="008616C8">
        <w:rPr>
          <w:color w:val="000000"/>
          <w:szCs w:val="24"/>
        </w:rPr>
        <w:t xml:space="preserve">клиентом имеется соглашение о различных испытательных нагрузках (см. 7.1.6.2), </w:t>
      </w:r>
      <w:r w:rsidR="002F3407" w:rsidRPr="00DD3CD8">
        <w:rPr>
          <w:color w:val="000000"/>
          <w:szCs w:val="24"/>
        </w:rPr>
        <w:lastRenderedPageBreak/>
        <w:t>должны применяться</w:t>
      </w:r>
      <w:r w:rsidR="008616C8" w:rsidRPr="008616C8">
        <w:rPr>
          <w:color w:val="000000"/>
          <w:szCs w:val="24"/>
        </w:rPr>
        <w:t xml:space="preserve"> согласованные испыта</w:t>
      </w:r>
      <w:r w:rsidR="008616C8" w:rsidRPr="00DD3CD8">
        <w:rPr>
          <w:color w:val="000000"/>
          <w:szCs w:val="24"/>
        </w:rPr>
        <w:t xml:space="preserve">тельные нагрузки. При отсутствии </w:t>
      </w:r>
      <w:r w:rsidR="009E7556">
        <w:rPr>
          <w:color w:val="000000"/>
          <w:szCs w:val="24"/>
        </w:rPr>
        <w:br/>
      </w:r>
      <w:r w:rsidR="008616C8" w:rsidRPr="00DD3CD8">
        <w:rPr>
          <w:color w:val="000000"/>
          <w:szCs w:val="24"/>
        </w:rPr>
        <w:t xml:space="preserve">соглашения между поставщиком и клиентом </w:t>
      </w:r>
      <w:r w:rsidR="002F3407" w:rsidRPr="00DD3CD8">
        <w:rPr>
          <w:color w:val="000000"/>
          <w:szCs w:val="24"/>
        </w:rPr>
        <w:t xml:space="preserve">испытательные нагрузки </w:t>
      </w:r>
      <w:r w:rsidR="008616C8" w:rsidRPr="00DD3CD8">
        <w:rPr>
          <w:color w:val="000000"/>
          <w:szCs w:val="24"/>
        </w:rPr>
        <w:t>применяю</w:t>
      </w:r>
      <w:r w:rsidR="008616C8" w:rsidRPr="00DD3CD8">
        <w:rPr>
          <w:color w:val="000000"/>
          <w:szCs w:val="24"/>
        </w:rPr>
        <w:t>т</w:t>
      </w:r>
      <w:r w:rsidR="008616C8" w:rsidRPr="00DD3CD8">
        <w:rPr>
          <w:color w:val="000000"/>
          <w:szCs w:val="24"/>
        </w:rPr>
        <w:t>ся в соответствии с таблицей 3.</w:t>
      </w:r>
    </w:p>
    <w:p w:rsidR="009705C6" w:rsidRPr="009705C6" w:rsidRDefault="009705C6" w:rsidP="00DD3CD8">
      <w:pPr>
        <w:autoSpaceDE w:val="0"/>
        <w:autoSpaceDN w:val="0"/>
        <w:adjustRightInd w:val="0"/>
        <w:ind w:firstLine="567"/>
        <w:jc w:val="both"/>
        <w:rPr>
          <w:b/>
          <w:color w:val="000000"/>
          <w:szCs w:val="24"/>
        </w:rPr>
      </w:pPr>
      <w:r w:rsidRPr="009705C6">
        <w:rPr>
          <w:b/>
          <w:color w:val="000000"/>
          <w:szCs w:val="24"/>
        </w:rPr>
        <w:t xml:space="preserve">7.1.4.1 Общие положения </w:t>
      </w:r>
    </w:p>
    <w:p w:rsidR="009705C6" w:rsidRPr="009705C6" w:rsidRDefault="009705C6" w:rsidP="00DD3CD8">
      <w:pPr>
        <w:autoSpaceDE w:val="0"/>
        <w:autoSpaceDN w:val="0"/>
        <w:adjustRightInd w:val="0"/>
        <w:ind w:firstLine="567"/>
        <w:jc w:val="both"/>
        <w:rPr>
          <w:color w:val="000000"/>
          <w:szCs w:val="24"/>
        </w:rPr>
      </w:pPr>
      <w:r w:rsidRPr="009705C6">
        <w:rPr>
          <w:color w:val="000000"/>
          <w:szCs w:val="24"/>
        </w:rPr>
        <w:t xml:space="preserve">Если не указано иное, индивидуальные и средние значения непрозрачности должны соответствовать 7.1.4.2 и 7.1.4.3. </w:t>
      </w:r>
    </w:p>
    <w:p w:rsidR="00735AFD" w:rsidRPr="00915AF9" w:rsidRDefault="009705C6" w:rsidP="00DD3CD8">
      <w:pPr>
        <w:autoSpaceDE w:val="0"/>
        <w:autoSpaceDN w:val="0"/>
        <w:adjustRightInd w:val="0"/>
        <w:ind w:firstLine="567"/>
        <w:jc w:val="both"/>
        <w:rPr>
          <w:color w:val="000000"/>
          <w:szCs w:val="24"/>
        </w:rPr>
      </w:pPr>
      <w:r w:rsidRPr="009705C6">
        <w:rPr>
          <w:color w:val="000000"/>
          <w:szCs w:val="24"/>
        </w:rPr>
        <w:t xml:space="preserve">Не допускается наличие дефектного мешка из 10 мешков (или полос) для </w:t>
      </w:r>
      <w:r w:rsidR="002F3407">
        <w:rPr>
          <w:color w:val="000000"/>
          <w:szCs w:val="24"/>
        </w:rPr>
        <w:br/>
      </w:r>
      <w:r w:rsidRPr="009705C6">
        <w:rPr>
          <w:color w:val="000000"/>
          <w:szCs w:val="24"/>
        </w:rPr>
        <w:t xml:space="preserve">индивидуальных значений каждого мешка (или ленты) и среднего значения 10 </w:t>
      </w:r>
    </w:p>
    <w:p w:rsidR="009705C6" w:rsidRPr="009705C6" w:rsidRDefault="009705C6" w:rsidP="00735AFD">
      <w:pPr>
        <w:autoSpaceDE w:val="0"/>
        <w:autoSpaceDN w:val="0"/>
        <w:adjustRightInd w:val="0"/>
        <w:jc w:val="both"/>
        <w:rPr>
          <w:color w:val="000000"/>
          <w:szCs w:val="24"/>
        </w:rPr>
      </w:pPr>
      <w:r w:rsidRPr="009705C6">
        <w:rPr>
          <w:color w:val="000000"/>
          <w:szCs w:val="24"/>
        </w:rPr>
        <w:t xml:space="preserve">измерений при испытании в соответствии с 7.2.4.1. </w:t>
      </w:r>
    </w:p>
    <w:p w:rsidR="002F3407" w:rsidRDefault="009705C6" w:rsidP="002F3407">
      <w:pPr>
        <w:autoSpaceDE w:val="0"/>
        <w:autoSpaceDN w:val="0"/>
        <w:adjustRightInd w:val="0"/>
        <w:ind w:firstLine="567"/>
        <w:jc w:val="both"/>
        <w:rPr>
          <w:color w:val="000000"/>
          <w:szCs w:val="24"/>
        </w:rPr>
      </w:pPr>
      <w:r w:rsidRPr="009705C6">
        <w:rPr>
          <w:color w:val="000000"/>
          <w:szCs w:val="24"/>
        </w:rPr>
        <w:t xml:space="preserve">В случае конкретного соглашения между поставщиком и клиентом </w:t>
      </w:r>
    </w:p>
    <w:p w:rsidR="009705C6" w:rsidRPr="009705C6" w:rsidRDefault="009705C6" w:rsidP="002F3407">
      <w:pPr>
        <w:autoSpaceDE w:val="0"/>
        <w:autoSpaceDN w:val="0"/>
        <w:adjustRightInd w:val="0"/>
        <w:ind w:firstLine="567"/>
        <w:jc w:val="both"/>
        <w:rPr>
          <w:color w:val="000000"/>
          <w:szCs w:val="24"/>
        </w:rPr>
      </w:pPr>
      <w:r w:rsidRPr="009705C6">
        <w:rPr>
          <w:color w:val="000000"/>
          <w:szCs w:val="24"/>
        </w:rPr>
        <w:t>непрозрачность мешков для сбора бытовых отходов может быть проверена путем применения метода в соответствии с пунктом 7.2.4.2 и выполнения крит</w:t>
      </w:r>
      <w:r w:rsidRPr="009705C6">
        <w:rPr>
          <w:color w:val="000000"/>
          <w:szCs w:val="24"/>
        </w:rPr>
        <w:t>е</w:t>
      </w:r>
      <w:r w:rsidRPr="009705C6">
        <w:rPr>
          <w:color w:val="000000"/>
          <w:szCs w:val="24"/>
        </w:rPr>
        <w:t xml:space="preserve">риев, </w:t>
      </w:r>
      <w:r w:rsidR="002F3407">
        <w:rPr>
          <w:color w:val="000000"/>
          <w:szCs w:val="24"/>
        </w:rPr>
        <w:br/>
      </w:r>
      <w:r w:rsidRPr="009705C6">
        <w:rPr>
          <w:color w:val="000000"/>
          <w:szCs w:val="24"/>
        </w:rPr>
        <w:t xml:space="preserve">указанных в 7.2.4.2. </w:t>
      </w:r>
    </w:p>
    <w:p w:rsidR="009705C6" w:rsidRPr="00735AFD" w:rsidRDefault="009705C6" w:rsidP="00735AFD">
      <w:pPr>
        <w:autoSpaceDE w:val="0"/>
        <w:autoSpaceDN w:val="0"/>
        <w:adjustRightInd w:val="0"/>
        <w:ind w:firstLine="567"/>
        <w:jc w:val="both"/>
        <w:rPr>
          <w:b/>
          <w:color w:val="000000"/>
          <w:szCs w:val="24"/>
        </w:rPr>
      </w:pPr>
      <w:r w:rsidRPr="00735AFD">
        <w:rPr>
          <w:b/>
          <w:color w:val="000000"/>
          <w:szCs w:val="24"/>
        </w:rPr>
        <w:t xml:space="preserve">7.1.4.2 Индивидуальные значения </w:t>
      </w:r>
    </w:p>
    <w:p w:rsidR="009705C6" w:rsidRPr="00735AFD" w:rsidRDefault="002F3407" w:rsidP="00735AFD">
      <w:pPr>
        <w:autoSpaceDE w:val="0"/>
        <w:autoSpaceDN w:val="0"/>
        <w:adjustRightInd w:val="0"/>
        <w:ind w:firstLine="567"/>
        <w:jc w:val="both"/>
        <w:rPr>
          <w:color w:val="000000"/>
          <w:szCs w:val="24"/>
        </w:rPr>
      </w:pPr>
      <w:r>
        <w:rPr>
          <w:color w:val="000000"/>
          <w:szCs w:val="24"/>
        </w:rPr>
        <w:t>Индивидуального</w:t>
      </w:r>
      <w:r w:rsidR="009705C6" w:rsidRPr="00735AFD">
        <w:rPr>
          <w:color w:val="000000"/>
          <w:szCs w:val="24"/>
        </w:rPr>
        <w:t xml:space="preserve"> </w:t>
      </w:r>
      <w:r>
        <w:rPr>
          <w:color w:val="000000"/>
          <w:szCs w:val="24"/>
        </w:rPr>
        <w:t xml:space="preserve"> значения</w:t>
      </w:r>
      <w:r w:rsidR="009705C6" w:rsidRPr="00735AFD">
        <w:rPr>
          <w:color w:val="000000"/>
          <w:szCs w:val="24"/>
        </w:rPr>
        <w:t xml:space="preserve"> непрозрачности не должно быть: </w:t>
      </w:r>
    </w:p>
    <w:p w:rsidR="009705C6" w:rsidRPr="00735AFD" w:rsidRDefault="009705C6" w:rsidP="00735AFD">
      <w:pPr>
        <w:autoSpaceDE w:val="0"/>
        <w:autoSpaceDN w:val="0"/>
        <w:adjustRightInd w:val="0"/>
        <w:ind w:firstLine="567"/>
        <w:jc w:val="both"/>
        <w:rPr>
          <w:color w:val="000000"/>
          <w:szCs w:val="24"/>
        </w:rPr>
      </w:pPr>
      <w:r w:rsidRPr="00735AFD">
        <w:rPr>
          <w:color w:val="000000"/>
          <w:szCs w:val="24"/>
        </w:rPr>
        <w:t xml:space="preserve">a) ≤ 55 % для мешков для сбора бытовых отходов; </w:t>
      </w:r>
    </w:p>
    <w:p w:rsidR="009705C6" w:rsidRPr="00735AFD" w:rsidRDefault="009705C6" w:rsidP="00735AFD">
      <w:pPr>
        <w:autoSpaceDE w:val="0"/>
        <w:autoSpaceDN w:val="0"/>
        <w:adjustRightInd w:val="0"/>
        <w:ind w:firstLine="567"/>
        <w:jc w:val="both"/>
        <w:rPr>
          <w:color w:val="000000"/>
          <w:szCs w:val="24"/>
        </w:rPr>
      </w:pPr>
      <w:r w:rsidRPr="00735AFD">
        <w:rPr>
          <w:color w:val="000000"/>
          <w:szCs w:val="24"/>
        </w:rPr>
        <w:t xml:space="preserve">b) ≥ 45 % для сборных мешков для сбора селекционных отходов. </w:t>
      </w:r>
    </w:p>
    <w:p w:rsidR="009705C6" w:rsidRPr="00735AFD" w:rsidRDefault="009705C6" w:rsidP="00735AFD">
      <w:pPr>
        <w:autoSpaceDE w:val="0"/>
        <w:autoSpaceDN w:val="0"/>
        <w:adjustRightInd w:val="0"/>
        <w:ind w:firstLine="567"/>
        <w:jc w:val="both"/>
        <w:rPr>
          <w:b/>
          <w:color w:val="000000"/>
          <w:szCs w:val="24"/>
        </w:rPr>
      </w:pPr>
      <w:r w:rsidRPr="00735AFD">
        <w:rPr>
          <w:b/>
          <w:color w:val="000000"/>
          <w:szCs w:val="24"/>
        </w:rPr>
        <w:t xml:space="preserve">7.1.4.3 Среднее значение </w:t>
      </w:r>
    </w:p>
    <w:p w:rsidR="009705C6" w:rsidRPr="00735AFD" w:rsidRDefault="009705C6" w:rsidP="00735AFD">
      <w:pPr>
        <w:autoSpaceDE w:val="0"/>
        <w:autoSpaceDN w:val="0"/>
        <w:adjustRightInd w:val="0"/>
        <w:ind w:firstLine="567"/>
        <w:jc w:val="both"/>
        <w:rPr>
          <w:color w:val="000000"/>
          <w:szCs w:val="24"/>
        </w:rPr>
      </w:pPr>
      <w:r w:rsidRPr="00735AFD">
        <w:rPr>
          <w:color w:val="000000"/>
          <w:szCs w:val="24"/>
        </w:rPr>
        <w:t xml:space="preserve">Среднее арифметическое значение непрозрачности, рассчитанное для 10 </w:t>
      </w:r>
      <w:r w:rsidR="002F3407">
        <w:rPr>
          <w:color w:val="000000"/>
          <w:szCs w:val="24"/>
        </w:rPr>
        <w:br/>
      </w:r>
      <w:r w:rsidRPr="00735AFD">
        <w:rPr>
          <w:color w:val="000000"/>
          <w:szCs w:val="24"/>
        </w:rPr>
        <w:t xml:space="preserve">измерений, должно быть: </w:t>
      </w:r>
    </w:p>
    <w:p w:rsidR="009705C6" w:rsidRPr="00735AFD" w:rsidRDefault="009705C6" w:rsidP="00735AFD">
      <w:pPr>
        <w:autoSpaceDE w:val="0"/>
        <w:autoSpaceDN w:val="0"/>
        <w:adjustRightInd w:val="0"/>
        <w:ind w:firstLine="567"/>
        <w:jc w:val="both"/>
        <w:rPr>
          <w:color w:val="000000"/>
          <w:szCs w:val="24"/>
        </w:rPr>
      </w:pPr>
      <w:r w:rsidRPr="00735AFD">
        <w:rPr>
          <w:color w:val="000000"/>
          <w:szCs w:val="24"/>
        </w:rPr>
        <w:t xml:space="preserve">a) ≥ 60 % для мешков для сбора бытовых отходов; </w:t>
      </w:r>
    </w:p>
    <w:p w:rsidR="009705C6" w:rsidRPr="00735AFD" w:rsidRDefault="009705C6" w:rsidP="00735AFD">
      <w:pPr>
        <w:autoSpaceDE w:val="0"/>
        <w:autoSpaceDN w:val="0"/>
        <w:adjustRightInd w:val="0"/>
        <w:ind w:firstLine="567"/>
        <w:jc w:val="both"/>
        <w:rPr>
          <w:color w:val="000000"/>
          <w:szCs w:val="24"/>
        </w:rPr>
      </w:pPr>
      <w:r w:rsidRPr="00735AFD">
        <w:rPr>
          <w:color w:val="000000"/>
          <w:szCs w:val="24"/>
        </w:rPr>
        <w:t xml:space="preserve">b) ≤ 40 % для сборных мешков для сбора селекционных отходов. </w:t>
      </w:r>
    </w:p>
    <w:p w:rsidR="009705C6" w:rsidRPr="00735AFD" w:rsidRDefault="009705C6" w:rsidP="00735AFD">
      <w:pPr>
        <w:autoSpaceDE w:val="0"/>
        <w:autoSpaceDN w:val="0"/>
        <w:adjustRightInd w:val="0"/>
        <w:ind w:firstLine="567"/>
        <w:jc w:val="both"/>
        <w:rPr>
          <w:b/>
          <w:color w:val="000000"/>
          <w:szCs w:val="24"/>
        </w:rPr>
      </w:pPr>
      <w:r w:rsidRPr="00735AFD">
        <w:rPr>
          <w:b/>
          <w:color w:val="000000"/>
          <w:szCs w:val="24"/>
        </w:rPr>
        <w:t xml:space="preserve">7.1.5 Устойчивость к утечке </w:t>
      </w:r>
    </w:p>
    <w:p w:rsidR="005C07DF" w:rsidRPr="00735AFD" w:rsidRDefault="009705C6" w:rsidP="00735AFD">
      <w:pPr>
        <w:ind w:firstLine="567"/>
        <w:jc w:val="both"/>
        <w:rPr>
          <w:color w:val="000000"/>
          <w:szCs w:val="24"/>
        </w:rPr>
      </w:pPr>
      <w:r w:rsidRPr="00735AFD">
        <w:rPr>
          <w:color w:val="000000"/>
          <w:szCs w:val="24"/>
        </w:rPr>
        <w:t xml:space="preserve">Не допускается наличие дефектного мешка из пяти мешков при испытании в </w:t>
      </w:r>
      <w:r w:rsidR="00643786">
        <w:rPr>
          <w:color w:val="000000"/>
          <w:szCs w:val="24"/>
        </w:rPr>
        <w:br/>
      </w:r>
      <w:r w:rsidRPr="00735AFD">
        <w:rPr>
          <w:color w:val="000000"/>
          <w:szCs w:val="24"/>
        </w:rPr>
        <w:t>соответствии с 7.2.5.</w:t>
      </w:r>
    </w:p>
    <w:p w:rsidR="00977133" w:rsidRPr="00735AFD" w:rsidRDefault="00977133" w:rsidP="00735AFD">
      <w:pPr>
        <w:autoSpaceDE w:val="0"/>
        <w:autoSpaceDN w:val="0"/>
        <w:adjustRightInd w:val="0"/>
        <w:ind w:firstLine="567"/>
        <w:jc w:val="both"/>
        <w:rPr>
          <w:color w:val="000000"/>
          <w:szCs w:val="24"/>
        </w:rPr>
      </w:pPr>
      <w:r w:rsidRPr="00735AFD">
        <w:rPr>
          <w:b/>
          <w:bCs/>
          <w:color w:val="000000"/>
          <w:szCs w:val="24"/>
        </w:rPr>
        <w:t xml:space="preserve">7.1.6 Ударная вязкость при ударе </w:t>
      </w:r>
    </w:p>
    <w:p w:rsidR="00977133" w:rsidRPr="00735AFD" w:rsidRDefault="00977133" w:rsidP="00735AFD">
      <w:pPr>
        <w:autoSpaceDE w:val="0"/>
        <w:autoSpaceDN w:val="0"/>
        <w:adjustRightInd w:val="0"/>
        <w:ind w:firstLine="567"/>
        <w:jc w:val="both"/>
        <w:rPr>
          <w:color w:val="000000"/>
          <w:szCs w:val="24"/>
        </w:rPr>
      </w:pPr>
      <w:r w:rsidRPr="00735AFD">
        <w:rPr>
          <w:b/>
          <w:bCs/>
          <w:color w:val="000000"/>
          <w:szCs w:val="24"/>
        </w:rPr>
        <w:t xml:space="preserve">7.1.6.1 Мешки для сбора бытовых отходов </w:t>
      </w:r>
    </w:p>
    <w:p w:rsidR="00977133" w:rsidRPr="00735AFD" w:rsidRDefault="00977133" w:rsidP="00735AFD">
      <w:pPr>
        <w:autoSpaceDE w:val="0"/>
        <w:autoSpaceDN w:val="0"/>
        <w:adjustRightInd w:val="0"/>
        <w:ind w:firstLine="567"/>
        <w:jc w:val="both"/>
        <w:rPr>
          <w:color w:val="000000"/>
          <w:szCs w:val="24"/>
        </w:rPr>
      </w:pPr>
      <w:r w:rsidRPr="00735AFD">
        <w:rPr>
          <w:color w:val="000000"/>
          <w:szCs w:val="24"/>
        </w:rPr>
        <w:t xml:space="preserve">Из 20 мешков допускается не более трех, дефектных мешков при испытании в соответствии с 7.2.6. </w:t>
      </w:r>
    </w:p>
    <w:p w:rsidR="00643786" w:rsidRDefault="00977133" w:rsidP="00735AFD">
      <w:pPr>
        <w:autoSpaceDE w:val="0"/>
        <w:autoSpaceDN w:val="0"/>
        <w:adjustRightInd w:val="0"/>
        <w:ind w:firstLine="567"/>
        <w:jc w:val="both"/>
        <w:rPr>
          <w:color w:val="000000"/>
          <w:szCs w:val="24"/>
        </w:rPr>
      </w:pPr>
      <w:r w:rsidRPr="00735AFD">
        <w:rPr>
          <w:color w:val="000000"/>
          <w:szCs w:val="24"/>
        </w:rPr>
        <w:t xml:space="preserve">Если это требование не выполняется, то 10 дополнительных мешков должны быть испытаны в соответствии с 7.2.6 и в сумме должно быть разрешено не более </w:t>
      </w:r>
    </w:p>
    <w:p w:rsidR="00977133" w:rsidRDefault="00977133" w:rsidP="00643786">
      <w:pPr>
        <w:autoSpaceDE w:val="0"/>
        <w:autoSpaceDN w:val="0"/>
        <w:adjustRightInd w:val="0"/>
        <w:jc w:val="both"/>
        <w:rPr>
          <w:color w:val="000000"/>
          <w:szCs w:val="24"/>
        </w:rPr>
      </w:pPr>
      <w:r w:rsidRPr="00735AFD">
        <w:rPr>
          <w:color w:val="000000"/>
          <w:szCs w:val="24"/>
        </w:rPr>
        <w:t xml:space="preserve">пяти дефектных мешков из 30 мешков. </w:t>
      </w:r>
    </w:p>
    <w:p w:rsidR="00C77C21" w:rsidRPr="00735AFD" w:rsidRDefault="00C77C21" w:rsidP="00643786">
      <w:pPr>
        <w:autoSpaceDE w:val="0"/>
        <w:autoSpaceDN w:val="0"/>
        <w:adjustRightInd w:val="0"/>
        <w:jc w:val="both"/>
        <w:rPr>
          <w:color w:val="000000"/>
          <w:szCs w:val="24"/>
        </w:rPr>
      </w:pPr>
    </w:p>
    <w:p w:rsidR="00977133" w:rsidRPr="00735AFD" w:rsidRDefault="00977133" w:rsidP="00735AFD">
      <w:pPr>
        <w:autoSpaceDE w:val="0"/>
        <w:autoSpaceDN w:val="0"/>
        <w:adjustRightInd w:val="0"/>
        <w:ind w:firstLine="567"/>
        <w:jc w:val="both"/>
        <w:rPr>
          <w:color w:val="000000"/>
          <w:szCs w:val="24"/>
        </w:rPr>
      </w:pPr>
      <w:r w:rsidRPr="00735AFD">
        <w:rPr>
          <w:b/>
          <w:bCs/>
          <w:color w:val="000000"/>
          <w:szCs w:val="24"/>
        </w:rPr>
        <w:t xml:space="preserve">7.1.6.2 Мешки для селективного сбора отходов </w:t>
      </w:r>
    </w:p>
    <w:p w:rsidR="00735AFD" w:rsidRPr="00915AF9" w:rsidRDefault="00977133" w:rsidP="00735AFD">
      <w:pPr>
        <w:autoSpaceDE w:val="0"/>
        <w:autoSpaceDN w:val="0"/>
        <w:adjustRightInd w:val="0"/>
        <w:ind w:firstLine="567"/>
        <w:jc w:val="both"/>
        <w:rPr>
          <w:color w:val="000000"/>
          <w:szCs w:val="24"/>
        </w:rPr>
      </w:pPr>
      <w:r w:rsidRPr="00735AFD">
        <w:rPr>
          <w:color w:val="000000"/>
          <w:szCs w:val="24"/>
        </w:rPr>
        <w:t xml:space="preserve">Если иное не указано в соглашении между поставщиком и клиентом с </w:t>
      </w:r>
      <w:r w:rsidR="00735AFD" w:rsidRPr="00915AF9">
        <w:rPr>
          <w:color w:val="000000"/>
          <w:szCs w:val="24"/>
        </w:rPr>
        <w:br/>
      </w:r>
      <w:r w:rsidRPr="00735AFD">
        <w:rPr>
          <w:color w:val="000000"/>
          <w:szCs w:val="24"/>
        </w:rPr>
        <w:t xml:space="preserve">указанием различных испытательных нагрузок, должны применяться </w:t>
      </w:r>
    </w:p>
    <w:p w:rsidR="00977133" w:rsidRPr="00735AFD" w:rsidRDefault="00977133" w:rsidP="00735AFD">
      <w:pPr>
        <w:autoSpaceDE w:val="0"/>
        <w:autoSpaceDN w:val="0"/>
        <w:adjustRightInd w:val="0"/>
        <w:jc w:val="both"/>
        <w:rPr>
          <w:color w:val="000000"/>
          <w:szCs w:val="24"/>
        </w:rPr>
      </w:pPr>
      <w:r w:rsidRPr="00735AFD">
        <w:rPr>
          <w:color w:val="000000"/>
          <w:szCs w:val="24"/>
        </w:rPr>
        <w:t xml:space="preserve">испытательные нагрузки, указанные в таблице 2. </w:t>
      </w:r>
    </w:p>
    <w:p w:rsidR="00977133" w:rsidRPr="00735AFD" w:rsidRDefault="00977133" w:rsidP="00735AFD">
      <w:pPr>
        <w:autoSpaceDE w:val="0"/>
        <w:autoSpaceDN w:val="0"/>
        <w:adjustRightInd w:val="0"/>
        <w:ind w:firstLine="567"/>
        <w:jc w:val="both"/>
        <w:rPr>
          <w:color w:val="000000"/>
          <w:szCs w:val="24"/>
        </w:rPr>
      </w:pPr>
      <w:r w:rsidRPr="00735AFD">
        <w:rPr>
          <w:color w:val="000000"/>
          <w:szCs w:val="24"/>
        </w:rPr>
        <w:t xml:space="preserve">Из 20 мешков, допускается не более трех, дефектных мешков при испытании в соответствии с 7.2.6. </w:t>
      </w:r>
    </w:p>
    <w:p w:rsidR="00DD3CD8" w:rsidRDefault="00977133" w:rsidP="00735AFD">
      <w:pPr>
        <w:ind w:firstLine="567"/>
        <w:jc w:val="both"/>
        <w:rPr>
          <w:color w:val="000000"/>
          <w:szCs w:val="24"/>
        </w:rPr>
      </w:pPr>
      <w:r w:rsidRPr="00735AFD">
        <w:rPr>
          <w:color w:val="000000"/>
          <w:szCs w:val="24"/>
        </w:rPr>
        <w:t xml:space="preserve">Если это требование не выполняется, то 10 дополнительных мешков должны быть испытаны в соответствии с 7.2.6 и в сумме должно быть разрешено не более </w:t>
      </w:r>
      <w:r w:rsidR="00643786">
        <w:rPr>
          <w:color w:val="000000"/>
          <w:szCs w:val="24"/>
        </w:rPr>
        <w:br/>
      </w:r>
      <w:r w:rsidRPr="00735AFD">
        <w:rPr>
          <w:color w:val="000000"/>
          <w:szCs w:val="24"/>
        </w:rPr>
        <w:t>пяти дефектных мешков из 30 мешков.</w:t>
      </w:r>
    </w:p>
    <w:p w:rsidR="00F352FE" w:rsidRPr="00735AFD" w:rsidRDefault="00F352FE" w:rsidP="00735AFD">
      <w:pPr>
        <w:ind w:firstLine="567"/>
        <w:jc w:val="both"/>
        <w:rPr>
          <w:color w:val="000000"/>
          <w:szCs w:val="24"/>
        </w:rPr>
      </w:pPr>
    </w:p>
    <w:p w:rsidR="00977133" w:rsidRPr="00735AFD" w:rsidRDefault="00977133" w:rsidP="00735AFD">
      <w:pPr>
        <w:autoSpaceDE w:val="0"/>
        <w:autoSpaceDN w:val="0"/>
        <w:adjustRightInd w:val="0"/>
        <w:ind w:firstLine="567"/>
        <w:jc w:val="both"/>
        <w:rPr>
          <w:color w:val="000000"/>
          <w:szCs w:val="24"/>
        </w:rPr>
      </w:pPr>
      <w:r w:rsidRPr="00735AFD">
        <w:rPr>
          <w:b/>
          <w:bCs/>
          <w:color w:val="000000"/>
          <w:szCs w:val="24"/>
        </w:rPr>
        <w:t xml:space="preserve">7.1.7 Сопротивление запорного устройства </w:t>
      </w:r>
    </w:p>
    <w:p w:rsidR="00977133" w:rsidRPr="00735AFD" w:rsidRDefault="00977133" w:rsidP="00735AFD">
      <w:pPr>
        <w:autoSpaceDE w:val="0"/>
        <w:autoSpaceDN w:val="0"/>
        <w:adjustRightInd w:val="0"/>
        <w:ind w:firstLine="567"/>
        <w:jc w:val="both"/>
        <w:rPr>
          <w:color w:val="000000"/>
          <w:szCs w:val="24"/>
        </w:rPr>
      </w:pPr>
      <w:r w:rsidRPr="00735AFD">
        <w:rPr>
          <w:b/>
          <w:bCs/>
          <w:color w:val="000000"/>
          <w:szCs w:val="24"/>
        </w:rPr>
        <w:t xml:space="preserve">7.1.7.1 Прочность на растяжение связей </w:t>
      </w:r>
    </w:p>
    <w:p w:rsidR="00643786" w:rsidRDefault="00977133" w:rsidP="00735AFD">
      <w:pPr>
        <w:autoSpaceDE w:val="0"/>
        <w:autoSpaceDN w:val="0"/>
        <w:adjustRightInd w:val="0"/>
        <w:ind w:firstLine="567"/>
        <w:jc w:val="both"/>
        <w:rPr>
          <w:color w:val="000000"/>
          <w:szCs w:val="24"/>
        </w:rPr>
      </w:pPr>
      <w:r w:rsidRPr="00735AFD">
        <w:rPr>
          <w:color w:val="000000"/>
          <w:szCs w:val="24"/>
        </w:rPr>
        <w:t xml:space="preserve">Для мешков, имеющих интегрированную или добавленную связь, предел </w:t>
      </w:r>
    </w:p>
    <w:p w:rsidR="00977133" w:rsidRPr="00735AFD" w:rsidRDefault="00977133" w:rsidP="00735AFD">
      <w:pPr>
        <w:autoSpaceDE w:val="0"/>
        <w:autoSpaceDN w:val="0"/>
        <w:adjustRightInd w:val="0"/>
        <w:jc w:val="both"/>
        <w:rPr>
          <w:color w:val="000000"/>
          <w:szCs w:val="24"/>
        </w:rPr>
      </w:pPr>
      <w:r w:rsidRPr="00735AFD">
        <w:rPr>
          <w:color w:val="000000"/>
          <w:szCs w:val="24"/>
        </w:rPr>
        <w:t xml:space="preserve">прочности на разрыв при измерении в соответствии с 7.2.7.1 должен быть не </w:t>
      </w:r>
      <w:r w:rsidR="00F352FE">
        <w:rPr>
          <w:color w:val="000000"/>
          <w:szCs w:val="24"/>
        </w:rPr>
        <w:br/>
      </w:r>
      <w:r w:rsidRPr="00735AFD">
        <w:rPr>
          <w:color w:val="000000"/>
          <w:szCs w:val="24"/>
        </w:rPr>
        <w:t xml:space="preserve">менее 40 Н. </w:t>
      </w:r>
    </w:p>
    <w:p w:rsidR="00977133" w:rsidRPr="00735AFD" w:rsidRDefault="00977133" w:rsidP="00B54BAF">
      <w:pPr>
        <w:autoSpaceDE w:val="0"/>
        <w:autoSpaceDN w:val="0"/>
        <w:adjustRightInd w:val="0"/>
        <w:ind w:firstLine="567"/>
        <w:jc w:val="both"/>
        <w:rPr>
          <w:color w:val="000000"/>
          <w:szCs w:val="24"/>
        </w:rPr>
      </w:pPr>
      <w:r w:rsidRPr="00735AFD">
        <w:rPr>
          <w:color w:val="000000"/>
          <w:szCs w:val="24"/>
        </w:rPr>
        <w:lastRenderedPageBreak/>
        <w:t xml:space="preserve">Допускается не более одного отказа из 10 тестируемых связей. </w:t>
      </w:r>
    </w:p>
    <w:p w:rsidR="00643786" w:rsidRDefault="00977133" w:rsidP="00B54BAF">
      <w:pPr>
        <w:autoSpaceDE w:val="0"/>
        <w:autoSpaceDN w:val="0"/>
        <w:adjustRightInd w:val="0"/>
        <w:ind w:firstLine="567"/>
        <w:jc w:val="both"/>
        <w:rPr>
          <w:color w:val="000000"/>
          <w:szCs w:val="24"/>
        </w:rPr>
      </w:pPr>
      <w:r w:rsidRPr="00735AFD">
        <w:rPr>
          <w:color w:val="000000"/>
          <w:szCs w:val="24"/>
        </w:rPr>
        <w:t xml:space="preserve">Когда связи не интегрированы в мешки, количество связей не должно быть </w:t>
      </w:r>
    </w:p>
    <w:p w:rsidR="00977133" w:rsidRPr="00735AFD" w:rsidRDefault="00977133" w:rsidP="00643786">
      <w:pPr>
        <w:autoSpaceDE w:val="0"/>
        <w:autoSpaceDN w:val="0"/>
        <w:adjustRightInd w:val="0"/>
        <w:jc w:val="both"/>
        <w:rPr>
          <w:color w:val="000000"/>
          <w:szCs w:val="24"/>
        </w:rPr>
      </w:pPr>
      <w:r w:rsidRPr="00735AFD">
        <w:rPr>
          <w:color w:val="000000"/>
          <w:szCs w:val="24"/>
        </w:rPr>
        <w:t xml:space="preserve">меньше количества мешков. </w:t>
      </w:r>
    </w:p>
    <w:p w:rsidR="00977133" w:rsidRPr="00735AFD" w:rsidRDefault="00977133" w:rsidP="00B54BAF">
      <w:pPr>
        <w:autoSpaceDE w:val="0"/>
        <w:autoSpaceDN w:val="0"/>
        <w:adjustRightInd w:val="0"/>
        <w:ind w:firstLine="567"/>
        <w:jc w:val="both"/>
        <w:rPr>
          <w:color w:val="000000"/>
          <w:szCs w:val="24"/>
        </w:rPr>
      </w:pPr>
      <w:r w:rsidRPr="00735AFD">
        <w:rPr>
          <w:b/>
          <w:bCs/>
          <w:color w:val="000000"/>
          <w:szCs w:val="24"/>
        </w:rPr>
        <w:t xml:space="preserve">7.1.7.2. Сопротивление системы закрытия вытяжных мешков </w:t>
      </w:r>
    </w:p>
    <w:p w:rsidR="00977133" w:rsidRPr="00735AFD" w:rsidRDefault="00977133" w:rsidP="00B54BAF">
      <w:pPr>
        <w:autoSpaceDE w:val="0"/>
        <w:autoSpaceDN w:val="0"/>
        <w:adjustRightInd w:val="0"/>
        <w:ind w:firstLine="567"/>
        <w:jc w:val="both"/>
        <w:rPr>
          <w:color w:val="000000"/>
          <w:szCs w:val="24"/>
        </w:rPr>
      </w:pPr>
      <w:r w:rsidRPr="00735AFD">
        <w:rPr>
          <w:color w:val="000000"/>
          <w:szCs w:val="24"/>
        </w:rPr>
        <w:t>При испытании в</w:t>
      </w:r>
      <w:r w:rsidR="00643786">
        <w:rPr>
          <w:color w:val="000000"/>
          <w:szCs w:val="24"/>
        </w:rPr>
        <w:t xml:space="preserve"> соответствии с 7.2.7.2 </w:t>
      </w:r>
      <w:r w:rsidRPr="00735AFD">
        <w:rPr>
          <w:color w:val="000000"/>
          <w:szCs w:val="24"/>
        </w:rPr>
        <w:t xml:space="preserve">допускается не более двух </w:t>
      </w:r>
      <w:r w:rsidR="00BC01EC" w:rsidRPr="00915AF9">
        <w:rPr>
          <w:color w:val="000000"/>
          <w:szCs w:val="24"/>
        </w:rPr>
        <w:br/>
      </w:r>
      <w:r w:rsidRPr="00735AFD">
        <w:rPr>
          <w:color w:val="000000"/>
          <w:szCs w:val="24"/>
        </w:rPr>
        <w:t xml:space="preserve">дефектных мешков из 10. </w:t>
      </w:r>
    </w:p>
    <w:p w:rsidR="00BC01EC" w:rsidRPr="00BC01EC" w:rsidRDefault="00977133" w:rsidP="00735AFD">
      <w:pPr>
        <w:ind w:firstLine="567"/>
        <w:jc w:val="both"/>
        <w:rPr>
          <w:color w:val="000000"/>
          <w:szCs w:val="24"/>
        </w:rPr>
      </w:pPr>
      <w:r w:rsidRPr="00735AFD">
        <w:rPr>
          <w:color w:val="000000"/>
          <w:szCs w:val="24"/>
        </w:rPr>
        <w:t xml:space="preserve">Для мешков </w:t>
      </w:r>
      <w:r w:rsidR="00BC01EC" w:rsidRPr="00BC01EC">
        <w:rPr>
          <w:color w:val="000000"/>
          <w:szCs w:val="24"/>
        </w:rPr>
        <w:t xml:space="preserve"> </w:t>
      </w:r>
      <w:r w:rsidRPr="00735AFD">
        <w:rPr>
          <w:color w:val="000000"/>
          <w:szCs w:val="24"/>
        </w:rPr>
        <w:t>селективного сбора отходов</w:t>
      </w:r>
      <w:r w:rsidR="00BC01EC" w:rsidRPr="00BC01EC">
        <w:rPr>
          <w:color w:val="000000"/>
          <w:szCs w:val="24"/>
        </w:rPr>
        <w:t xml:space="preserve"> </w:t>
      </w:r>
      <w:r w:rsidR="00BC01EC" w:rsidRPr="00735AFD">
        <w:rPr>
          <w:color w:val="000000"/>
          <w:szCs w:val="24"/>
        </w:rPr>
        <w:t>должны применяться</w:t>
      </w:r>
      <w:r w:rsidR="00BC01EC" w:rsidRPr="00BC01EC">
        <w:rPr>
          <w:color w:val="000000"/>
          <w:szCs w:val="24"/>
        </w:rPr>
        <w:t xml:space="preserve"> </w:t>
      </w:r>
    </w:p>
    <w:p w:rsidR="00F352FE" w:rsidRDefault="00BC01EC" w:rsidP="00BC01EC">
      <w:pPr>
        <w:jc w:val="both"/>
        <w:rPr>
          <w:color w:val="000000"/>
          <w:szCs w:val="24"/>
        </w:rPr>
      </w:pPr>
      <w:r w:rsidRPr="00735AFD">
        <w:rPr>
          <w:color w:val="000000"/>
          <w:szCs w:val="24"/>
        </w:rPr>
        <w:t>согласованные испытательные нагрузки</w:t>
      </w:r>
      <w:r w:rsidR="00977133" w:rsidRPr="00735AFD">
        <w:rPr>
          <w:color w:val="000000"/>
          <w:szCs w:val="24"/>
        </w:rPr>
        <w:t>, если между поставщиком и клиентом имеется соглашение о различных испытательных на</w:t>
      </w:r>
      <w:r>
        <w:rPr>
          <w:color w:val="000000"/>
          <w:szCs w:val="24"/>
        </w:rPr>
        <w:t>грузках (см. 7.1.6.2)</w:t>
      </w:r>
      <w:r w:rsidRPr="00BC01EC">
        <w:rPr>
          <w:color w:val="000000"/>
          <w:szCs w:val="24"/>
        </w:rPr>
        <w:t>.</w:t>
      </w:r>
      <w:r w:rsidR="00977133" w:rsidRPr="00735AFD">
        <w:rPr>
          <w:color w:val="000000"/>
          <w:szCs w:val="24"/>
        </w:rPr>
        <w:t xml:space="preserve"> При</w:t>
      </w:r>
      <w:r w:rsidR="00643786">
        <w:rPr>
          <w:color w:val="000000"/>
          <w:szCs w:val="24"/>
        </w:rPr>
        <w:t xml:space="preserve"> </w:t>
      </w:r>
    </w:p>
    <w:p w:rsidR="00F352FE" w:rsidRDefault="00977133" w:rsidP="00BC01EC">
      <w:pPr>
        <w:jc w:val="both"/>
        <w:rPr>
          <w:color w:val="000000"/>
          <w:szCs w:val="24"/>
        </w:rPr>
      </w:pPr>
      <w:r w:rsidRPr="00735AFD">
        <w:rPr>
          <w:color w:val="000000"/>
          <w:szCs w:val="24"/>
        </w:rPr>
        <w:t>отсутствии соглашения между поставщиком и клиентом применяются</w:t>
      </w:r>
      <w:r w:rsidR="00643786">
        <w:rPr>
          <w:color w:val="000000"/>
          <w:szCs w:val="24"/>
        </w:rPr>
        <w:t xml:space="preserve"> </w:t>
      </w:r>
    </w:p>
    <w:p w:rsidR="00DD3CD8" w:rsidRDefault="00977133" w:rsidP="00BC01EC">
      <w:pPr>
        <w:jc w:val="both"/>
        <w:rPr>
          <w:color w:val="000000"/>
          <w:szCs w:val="24"/>
        </w:rPr>
      </w:pPr>
      <w:r w:rsidRPr="00735AFD">
        <w:rPr>
          <w:color w:val="000000"/>
          <w:szCs w:val="24"/>
        </w:rPr>
        <w:t>испытательные нагрузки в соответствии с таблицей 3.</w:t>
      </w:r>
    </w:p>
    <w:p w:rsidR="00643786" w:rsidRDefault="00643786" w:rsidP="00BC01EC">
      <w:pPr>
        <w:jc w:val="both"/>
        <w:rPr>
          <w:color w:val="000000"/>
          <w:szCs w:val="24"/>
        </w:rPr>
      </w:pPr>
    </w:p>
    <w:p w:rsidR="00643786" w:rsidRPr="00735AFD" w:rsidRDefault="00977133" w:rsidP="00B54BAF">
      <w:pPr>
        <w:autoSpaceDE w:val="0"/>
        <w:autoSpaceDN w:val="0"/>
        <w:adjustRightInd w:val="0"/>
        <w:ind w:firstLine="567"/>
        <w:jc w:val="both"/>
        <w:rPr>
          <w:color w:val="000000"/>
          <w:szCs w:val="24"/>
        </w:rPr>
      </w:pPr>
      <w:r w:rsidRPr="00735AFD">
        <w:rPr>
          <w:b/>
          <w:bCs/>
          <w:color w:val="000000"/>
          <w:szCs w:val="24"/>
        </w:rPr>
        <w:t xml:space="preserve">7.2 Методы испытаний </w:t>
      </w:r>
    </w:p>
    <w:p w:rsidR="00977133" w:rsidRPr="00735AFD" w:rsidRDefault="00977133" w:rsidP="00B54BAF">
      <w:pPr>
        <w:autoSpaceDE w:val="0"/>
        <w:autoSpaceDN w:val="0"/>
        <w:adjustRightInd w:val="0"/>
        <w:ind w:firstLine="567"/>
        <w:jc w:val="both"/>
        <w:rPr>
          <w:color w:val="000000"/>
          <w:szCs w:val="24"/>
        </w:rPr>
      </w:pPr>
      <w:r w:rsidRPr="00735AFD">
        <w:rPr>
          <w:b/>
          <w:bCs/>
          <w:color w:val="000000"/>
          <w:szCs w:val="24"/>
        </w:rPr>
        <w:t xml:space="preserve">7.2.1 Атмосфера для кондиционирования и тестирования </w:t>
      </w:r>
    </w:p>
    <w:p w:rsidR="00977133" w:rsidRPr="00735AFD" w:rsidRDefault="00977133" w:rsidP="00B54BAF">
      <w:pPr>
        <w:autoSpaceDE w:val="0"/>
        <w:autoSpaceDN w:val="0"/>
        <w:adjustRightInd w:val="0"/>
        <w:ind w:firstLine="567"/>
        <w:jc w:val="both"/>
        <w:rPr>
          <w:color w:val="000000"/>
          <w:szCs w:val="24"/>
        </w:rPr>
      </w:pPr>
      <w:r w:rsidRPr="00735AFD">
        <w:rPr>
          <w:color w:val="000000"/>
          <w:szCs w:val="24"/>
        </w:rPr>
        <w:t xml:space="preserve">Если не указано иное, образцы должны испытываться при комнатной </w:t>
      </w:r>
      <w:r w:rsidR="00BC01EC" w:rsidRPr="00915AF9">
        <w:rPr>
          <w:color w:val="000000"/>
          <w:szCs w:val="24"/>
        </w:rPr>
        <w:br/>
      </w:r>
      <w:r w:rsidRPr="00735AFD">
        <w:rPr>
          <w:color w:val="000000"/>
          <w:szCs w:val="24"/>
        </w:rPr>
        <w:t xml:space="preserve">температуре от 10 до 30 °С. Температура испытания регистрируется. </w:t>
      </w:r>
    </w:p>
    <w:p w:rsidR="00977133" w:rsidRPr="00735AFD" w:rsidRDefault="00977133" w:rsidP="00B54BAF">
      <w:pPr>
        <w:autoSpaceDE w:val="0"/>
        <w:autoSpaceDN w:val="0"/>
        <w:adjustRightInd w:val="0"/>
        <w:ind w:firstLine="567"/>
        <w:jc w:val="both"/>
        <w:rPr>
          <w:color w:val="000000"/>
          <w:szCs w:val="24"/>
        </w:rPr>
      </w:pPr>
      <w:r w:rsidRPr="00735AFD">
        <w:rPr>
          <w:b/>
          <w:bCs/>
          <w:color w:val="000000"/>
          <w:szCs w:val="24"/>
        </w:rPr>
        <w:t xml:space="preserve">7.2.2 Размеры </w:t>
      </w:r>
    </w:p>
    <w:p w:rsidR="00977133" w:rsidRPr="00735AFD" w:rsidRDefault="00977133" w:rsidP="00B54BAF">
      <w:pPr>
        <w:autoSpaceDE w:val="0"/>
        <w:autoSpaceDN w:val="0"/>
        <w:adjustRightInd w:val="0"/>
        <w:ind w:firstLine="567"/>
        <w:jc w:val="both"/>
        <w:rPr>
          <w:color w:val="000000"/>
          <w:szCs w:val="24"/>
        </w:rPr>
      </w:pPr>
      <w:r w:rsidRPr="00735AFD">
        <w:rPr>
          <w:b/>
          <w:bCs/>
          <w:color w:val="000000"/>
          <w:szCs w:val="24"/>
        </w:rPr>
        <w:t xml:space="preserve">7.2.2.1 Приборы и устройства </w:t>
      </w:r>
    </w:p>
    <w:p w:rsidR="00977133" w:rsidRPr="00735AFD" w:rsidRDefault="00977133" w:rsidP="00B54BAF">
      <w:pPr>
        <w:autoSpaceDE w:val="0"/>
        <w:autoSpaceDN w:val="0"/>
        <w:adjustRightInd w:val="0"/>
        <w:ind w:firstLine="567"/>
        <w:jc w:val="both"/>
        <w:rPr>
          <w:color w:val="000000"/>
          <w:szCs w:val="24"/>
        </w:rPr>
      </w:pPr>
      <w:r w:rsidRPr="00735AFD">
        <w:rPr>
          <w:color w:val="000000"/>
          <w:szCs w:val="24"/>
        </w:rPr>
        <w:t xml:space="preserve">7.2.2.1.1 </w:t>
      </w:r>
      <w:r w:rsidR="00104D3E">
        <w:rPr>
          <w:color w:val="000000"/>
          <w:szCs w:val="24"/>
        </w:rPr>
        <w:t xml:space="preserve"> средство измерения</w:t>
      </w:r>
      <w:r w:rsidRPr="00735AFD">
        <w:rPr>
          <w:color w:val="000000"/>
          <w:szCs w:val="24"/>
        </w:rPr>
        <w:t xml:space="preserve">, допускающее измерение с точностью до 1 мм. </w:t>
      </w:r>
    </w:p>
    <w:p w:rsidR="00F352FE" w:rsidRDefault="00977133" w:rsidP="00643786">
      <w:pPr>
        <w:autoSpaceDE w:val="0"/>
        <w:autoSpaceDN w:val="0"/>
        <w:adjustRightInd w:val="0"/>
        <w:ind w:firstLine="567"/>
        <w:jc w:val="both"/>
        <w:rPr>
          <w:color w:val="000000"/>
          <w:szCs w:val="24"/>
        </w:rPr>
      </w:pPr>
      <w:r w:rsidRPr="00735AFD">
        <w:rPr>
          <w:color w:val="000000"/>
          <w:szCs w:val="24"/>
        </w:rPr>
        <w:t xml:space="preserve">7.2.2.1.2 Устройство для измерения толщины, как указано в ISO 4593 </w:t>
      </w:r>
      <w:proofErr w:type="gramStart"/>
      <w:r w:rsidRPr="00735AFD">
        <w:rPr>
          <w:color w:val="000000"/>
          <w:szCs w:val="24"/>
        </w:rPr>
        <w:t>с</w:t>
      </w:r>
      <w:proofErr w:type="gramEnd"/>
      <w:r w:rsidR="00643786">
        <w:rPr>
          <w:color w:val="000000"/>
          <w:szCs w:val="24"/>
        </w:rPr>
        <w:t xml:space="preserve"> </w:t>
      </w:r>
    </w:p>
    <w:p w:rsidR="00977133" w:rsidRPr="00735AFD" w:rsidRDefault="00977133" w:rsidP="00F352FE">
      <w:pPr>
        <w:autoSpaceDE w:val="0"/>
        <w:autoSpaceDN w:val="0"/>
        <w:adjustRightInd w:val="0"/>
        <w:jc w:val="both"/>
        <w:rPr>
          <w:color w:val="000000"/>
          <w:szCs w:val="24"/>
        </w:rPr>
      </w:pPr>
      <w:r w:rsidRPr="00735AFD">
        <w:rPr>
          <w:color w:val="000000"/>
          <w:szCs w:val="24"/>
        </w:rPr>
        <w:t xml:space="preserve">точностью 1 мкм. </w:t>
      </w:r>
    </w:p>
    <w:p w:rsidR="00977133" w:rsidRPr="00735AFD" w:rsidRDefault="00977133" w:rsidP="00B54BAF">
      <w:pPr>
        <w:autoSpaceDE w:val="0"/>
        <w:autoSpaceDN w:val="0"/>
        <w:adjustRightInd w:val="0"/>
        <w:ind w:firstLine="567"/>
        <w:jc w:val="both"/>
        <w:rPr>
          <w:color w:val="000000"/>
          <w:szCs w:val="24"/>
        </w:rPr>
      </w:pPr>
      <w:r w:rsidRPr="00735AFD">
        <w:rPr>
          <w:b/>
          <w:bCs/>
          <w:color w:val="000000"/>
          <w:szCs w:val="24"/>
        </w:rPr>
        <w:t>7.2.2.1.3 Весы, способные</w:t>
      </w:r>
      <w:r w:rsidR="00643786">
        <w:rPr>
          <w:b/>
          <w:bCs/>
          <w:color w:val="000000"/>
          <w:szCs w:val="24"/>
        </w:rPr>
        <w:t xml:space="preserve"> измерять с точностью до 0,01 г</w:t>
      </w:r>
      <w:r w:rsidRPr="00735AFD">
        <w:rPr>
          <w:b/>
          <w:bCs/>
          <w:color w:val="000000"/>
          <w:szCs w:val="24"/>
        </w:rPr>
        <w:t xml:space="preserve"> </w:t>
      </w:r>
    </w:p>
    <w:p w:rsidR="00977133" w:rsidRPr="00735AFD" w:rsidRDefault="00977133" w:rsidP="00B54BAF">
      <w:pPr>
        <w:autoSpaceDE w:val="0"/>
        <w:autoSpaceDN w:val="0"/>
        <w:adjustRightInd w:val="0"/>
        <w:ind w:firstLine="567"/>
        <w:jc w:val="both"/>
        <w:rPr>
          <w:color w:val="000000"/>
          <w:szCs w:val="24"/>
        </w:rPr>
      </w:pPr>
      <w:r w:rsidRPr="00735AFD">
        <w:rPr>
          <w:b/>
          <w:bCs/>
          <w:color w:val="000000"/>
          <w:szCs w:val="24"/>
        </w:rPr>
        <w:t xml:space="preserve">7.2.2.2 Полезная длина </w:t>
      </w:r>
    </w:p>
    <w:p w:rsidR="00B54BAF" w:rsidRPr="00915AF9" w:rsidRDefault="00977133" w:rsidP="00B54BAF">
      <w:pPr>
        <w:autoSpaceDE w:val="0"/>
        <w:autoSpaceDN w:val="0"/>
        <w:adjustRightInd w:val="0"/>
        <w:ind w:firstLine="567"/>
        <w:jc w:val="both"/>
        <w:rPr>
          <w:color w:val="000000"/>
          <w:szCs w:val="24"/>
        </w:rPr>
      </w:pPr>
      <w:r w:rsidRPr="00735AFD">
        <w:rPr>
          <w:color w:val="000000"/>
          <w:szCs w:val="24"/>
        </w:rPr>
        <w:t xml:space="preserve">Когда мешок уложен, измеряют внутренне полезную длину </w:t>
      </w:r>
      <w:r w:rsidRPr="00735AFD">
        <w:rPr>
          <w:i/>
          <w:iCs/>
          <w:color w:val="000000"/>
          <w:szCs w:val="24"/>
        </w:rPr>
        <w:t xml:space="preserve">L </w:t>
      </w:r>
      <w:r w:rsidRPr="00735AFD">
        <w:rPr>
          <w:color w:val="000000"/>
          <w:szCs w:val="24"/>
        </w:rPr>
        <w:t xml:space="preserve">вдоль двух </w:t>
      </w:r>
    </w:p>
    <w:p w:rsidR="00977133" w:rsidRPr="00735AFD" w:rsidRDefault="00977133" w:rsidP="00B54BAF">
      <w:pPr>
        <w:autoSpaceDE w:val="0"/>
        <w:autoSpaceDN w:val="0"/>
        <w:adjustRightInd w:val="0"/>
        <w:jc w:val="both"/>
        <w:rPr>
          <w:color w:val="000000"/>
          <w:szCs w:val="24"/>
        </w:rPr>
      </w:pPr>
      <w:r w:rsidRPr="00735AFD">
        <w:rPr>
          <w:color w:val="000000"/>
          <w:szCs w:val="24"/>
        </w:rPr>
        <w:t xml:space="preserve">кромок от верха (отверстия) мешка до нижнего шва или до дна мешка для мешков без нижнего шва. </w:t>
      </w:r>
    </w:p>
    <w:p w:rsidR="00643786" w:rsidRDefault="00977133" w:rsidP="00B54BAF">
      <w:pPr>
        <w:autoSpaceDE w:val="0"/>
        <w:autoSpaceDN w:val="0"/>
        <w:adjustRightInd w:val="0"/>
        <w:ind w:firstLine="567"/>
        <w:jc w:val="both"/>
        <w:rPr>
          <w:color w:val="000000"/>
          <w:szCs w:val="24"/>
        </w:rPr>
      </w:pPr>
      <w:r w:rsidRPr="00735AFD">
        <w:rPr>
          <w:color w:val="000000"/>
          <w:szCs w:val="24"/>
        </w:rPr>
        <w:t xml:space="preserve">Все измеренные значения, выраженные в миллиметрах, округляются до </w:t>
      </w:r>
    </w:p>
    <w:p w:rsidR="00977133" w:rsidRPr="00735AFD" w:rsidRDefault="00977133" w:rsidP="00643786">
      <w:pPr>
        <w:autoSpaceDE w:val="0"/>
        <w:autoSpaceDN w:val="0"/>
        <w:adjustRightInd w:val="0"/>
        <w:jc w:val="both"/>
        <w:rPr>
          <w:color w:val="000000"/>
          <w:szCs w:val="24"/>
        </w:rPr>
      </w:pPr>
      <w:r w:rsidRPr="00735AFD">
        <w:rPr>
          <w:color w:val="000000"/>
          <w:szCs w:val="24"/>
        </w:rPr>
        <w:t xml:space="preserve">ближайшей единицы. Измеряемые значения 0,5 округляются до ближайшего большего 1 мм. </w:t>
      </w:r>
    </w:p>
    <w:p w:rsidR="00977133" w:rsidRPr="00735AFD" w:rsidRDefault="00977133" w:rsidP="00B54BAF">
      <w:pPr>
        <w:autoSpaceDE w:val="0"/>
        <w:autoSpaceDN w:val="0"/>
        <w:adjustRightInd w:val="0"/>
        <w:ind w:firstLine="567"/>
        <w:jc w:val="both"/>
        <w:rPr>
          <w:color w:val="000000"/>
          <w:szCs w:val="24"/>
        </w:rPr>
      </w:pPr>
      <w:r w:rsidRPr="00735AFD">
        <w:rPr>
          <w:color w:val="000000"/>
          <w:szCs w:val="24"/>
        </w:rPr>
        <w:t xml:space="preserve">Полезная длина </w:t>
      </w:r>
      <w:r w:rsidRPr="00735AFD">
        <w:rPr>
          <w:i/>
          <w:iCs/>
          <w:color w:val="000000"/>
          <w:szCs w:val="24"/>
        </w:rPr>
        <w:t xml:space="preserve">L </w:t>
      </w:r>
      <w:r w:rsidRPr="00735AFD">
        <w:rPr>
          <w:color w:val="000000"/>
          <w:szCs w:val="24"/>
        </w:rPr>
        <w:t xml:space="preserve">представляет собой среднее арифметическое двух </w:t>
      </w:r>
      <w:r w:rsidR="00E02FAF" w:rsidRPr="00915AF9">
        <w:rPr>
          <w:color w:val="000000"/>
          <w:szCs w:val="24"/>
        </w:rPr>
        <w:br/>
      </w:r>
      <w:r w:rsidRPr="00735AFD">
        <w:rPr>
          <w:color w:val="000000"/>
          <w:szCs w:val="24"/>
        </w:rPr>
        <w:t xml:space="preserve">измерений, выраженное в миллиметрах (мм). </w:t>
      </w:r>
    </w:p>
    <w:p w:rsidR="00977133" w:rsidRPr="00735AFD" w:rsidRDefault="00977133" w:rsidP="00B54BAF">
      <w:pPr>
        <w:autoSpaceDE w:val="0"/>
        <w:autoSpaceDN w:val="0"/>
        <w:adjustRightInd w:val="0"/>
        <w:ind w:firstLine="567"/>
        <w:jc w:val="both"/>
        <w:rPr>
          <w:color w:val="000000"/>
          <w:szCs w:val="24"/>
        </w:rPr>
      </w:pPr>
      <w:r w:rsidRPr="00735AFD">
        <w:rPr>
          <w:color w:val="000000"/>
          <w:szCs w:val="24"/>
        </w:rPr>
        <w:t xml:space="preserve">Полезная длина </w:t>
      </w:r>
      <w:r w:rsidRPr="00735AFD">
        <w:rPr>
          <w:i/>
          <w:iCs/>
          <w:color w:val="000000"/>
          <w:szCs w:val="24"/>
        </w:rPr>
        <w:t xml:space="preserve">L </w:t>
      </w:r>
      <w:r w:rsidRPr="00735AFD">
        <w:rPr>
          <w:color w:val="000000"/>
          <w:szCs w:val="24"/>
        </w:rPr>
        <w:t xml:space="preserve">различных типов мешков показана на рисунке A.1. </w:t>
      </w:r>
    </w:p>
    <w:p w:rsidR="00977133" w:rsidRDefault="00977133" w:rsidP="00B54BAF">
      <w:pPr>
        <w:autoSpaceDE w:val="0"/>
        <w:autoSpaceDN w:val="0"/>
        <w:adjustRightInd w:val="0"/>
        <w:ind w:firstLine="567"/>
        <w:jc w:val="both"/>
        <w:rPr>
          <w:color w:val="000000"/>
          <w:szCs w:val="24"/>
        </w:rPr>
      </w:pPr>
      <w:r w:rsidRPr="00735AFD">
        <w:rPr>
          <w:color w:val="000000"/>
          <w:szCs w:val="24"/>
        </w:rPr>
        <w:t xml:space="preserve">Повторяют процедуру для каждого мешка. </w:t>
      </w:r>
    </w:p>
    <w:p w:rsidR="00977133" w:rsidRPr="00735AFD" w:rsidRDefault="00977133" w:rsidP="00B54BAF">
      <w:pPr>
        <w:autoSpaceDE w:val="0"/>
        <w:autoSpaceDN w:val="0"/>
        <w:adjustRightInd w:val="0"/>
        <w:ind w:firstLine="567"/>
        <w:jc w:val="both"/>
        <w:rPr>
          <w:color w:val="000000"/>
          <w:szCs w:val="24"/>
        </w:rPr>
      </w:pPr>
      <w:r w:rsidRPr="00735AFD">
        <w:rPr>
          <w:b/>
          <w:bCs/>
          <w:color w:val="000000"/>
          <w:szCs w:val="24"/>
        </w:rPr>
        <w:t xml:space="preserve">7.2.2.3 Полезная ширина </w:t>
      </w:r>
    </w:p>
    <w:p w:rsidR="00977133" w:rsidRPr="00735AFD" w:rsidRDefault="00977133" w:rsidP="00B54BAF">
      <w:pPr>
        <w:autoSpaceDE w:val="0"/>
        <w:autoSpaceDN w:val="0"/>
        <w:adjustRightInd w:val="0"/>
        <w:ind w:firstLine="567"/>
        <w:jc w:val="both"/>
        <w:rPr>
          <w:color w:val="000000"/>
          <w:szCs w:val="24"/>
        </w:rPr>
      </w:pPr>
      <w:r w:rsidRPr="00735AFD">
        <w:rPr>
          <w:color w:val="000000"/>
          <w:szCs w:val="24"/>
        </w:rPr>
        <w:t xml:space="preserve">Для мешков с клиньями разрезают нижний шов и разворачивают клинья. </w:t>
      </w:r>
    </w:p>
    <w:p w:rsidR="00977133" w:rsidRPr="00735AFD" w:rsidRDefault="00977133" w:rsidP="00B54BAF">
      <w:pPr>
        <w:autoSpaceDE w:val="0"/>
        <w:autoSpaceDN w:val="0"/>
        <w:adjustRightInd w:val="0"/>
        <w:ind w:firstLine="567"/>
        <w:jc w:val="both"/>
        <w:rPr>
          <w:color w:val="000000"/>
          <w:szCs w:val="24"/>
        </w:rPr>
      </w:pPr>
      <w:r w:rsidRPr="00735AFD">
        <w:rPr>
          <w:color w:val="000000"/>
          <w:szCs w:val="24"/>
        </w:rPr>
        <w:t xml:space="preserve">Когда мешок уложен, измеряют полезную ширину </w:t>
      </w:r>
      <w:r w:rsidRPr="00735AFD">
        <w:rPr>
          <w:i/>
          <w:color w:val="000000"/>
          <w:szCs w:val="24"/>
          <w:lang w:val="en-US"/>
        </w:rPr>
        <w:t>P</w:t>
      </w:r>
      <w:r w:rsidRPr="00735AFD">
        <w:rPr>
          <w:i/>
          <w:color w:val="000000"/>
          <w:szCs w:val="24"/>
        </w:rPr>
        <w:t xml:space="preserve"> </w:t>
      </w:r>
      <w:r w:rsidRPr="00735AFD">
        <w:rPr>
          <w:color w:val="000000"/>
          <w:szCs w:val="24"/>
        </w:rPr>
        <w:t xml:space="preserve">на середине длины </w:t>
      </w:r>
      <w:r w:rsidR="00B54BAF" w:rsidRPr="00915AF9">
        <w:rPr>
          <w:color w:val="000000"/>
          <w:szCs w:val="24"/>
        </w:rPr>
        <w:br/>
      </w:r>
      <w:r w:rsidRPr="00735AFD">
        <w:rPr>
          <w:color w:val="000000"/>
          <w:szCs w:val="24"/>
        </w:rPr>
        <w:t xml:space="preserve">между верхом и низом мешка. </w:t>
      </w:r>
    </w:p>
    <w:p w:rsidR="00977133" w:rsidRPr="00735AFD" w:rsidRDefault="00977133" w:rsidP="00B54BAF">
      <w:pPr>
        <w:autoSpaceDE w:val="0"/>
        <w:autoSpaceDN w:val="0"/>
        <w:adjustRightInd w:val="0"/>
        <w:ind w:firstLine="567"/>
        <w:jc w:val="both"/>
        <w:rPr>
          <w:color w:val="000000"/>
          <w:szCs w:val="24"/>
        </w:rPr>
      </w:pPr>
      <w:r w:rsidRPr="00735AFD">
        <w:rPr>
          <w:color w:val="000000"/>
          <w:szCs w:val="24"/>
        </w:rPr>
        <w:t xml:space="preserve">В случае мешков с краевыми швами полезная ширина должна измеряться между внутренними сторонами швов. </w:t>
      </w:r>
    </w:p>
    <w:p w:rsidR="00977133" w:rsidRPr="00735AFD" w:rsidRDefault="00977133" w:rsidP="00B54BAF">
      <w:pPr>
        <w:autoSpaceDE w:val="0"/>
        <w:autoSpaceDN w:val="0"/>
        <w:adjustRightInd w:val="0"/>
        <w:ind w:firstLine="567"/>
        <w:jc w:val="both"/>
        <w:rPr>
          <w:color w:val="000000"/>
          <w:szCs w:val="24"/>
        </w:rPr>
      </w:pPr>
      <w:r w:rsidRPr="00735AFD">
        <w:rPr>
          <w:color w:val="000000"/>
          <w:szCs w:val="24"/>
        </w:rPr>
        <w:t xml:space="preserve">Полезная ширина </w:t>
      </w:r>
      <w:r w:rsidRPr="00735AFD">
        <w:rPr>
          <w:i/>
          <w:color w:val="000000"/>
          <w:szCs w:val="24"/>
          <w:lang w:val="en-US"/>
        </w:rPr>
        <w:t>P</w:t>
      </w:r>
      <w:r w:rsidRPr="00735AFD">
        <w:rPr>
          <w:i/>
          <w:color w:val="000000"/>
          <w:szCs w:val="24"/>
        </w:rPr>
        <w:t xml:space="preserve"> </w:t>
      </w:r>
      <w:r w:rsidRPr="00735AFD">
        <w:rPr>
          <w:color w:val="000000"/>
          <w:szCs w:val="24"/>
        </w:rPr>
        <w:t xml:space="preserve">различных типов мешков показана на рисунке A.1. </w:t>
      </w:r>
    </w:p>
    <w:p w:rsidR="00977133" w:rsidRPr="00735AFD" w:rsidRDefault="00977133" w:rsidP="00B54BAF">
      <w:pPr>
        <w:autoSpaceDE w:val="0"/>
        <w:autoSpaceDN w:val="0"/>
        <w:adjustRightInd w:val="0"/>
        <w:ind w:firstLine="567"/>
        <w:jc w:val="both"/>
        <w:rPr>
          <w:color w:val="000000"/>
          <w:szCs w:val="24"/>
        </w:rPr>
      </w:pPr>
      <w:r w:rsidRPr="00735AFD">
        <w:rPr>
          <w:color w:val="000000"/>
          <w:szCs w:val="24"/>
        </w:rPr>
        <w:t xml:space="preserve">Все измеренные значения, выраженные в миллиметрах, округляются до </w:t>
      </w:r>
      <w:r w:rsidR="00643786">
        <w:rPr>
          <w:color w:val="000000"/>
          <w:szCs w:val="24"/>
        </w:rPr>
        <w:br/>
      </w:r>
      <w:r w:rsidRPr="00735AFD">
        <w:rPr>
          <w:color w:val="000000"/>
          <w:szCs w:val="24"/>
        </w:rPr>
        <w:t xml:space="preserve">ближайшей единицы. Измеряемые значения 0,5 округляются до ближайшего большего 1 мм. </w:t>
      </w:r>
    </w:p>
    <w:p w:rsidR="00977133" w:rsidRDefault="00977133" w:rsidP="00B54BAF">
      <w:pPr>
        <w:autoSpaceDE w:val="0"/>
        <w:autoSpaceDN w:val="0"/>
        <w:adjustRightInd w:val="0"/>
        <w:ind w:firstLine="567"/>
        <w:jc w:val="both"/>
        <w:rPr>
          <w:color w:val="000000"/>
          <w:szCs w:val="24"/>
        </w:rPr>
      </w:pPr>
      <w:r w:rsidRPr="00735AFD">
        <w:rPr>
          <w:color w:val="000000"/>
          <w:szCs w:val="24"/>
        </w:rPr>
        <w:t xml:space="preserve">Повторяют процедуру для каждого мешка. </w:t>
      </w:r>
    </w:p>
    <w:p w:rsidR="00F352FE" w:rsidRPr="00735AFD" w:rsidRDefault="00F352FE" w:rsidP="00B54BAF">
      <w:pPr>
        <w:autoSpaceDE w:val="0"/>
        <w:autoSpaceDN w:val="0"/>
        <w:adjustRightInd w:val="0"/>
        <w:ind w:firstLine="567"/>
        <w:jc w:val="both"/>
        <w:rPr>
          <w:color w:val="000000"/>
          <w:szCs w:val="24"/>
        </w:rPr>
      </w:pPr>
    </w:p>
    <w:p w:rsidR="00977133" w:rsidRPr="00735AFD" w:rsidRDefault="00977133" w:rsidP="00B54BAF">
      <w:pPr>
        <w:autoSpaceDE w:val="0"/>
        <w:autoSpaceDN w:val="0"/>
        <w:adjustRightInd w:val="0"/>
        <w:ind w:firstLine="567"/>
        <w:jc w:val="both"/>
        <w:rPr>
          <w:color w:val="000000"/>
          <w:szCs w:val="24"/>
        </w:rPr>
      </w:pPr>
      <w:r w:rsidRPr="00735AFD">
        <w:rPr>
          <w:b/>
          <w:bCs/>
          <w:color w:val="000000"/>
          <w:szCs w:val="24"/>
        </w:rPr>
        <w:t xml:space="preserve">7.2.3 Толщина пленки </w:t>
      </w:r>
    </w:p>
    <w:p w:rsidR="00977133" w:rsidRPr="00735AFD" w:rsidRDefault="00977133" w:rsidP="00B54BAF">
      <w:pPr>
        <w:autoSpaceDE w:val="0"/>
        <w:autoSpaceDN w:val="0"/>
        <w:adjustRightInd w:val="0"/>
        <w:ind w:firstLine="567"/>
        <w:jc w:val="both"/>
        <w:rPr>
          <w:color w:val="000000"/>
          <w:szCs w:val="24"/>
        </w:rPr>
      </w:pPr>
      <w:r w:rsidRPr="00735AFD">
        <w:rPr>
          <w:b/>
          <w:bCs/>
          <w:color w:val="000000"/>
          <w:szCs w:val="24"/>
        </w:rPr>
        <w:t xml:space="preserve">7.2.3.1 Общие положения </w:t>
      </w:r>
    </w:p>
    <w:p w:rsidR="0009244D" w:rsidRPr="00735AFD" w:rsidRDefault="00977133" w:rsidP="00F352FE">
      <w:pPr>
        <w:ind w:firstLine="567"/>
        <w:jc w:val="both"/>
        <w:rPr>
          <w:color w:val="000000"/>
          <w:szCs w:val="24"/>
        </w:rPr>
      </w:pPr>
      <w:r w:rsidRPr="00735AFD">
        <w:rPr>
          <w:color w:val="000000"/>
          <w:szCs w:val="24"/>
        </w:rPr>
        <w:t xml:space="preserve">Толщина пленки измеряется в соответствии с 7.2.3.2 (метод с </w:t>
      </w:r>
      <w:r w:rsidR="00B54BAF" w:rsidRPr="00915AF9">
        <w:rPr>
          <w:color w:val="000000"/>
          <w:szCs w:val="24"/>
        </w:rPr>
        <w:br/>
      </w:r>
      <w:r w:rsidRPr="00735AFD">
        <w:rPr>
          <w:color w:val="000000"/>
          <w:szCs w:val="24"/>
        </w:rPr>
        <w:t>использованием устройства для измерения толщины). Если среднее</w:t>
      </w:r>
      <w:r w:rsidR="000F4EFB">
        <w:rPr>
          <w:color w:val="000000"/>
          <w:szCs w:val="24"/>
        </w:rPr>
        <w:t xml:space="preserve"> </w:t>
      </w:r>
      <w:r w:rsidRPr="00735AFD">
        <w:rPr>
          <w:color w:val="000000"/>
          <w:szCs w:val="24"/>
        </w:rPr>
        <w:t>арифметич</w:t>
      </w:r>
      <w:r w:rsidRPr="00735AFD">
        <w:rPr>
          <w:color w:val="000000"/>
          <w:szCs w:val="24"/>
        </w:rPr>
        <w:t>е</w:t>
      </w:r>
      <w:r w:rsidRPr="00735AFD">
        <w:rPr>
          <w:color w:val="000000"/>
          <w:szCs w:val="24"/>
        </w:rPr>
        <w:t>ское значение измерений 10 полос больше 1</w:t>
      </w:r>
      <w:r w:rsidR="0009244D" w:rsidRPr="00735AFD">
        <w:rPr>
          <w:color w:val="000000"/>
          <w:szCs w:val="24"/>
        </w:rPr>
        <w:t>,</w:t>
      </w:r>
      <w:r w:rsidRPr="00735AFD">
        <w:rPr>
          <w:color w:val="000000"/>
          <w:szCs w:val="24"/>
        </w:rPr>
        <w:t xml:space="preserve">10  </w:t>
      </w:r>
      <m:oMath>
        <m:r>
          <w:rPr>
            <w:rFonts w:ascii="Cambria Math"/>
            <w:color w:val="000000"/>
            <w:szCs w:val="24"/>
          </w:rPr>
          <m:t>×</m:t>
        </m:r>
        <m:sSub>
          <m:sSubPr>
            <m:ctrlPr>
              <w:rPr>
                <w:rFonts w:ascii="Cambria Math" w:hAnsi="Cambria Math"/>
                <w:i/>
                <w:color w:val="000000"/>
                <w:szCs w:val="24"/>
                <w:lang w:val="en-US"/>
              </w:rPr>
            </m:ctrlPr>
          </m:sSubPr>
          <m:e>
            <m:r>
              <w:rPr>
                <w:rFonts w:ascii="Cambria Math" w:hAnsi="Cambria Math"/>
                <w:color w:val="000000"/>
                <w:szCs w:val="24"/>
                <w:lang w:val="en-US"/>
              </w:rPr>
              <m:t>N</m:t>
            </m:r>
          </m:e>
          <m:sub>
            <m:r>
              <w:rPr>
                <w:rFonts w:ascii="Cambria Math" w:hAnsi="Cambria Math"/>
                <w:color w:val="000000"/>
                <w:szCs w:val="24"/>
                <w:lang w:val="en-US"/>
              </w:rPr>
              <m:t>t</m:t>
            </m:r>
          </m:sub>
        </m:sSub>
      </m:oMath>
      <w:r w:rsidRPr="00735AFD">
        <w:rPr>
          <w:color w:val="000000"/>
          <w:szCs w:val="24"/>
        </w:rPr>
        <w:t xml:space="preserve">, то для определения </w:t>
      </w:r>
      <w:r w:rsidR="00F352FE">
        <w:rPr>
          <w:color w:val="000000"/>
          <w:szCs w:val="24"/>
        </w:rPr>
        <w:br/>
      </w:r>
      <w:r w:rsidRPr="00735AFD">
        <w:rPr>
          <w:color w:val="000000"/>
          <w:szCs w:val="24"/>
        </w:rPr>
        <w:lastRenderedPageBreak/>
        <w:t>средней толщины пленки применяется</w:t>
      </w:r>
      <w:r w:rsidR="00EF5C1A" w:rsidRPr="00EF5C1A">
        <w:rPr>
          <w:color w:val="000000"/>
          <w:szCs w:val="24"/>
        </w:rPr>
        <w:t xml:space="preserve"> </w:t>
      </w:r>
      <w:r w:rsidR="0009244D" w:rsidRPr="00735AFD">
        <w:rPr>
          <w:color w:val="000000"/>
          <w:szCs w:val="24"/>
        </w:rPr>
        <w:t xml:space="preserve">метод согласно 7.2.3.3 </w:t>
      </w:r>
      <w:r w:rsidR="00E230FA" w:rsidRPr="00915AF9">
        <w:rPr>
          <w:color w:val="000000"/>
          <w:szCs w:val="24"/>
        </w:rPr>
        <w:br/>
      </w:r>
      <w:r w:rsidR="0009244D" w:rsidRPr="00735AFD">
        <w:rPr>
          <w:color w:val="000000"/>
          <w:szCs w:val="24"/>
        </w:rPr>
        <w:t xml:space="preserve">(гравиметрический метод). </w:t>
      </w:r>
    </w:p>
    <w:p w:rsidR="0009244D" w:rsidRPr="00735AFD" w:rsidRDefault="0009244D" w:rsidP="00EF5C1A">
      <w:pPr>
        <w:autoSpaceDE w:val="0"/>
        <w:autoSpaceDN w:val="0"/>
        <w:adjustRightInd w:val="0"/>
        <w:ind w:firstLine="567"/>
        <w:jc w:val="both"/>
        <w:rPr>
          <w:color w:val="000000"/>
          <w:szCs w:val="24"/>
        </w:rPr>
      </w:pPr>
      <w:r w:rsidRPr="00735AFD">
        <w:rPr>
          <w:color w:val="000000"/>
          <w:szCs w:val="24"/>
        </w:rPr>
        <w:t>От</w:t>
      </w:r>
      <w:r w:rsidR="000F4EFB">
        <w:rPr>
          <w:color w:val="000000"/>
          <w:szCs w:val="24"/>
        </w:rPr>
        <w:t>дельную толщину пленки измеряют</w:t>
      </w:r>
      <w:r w:rsidRPr="00735AFD">
        <w:rPr>
          <w:color w:val="000000"/>
          <w:szCs w:val="24"/>
        </w:rPr>
        <w:t xml:space="preserve"> с помощью устройства для </w:t>
      </w:r>
      <w:r w:rsidR="00BC01EC" w:rsidRPr="00915AF9">
        <w:rPr>
          <w:color w:val="000000"/>
          <w:szCs w:val="24"/>
        </w:rPr>
        <w:br/>
      </w:r>
      <w:r w:rsidRPr="00735AFD">
        <w:rPr>
          <w:color w:val="000000"/>
          <w:szCs w:val="24"/>
        </w:rPr>
        <w:t xml:space="preserve">измерения толщины. </w:t>
      </w:r>
    </w:p>
    <w:p w:rsidR="0009244D" w:rsidRPr="00735AFD" w:rsidRDefault="000F4EFB" w:rsidP="000F4EFB">
      <w:pPr>
        <w:autoSpaceDE w:val="0"/>
        <w:autoSpaceDN w:val="0"/>
        <w:adjustRightInd w:val="0"/>
        <w:ind w:firstLine="567"/>
        <w:jc w:val="both"/>
        <w:rPr>
          <w:color w:val="000000"/>
          <w:szCs w:val="24"/>
        </w:rPr>
      </w:pPr>
      <w:r>
        <w:rPr>
          <w:color w:val="000000"/>
          <w:szCs w:val="24"/>
        </w:rPr>
        <w:t xml:space="preserve"> И</w:t>
      </w:r>
      <w:r w:rsidR="0009244D" w:rsidRPr="00735AFD">
        <w:rPr>
          <w:color w:val="000000"/>
          <w:szCs w:val="24"/>
        </w:rPr>
        <w:t xml:space="preserve">змеренные значения, выраженные в микрометрах, округляются до </w:t>
      </w:r>
      <w:r>
        <w:rPr>
          <w:color w:val="000000"/>
          <w:szCs w:val="24"/>
        </w:rPr>
        <w:br/>
      </w:r>
      <w:r w:rsidR="0009244D" w:rsidRPr="00735AFD">
        <w:rPr>
          <w:color w:val="000000"/>
          <w:szCs w:val="24"/>
        </w:rPr>
        <w:t xml:space="preserve">ближайшей единицы. Измеряемые значения 0,5 округляются до следующего большего 1 мкм. </w:t>
      </w:r>
    </w:p>
    <w:p w:rsidR="0009244D" w:rsidRPr="00735AFD" w:rsidRDefault="0009244D" w:rsidP="00EF5C1A">
      <w:pPr>
        <w:autoSpaceDE w:val="0"/>
        <w:autoSpaceDN w:val="0"/>
        <w:adjustRightInd w:val="0"/>
        <w:ind w:firstLine="567"/>
        <w:jc w:val="both"/>
        <w:rPr>
          <w:color w:val="000000"/>
          <w:szCs w:val="24"/>
        </w:rPr>
      </w:pPr>
      <w:r w:rsidRPr="00735AFD">
        <w:rPr>
          <w:b/>
          <w:bCs/>
          <w:color w:val="000000"/>
          <w:szCs w:val="24"/>
        </w:rPr>
        <w:t xml:space="preserve">7.2.3.2 Метод измерения толщины </w:t>
      </w:r>
    </w:p>
    <w:p w:rsidR="0009244D" w:rsidRPr="00735AFD" w:rsidRDefault="000F4EFB" w:rsidP="00E230FA">
      <w:pPr>
        <w:autoSpaceDE w:val="0"/>
        <w:autoSpaceDN w:val="0"/>
        <w:adjustRightInd w:val="0"/>
        <w:ind w:firstLine="567"/>
        <w:jc w:val="both"/>
        <w:rPr>
          <w:color w:val="000000"/>
          <w:szCs w:val="24"/>
        </w:rPr>
      </w:pPr>
      <w:r>
        <w:rPr>
          <w:color w:val="000000"/>
          <w:szCs w:val="24"/>
        </w:rPr>
        <w:t xml:space="preserve"> И</w:t>
      </w:r>
      <w:r w:rsidR="0009244D" w:rsidRPr="00735AFD">
        <w:rPr>
          <w:color w:val="000000"/>
          <w:szCs w:val="24"/>
        </w:rPr>
        <w:t xml:space="preserve">спытание должно проводиться с использованием 10 полос шириной от 100 мм до 120 мм, вырезанных из каждого из десяти мешков из группы I. </w:t>
      </w:r>
    </w:p>
    <w:p w:rsidR="0009244D" w:rsidRPr="00735AFD" w:rsidRDefault="0009244D" w:rsidP="00E230FA">
      <w:pPr>
        <w:autoSpaceDE w:val="0"/>
        <w:autoSpaceDN w:val="0"/>
        <w:adjustRightInd w:val="0"/>
        <w:ind w:firstLine="567"/>
        <w:jc w:val="both"/>
        <w:rPr>
          <w:color w:val="000000"/>
          <w:szCs w:val="24"/>
        </w:rPr>
      </w:pPr>
      <w:r w:rsidRPr="00735AFD">
        <w:rPr>
          <w:color w:val="000000"/>
          <w:szCs w:val="24"/>
        </w:rPr>
        <w:t xml:space="preserve">Независимо от типа мешка полосы должны быть разрезаны по длине </w:t>
      </w:r>
      <w:r w:rsidR="00E02FAF" w:rsidRPr="00915AF9">
        <w:rPr>
          <w:color w:val="000000"/>
          <w:szCs w:val="24"/>
        </w:rPr>
        <w:br/>
      </w:r>
      <w:r w:rsidRPr="00735AFD">
        <w:rPr>
          <w:color w:val="000000"/>
          <w:szCs w:val="24"/>
        </w:rPr>
        <w:t xml:space="preserve">перпендикулярно направлению экструзии (см. приложение А): </w:t>
      </w:r>
    </w:p>
    <w:p w:rsidR="0009244D" w:rsidRPr="00BC01EC" w:rsidRDefault="0009244D" w:rsidP="00E230FA">
      <w:pPr>
        <w:autoSpaceDE w:val="0"/>
        <w:autoSpaceDN w:val="0"/>
        <w:adjustRightInd w:val="0"/>
        <w:ind w:firstLine="567"/>
        <w:jc w:val="both"/>
        <w:rPr>
          <w:color w:val="000000"/>
          <w:szCs w:val="24"/>
        </w:rPr>
      </w:pPr>
      <w:r w:rsidRPr="00BC01EC">
        <w:rPr>
          <w:color w:val="000000"/>
          <w:szCs w:val="24"/>
        </w:rPr>
        <w:t xml:space="preserve">a) для мешков с нижним швом, </w:t>
      </w:r>
      <w:r w:rsidR="000F4EFB" w:rsidRPr="00BC01EC">
        <w:rPr>
          <w:color w:val="000000"/>
          <w:szCs w:val="24"/>
        </w:rPr>
        <w:t xml:space="preserve">полоски </w:t>
      </w:r>
      <w:r w:rsidR="000F4EFB">
        <w:rPr>
          <w:color w:val="000000"/>
          <w:szCs w:val="24"/>
        </w:rPr>
        <w:t>разрезают</w:t>
      </w:r>
      <w:r w:rsidRPr="00BC01EC">
        <w:rPr>
          <w:color w:val="000000"/>
          <w:szCs w:val="24"/>
        </w:rPr>
        <w:t xml:space="preserve"> по всей длине вокруг </w:t>
      </w:r>
      <w:r w:rsidR="00E02FAF" w:rsidRPr="00915AF9">
        <w:rPr>
          <w:color w:val="000000"/>
          <w:szCs w:val="24"/>
        </w:rPr>
        <w:br/>
      </w:r>
      <w:r w:rsidRPr="00BC01EC">
        <w:rPr>
          <w:color w:val="000000"/>
          <w:szCs w:val="24"/>
        </w:rPr>
        <w:t xml:space="preserve">мешков; </w:t>
      </w:r>
    </w:p>
    <w:p w:rsidR="0009244D" w:rsidRPr="00BC01EC" w:rsidRDefault="0009244D" w:rsidP="00E230FA">
      <w:pPr>
        <w:autoSpaceDE w:val="0"/>
        <w:autoSpaceDN w:val="0"/>
        <w:adjustRightInd w:val="0"/>
        <w:ind w:firstLine="567"/>
        <w:jc w:val="both"/>
        <w:rPr>
          <w:color w:val="000000"/>
          <w:szCs w:val="24"/>
        </w:rPr>
      </w:pPr>
      <w:r w:rsidRPr="00BC01EC">
        <w:rPr>
          <w:color w:val="000000"/>
          <w:szCs w:val="24"/>
        </w:rPr>
        <w:t xml:space="preserve">b) для мешков без нижнего шва полоски </w:t>
      </w:r>
      <w:r w:rsidR="000F4EFB">
        <w:rPr>
          <w:color w:val="000000"/>
          <w:szCs w:val="24"/>
        </w:rPr>
        <w:t>разрезают</w:t>
      </w:r>
      <w:r w:rsidR="000F4EFB" w:rsidRPr="00BC01EC">
        <w:rPr>
          <w:color w:val="000000"/>
          <w:szCs w:val="24"/>
        </w:rPr>
        <w:t xml:space="preserve"> </w:t>
      </w:r>
      <w:r w:rsidRPr="00BC01EC">
        <w:rPr>
          <w:color w:val="000000"/>
          <w:szCs w:val="24"/>
        </w:rPr>
        <w:t xml:space="preserve">по средней ширине по всей окружности </w:t>
      </w:r>
      <w:proofErr w:type="spellStart"/>
      <w:r w:rsidRPr="00BC01EC">
        <w:rPr>
          <w:color w:val="000000"/>
          <w:szCs w:val="24"/>
        </w:rPr>
        <w:t>экструдированной</w:t>
      </w:r>
      <w:proofErr w:type="spellEnd"/>
      <w:r w:rsidRPr="00BC01EC">
        <w:rPr>
          <w:color w:val="000000"/>
          <w:szCs w:val="24"/>
        </w:rPr>
        <w:t xml:space="preserve"> пленки,  от верха до низа двух сторон мешка. </w:t>
      </w:r>
    </w:p>
    <w:p w:rsidR="0009244D" w:rsidRPr="00BC01EC" w:rsidRDefault="0009244D" w:rsidP="00E230FA">
      <w:pPr>
        <w:autoSpaceDE w:val="0"/>
        <w:autoSpaceDN w:val="0"/>
        <w:adjustRightInd w:val="0"/>
        <w:ind w:firstLine="567"/>
        <w:jc w:val="both"/>
        <w:rPr>
          <w:color w:val="000000"/>
          <w:szCs w:val="24"/>
        </w:rPr>
      </w:pPr>
      <w:r w:rsidRPr="00BC01EC">
        <w:rPr>
          <w:color w:val="000000"/>
          <w:szCs w:val="24"/>
        </w:rPr>
        <w:t xml:space="preserve">Оставшиеся части </w:t>
      </w:r>
      <w:r w:rsidR="000F4EFB">
        <w:rPr>
          <w:color w:val="000000"/>
          <w:szCs w:val="24"/>
        </w:rPr>
        <w:t xml:space="preserve"> </w:t>
      </w:r>
      <w:r w:rsidRPr="00BC01EC">
        <w:rPr>
          <w:color w:val="000000"/>
          <w:szCs w:val="24"/>
        </w:rPr>
        <w:t xml:space="preserve"> мешков сохраняют для измерения непрозрачности. </w:t>
      </w:r>
    </w:p>
    <w:p w:rsidR="0009244D" w:rsidRPr="00BC01EC" w:rsidRDefault="0009244D" w:rsidP="00E230FA">
      <w:pPr>
        <w:autoSpaceDE w:val="0"/>
        <w:autoSpaceDN w:val="0"/>
        <w:adjustRightInd w:val="0"/>
        <w:ind w:firstLine="567"/>
        <w:jc w:val="both"/>
        <w:rPr>
          <w:color w:val="000000"/>
          <w:szCs w:val="24"/>
        </w:rPr>
      </w:pPr>
      <w:r w:rsidRPr="00BC01EC">
        <w:rPr>
          <w:color w:val="000000"/>
          <w:szCs w:val="24"/>
        </w:rPr>
        <w:t xml:space="preserve">Используя устройство измерения толщины, измеряют толщину вдоль </w:t>
      </w:r>
      <w:r w:rsidR="00E02FAF" w:rsidRPr="00915AF9">
        <w:rPr>
          <w:color w:val="000000"/>
          <w:szCs w:val="24"/>
        </w:rPr>
        <w:br/>
      </w:r>
      <w:r w:rsidRPr="00BC01EC">
        <w:rPr>
          <w:color w:val="000000"/>
          <w:szCs w:val="24"/>
        </w:rPr>
        <w:t xml:space="preserve">полосы, расстояние между двумя измерениями составляет приблизительно 30 мм и записывают каждое отдельное измерение. </w:t>
      </w:r>
    </w:p>
    <w:p w:rsidR="0009244D" w:rsidRPr="00BC01EC" w:rsidRDefault="0060374D" w:rsidP="00E230FA">
      <w:pPr>
        <w:autoSpaceDE w:val="0"/>
        <w:autoSpaceDN w:val="0"/>
        <w:adjustRightInd w:val="0"/>
        <w:ind w:firstLine="567"/>
        <w:jc w:val="both"/>
        <w:rPr>
          <w:color w:val="000000"/>
          <w:szCs w:val="24"/>
        </w:rPr>
      </w:pPr>
      <w:r>
        <w:rPr>
          <w:color w:val="000000"/>
          <w:szCs w:val="24"/>
        </w:rPr>
        <w:t>П</w:t>
      </w:r>
      <w:r w:rsidRPr="00BC01EC">
        <w:rPr>
          <w:color w:val="000000"/>
          <w:szCs w:val="24"/>
        </w:rPr>
        <w:t xml:space="preserve">роцедуру </w:t>
      </w:r>
      <w:r>
        <w:rPr>
          <w:color w:val="000000"/>
          <w:szCs w:val="24"/>
        </w:rPr>
        <w:t>п</w:t>
      </w:r>
      <w:r w:rsidR="0009244D" w:rsidRPr="00BC01EC">
        <w:rPr>
          <w:color w:val="000000"/>
          <w:szCs w:val="24"/>
        </w:rPr>
        <w:t xml:space="preserve">овторяют для каждого мешка. </w:t>
      </w:r>
    </w:p>
    <w:p w:rsidR="0009244D" w:rsidRPr="00BC01EC" w:rsidRDefault="0009244D" w:rsidP="00E230FA">
      <w:pPr>
        <w:autoSpaceDE w:val="0"/>
        <w:autoSpaceDN w:val="0"/>
        <w:adjustRightInd w:val="0"/>
        <w:ind w:firstLine="567"/>
        <w:jc w:val="both"/>
        <w:rPr>
          <w:color w:val="000000"/>
          <w:szCs w:val="24"/>
        </w:rPr>
      </w:pPr>
      <w:r w:rsidRPr="00BC01EC">
        <w:rPr>
          <w:color w:val="000000"/>
          <w:szCs w:val="24"/>
        </w:rPr>
        <w:t xml:space="preserve">Вычисляют среднее арифметическое значение для десяти полосок, </w:t>
      </w:r>
      <w:r w:rsidR="00E02FAF" w:rsidRPr="00915AF9">
        <w:rPr>
          <w:color w:val="000000"/>
          <w:szCs w:val="24"/>
        </w:rPr>
        <w:br/>
      </w:r>
      <w:r w:rsidRPr="00BC01EC">
        <w:rPr>
          <w:color w:val="000000"/>
          <w:szCs w:val="24"/>
        </w:rPr>
        <w:t xml:space="preserve">выраженное в микрометрах (мкм). </w:t>
      </w:r>
    </w:p>
    <w:p w:rsidR="0009244D" w:rsidRPr="00BC01EC" w:rsidRDefault="0009244D" w:rsidP="00E230FA">
      <w:pPr>
        <w:autoSpaceDE w:val="0"/>
        <w:autoSpaceDN w:val="0"/>
        <w:adjustRightInd w:val="0"/>
        <w:ind w:firstLine="567"/>
        <w:jc w:val="both"/>
        <w:rPr>
          <w:color w:val="000000"/>
          <w:szCs w:val="24"/>
        </w:rPr>
      </w:pPr>
      <w:r w:rsidRPr="00BC01EC">
        <w:rPr>
          <w:b/>
          <w:bCs/>
          <w:color w:val="000000"/>
          <w:szCs w:val="24"/>
        </w:rPr>
        <w:t xml:space="preserve">7.2.3.3 Гравиметрический метод </w:t>
      </w:r>
    </w:p>
    <w:p w:rsidR="0009244D" w:rsidRPr="00BC01EC" w:rsidRDefault="0009244D" w:rsidP="00E230FA">
      <w:pPr>
        <w:autoSpaceDE w:val="0"/>
        <w:autoSpaceDN w:val="0"/>
        <w:adjustRightInd w:val="0"/>
        <w:ind w:firstLine="567"/>
        <w:jc w:val="both"/>
        <w:rPr>
          <w:color w:val="000000"/>
          <w:szCs w:val="24"/>
        </w:rPr>
      </w:pPr>
      <w:r w:rsidRPr="00BC01EC">
        <w:rPr>
          <w:color w:val="000000"/>
          <w:szCs w:val="24"/>
        </w:rPr>
        <w:t xml:space="preserve">Вырезают одну полосу шириной (100 ± 0,5) мм от каждого из пяти мешков группы V в поперечном направлении и в середине мешка. </w:t>
      </w:r>
    </w:p>
    <w:p w:rsidR="0009244D" w:rsidRPr="00BC01EC" w:rsidRDefault="0009244D" w:rsidP="00E230FA">
      <w:pPr>
        <w:autoSpaceDE w:val="0"/>
        <w:autoSpaceDN w:val="0"/>
        <w:adjustRightInd w:val="0"/>
        <w:ind w:firstLine="567"/>
        <w:jc w:val="both"/>
        <w:rPr>
          <w:color w:val="000000"/>
          <w:szCs w:val="24"/>
        </w:rPr>
      </w:pPr>
      <w:r w:rsidRPr="00BC01EC">
        <w:rPr>
          <w:color w:val="000000"/>
          <w:szCs w:val="24"/>
        </w:rPr>
        <w:t>Измеряют длину</w:t>
      </w:r>
      <w:r w:rsidR="00FC3230" w:rsidRPr="00FC3230">
        <w:rPr>
          <w:i/>
          <w:color w:val="000000"/>
          <w:szCs w:val="24"/>
        </w:rPr>
        <w:t xml:space="preserve"> </w:t>
      </w:r>
      <w:r w:rsidR="00FC3230" w:rsidRPr="00FC3230">
        <w:rPr>
          <w:i/>
          <w:color w:val="000000"/>
          <w:szCs w:val="24"/>
          <w:lang w:val="en-US"/>
        </w:rPr>
        <w:t>I</w:t>
      </w:r>
      <w:r w:rsidR="00FC3230" w:rsidRPr="00FC3230">
        <w:rPr>
          <w:i/>
          <w:color w:val="000000"/>
          <w:szCs w:val="24"/>
          <w:vertAlign w:val="subscript"/>
          <w:lang w:val="en-US"/>
        </w:rPr>
        <w:t>t</w:t>
      </w:r>
      <w:r w:rsidR="00FC3230" w:rsidRPr="00BC01EC">
        <w:rPr>
          <w:color w:val="000000"/>
          <w:szCs w:val="24"/>
        </w:rPr>
        <w:t xml:space="preserve"> </w:t>
      </w:r>
      <w:r w:rsidRPr="00BC01EC">
        <w:rPr>
          <w:color w:val="000000"/>
          <w:szCs w:val="24"/>
        </w:rPr>
        <w:t xml:space="preserve">каждой полосы, используя правило. </w:t>
      </w:r>
    </w:p>
    <w:p w:rsidR="00D53EF8" w:rsidRPr="00602CB8" w:rsidRDefault="0009244D" w:rsidP="00E230FA">
      <w:pPr>
        <w:autoSpaceDE w:val="0"/>
        <w:autoSpaceDN w:val="0"/>
        <w:adjustRightInd w:val="0"/>
        <w:ind w:firstLine="567"/>
        <w:jc w:val="both"/>
        <w:rPr>
          <w:i/>
          <w:iCs/>
          <w:color w:val="000000"/>
          <w:szCs w:val="24"/>
        </w:rPr>
      </w:pPr>
      <w:r w:rsidRPr="00BC01EC">
        <w:rPr>
          <w:color w:val="000000"/>
          <w:szCs w:val="24"/>
        </w:rPr>
        <w:t>Вычисляют общую длину пяти полос,</w:t>
      </w:r>
      <w:r w:rsidR="00602CB8" w:rsidRPr="00602CB8">
        <w:rPr>
          <w:color w:val="000000"/>
          <w:szCs w:val="24"/>
        </w:rPr>
        <w:t xml:space="preserve"> </w:t>
      </w:r>
      <w:r w:rsidR="00602CB8" w:rsidRPr="00FC3230">
        <w:rPr>
          <w:i/>
          <w:color w:val="000000"/>
          <w:szCs w:val="24"/>
          <w:lang w:val="en-US"/>
        </w:rPr>
        <w:t>I</w:t>
      </w:r>
      <w:r w:rsidR="00FC3230" w:rsidRPr="00FC3230">
        <w:rPr>
          <w:i/>
          <w:color w:val="000000"/>
          <w:szCs w:val="24"/>
          <w:vertAlign w:val="subscript"/>
          <w:lang w:val="en-US"/>
        </w:rPr>
        <w:t>t</w:t>
      </w:r>
      <w:r w:rsidRPr="00BC01EC">
        <w:rPr>
          <w:color w:val="000000"/>
          <w:szCs w:val="24"/>
        </w:rPr>
        <w:t xml:space="preserve"> </w:t>
      </w:r>
      <w:r w:rsidRPr="00BC01EC">
        <w:rPr>
          <w:i/>
          <w:iCs/>
          <w:color w:val="000000"/>
          <w:szCs w:val="24"/>
        </w:rPr>
        <w:t>.</w:t>
      </w:r>
    </w:p>
    <w:p w:rsidR="0009244D" w:rsidRPr="00F352FE" w:rsidRDefault="0009244D" w:rsidP="00E230FA">
      <w:pPr>
        <w:ind w:firstLine="567"/>
        <w:jc w:val="both"/>
        <w:rPr>
          <w:color w:val="auto"/>
          <w:szCs w:val="24"/>
        </w:rPr>
      </w:pPr>
      <w:r w:rsidRPr="00F352FE">
        <w:rPr>
          <w:color w:val="auto"/>
          <w:szCs w:val="24"/>
        </w:rPr>
        <w:t xml:space="preserve">Взвешивают пять полосок </w:t>
      </w:r>
      <w:r w:rsidR="00602CB8" w:rsidRPr="00F352FE">
        <w:rPr>
          <w:i/>
          <w:color w:val="auto"/>
          <w:szCs w:val="24"/>
          <w:lang w:val="en-US"/>
        </w:rPr>
        <w:t>p</w:t>
      </w:r>
      <w:r w:rsidR="00602CB8" w:rsidRPr="00F352FE">
        <w:rPr>
          <w:i/>
          <w:color w:val="auto"/>
          <w:szCs w:val="24"/>
          <w:vertAlign w:val="subscript"/>
          <w:lang w:val="en-US"/>
        </w:rPr>
        <w:t>t</w:t>
      </w:r>
      <w:r w:rsidR="00602CB8" w:rsidRPr="00F352FE">
        <w:rPr>
          <w:i/>
          <w:color w:val="auto"/>
          <w:szCs w:val="24"/>
          <w:vertAlign w:val="subscript"/>
        </w:rPr>
        <w:t xml:space="preserve"> </w:t>
      </w:r>
      <w:r w:rsidRPr="00F352FE">
        <w:rPr>
          <w:color w:val="auto"/>
          <w:szCs w:val="24"/>
        </w:rPr>
        <w:t xml:space="preserve"> весами. </w:t>
      </w:r>
    </w:p>
    <w:p w:rsidR="00DD3CD8" w:rsidRPr="00BC01EC" w:rsidRDefault="0009244D" w:rsidP="00E230FA">
      <w:pPr>
        <w:ind w:firstLine="567"/>
        <w:jc w:val="both"/>
        <w:rPr>
          <w:color w:val="000000"/>
          <w:szCs w:val="24"/>
        </w:rPr>
      </w:pPr>
      <w:r w:rsidRPr="00BC01EC">
        <w:rPr>
          <w:color w:val="000000"/>
          <w:szCs w:val="24"/>
        </w:rPr>
        <w:t xml:space="preserve">Вычисляют среднее значение толщины пленки, </w:t>
      </w:r>
      <w:r w:rsidRPr="00BC01EC">
        <w:rPr>
          <w:i/>
          <w:color w:val="000000"/>
          <w:szCs w:val="24"/>
          <w:lang w:val="en-US"/>
        </w:rPr>
        <w:t>t</w:t>
      </w:r>
      <w:r w:rsidRPr="00BC01EC">
        <w:rPr>
          <w:color w:val="000000"/>
          <w:szCs w:val="24"/>
        </w:rPr>
        <w:t>, по формуле:</w:t>
      </w:r>
    </w:p>
    <w:p w:rsidR="00DD3CD8" w:rsidRPr="00E230FA" w:rsidRDefault="00DD3CD8" w:rsidP="00DD3CD8">
      <w:pPr>
        <w:ind w:firstLine="567"/>
        <w:jc w:val="both"/>
        <w:rPr>
          <w:color w:val="000000"/>
          <w:szCs w:val="24"/>
        </w:rPr>
      </w:pPr>
    </w:p>
    <w:p w:rsidR="00DD3CD8" w:rsidRPr="00F352FE" w:rsidRDefault="0009244D" w:rsidP="0009244D">
      <w:pPr>
        <w:ind w:firstLine="567"/>
        <w:jc w:val="center"/>
        <w:rPr>
          <w:color w:val="000000"/>
          <w:szCs w:val="24"/>
        </w:rPr>
      </w:pPr>
      <m:oMath>
        <m:r>
          <w:rPr>
            <w:rFonts w:ascii="Cambria Math" w:hAnsi="Cambria Math"/>
            <w:color w:val="000000"/>
            <w:szCs w:val="24"/>
          </w:rPr>
          <m:t>t</m:t>
        </m:r>
        <m:r>
          <m:rPr>
            <m:sty m:val="p"/>
          </m:rPr>
          <w:rPr>
            <w:rFonts w:ascii="Cambria Math"/>
            <w:color w:val="000000"/>
            <w:szCs w:val="24"/>
          </w:rPr>
          <m:t>=</m:t>
        </m:r>
        <m:f>
          <m:fPr>
            <m:ctrlPr>
              <w:rPr>
                <w:rFonts w:ascii="Cambria Math" w:hAnsi="Cambria Math"/>
                <w:color w:val="000000"/>
                <w:szCs w:val="24"/>
              </w:rPr>
            </m:ctrlPr>
          </m:fPr>
          <m:num>
            <m:r>
              <m:rPr>
                <m:sty m:val="p"/>
              </m:rPr>
              <w:rPr>
                <w:rFonts w:ascii="Cambria Math"/>
                <w:color w:val="000000"/>
                <w:szCs w:val="24"/>
              </w:rPr>
              <m:t xml:space="preserve"> 1</m:t>
            </m:r>
          </m:num>
          <m:den>
            <m:r>
              <m:rPr>
                <m:sty m:val="p"/>
              </m:rPr>
              <w:rPr>
                <w:rFonts w:ascii="Cambria Math"/>
                <w:color w:val="000000"/>
                <w:szCs w:val="24"/>
              </w:rPr>
              <m:t xml:space="preserve">0,0001 </m:t>
            </m:r>
            <m:r>
              <m:rPr>
                <m:sty m:val="p"/>
              </m:rPr>
              <w:rPr>
                <w:rFonts w:ascii="Cambria Math"/>
                <w:color w:val="000000"/>
                <w:szCs w:val="24"/>
              </w:rPr>
              <m:t>×</m:t>
            </m:r>
            <m:sSub>
              <m:sSubPr>
                <m:ctrlPr>
                  <w:rPr>
                    <w:rFonts w:ascii="Cambria Math" w:hAnsi="Cambria Math"/>
                    <w:i/>
                    <w:color w:val="000000"/>
                    <w:szCs w:val="24"/>
                  </w:rPr>
                </m:ctrlPr>
              </m:sSubPr>
              <m:e>
                <m:r>
                  <w:rPr>
                    <w:rFonts w:ascii="Cambria Math" w:hAnsi="Cambria Math"/>
                    <w:color w:val="000000"/>
                    <w:szCs w:val="24"/>
                  </w:rPr>
                  <m:t>I</m:t>
                </m:r>
              </m:e>
              <m:sub>
                <m:r>
                  <w:rPr>
                    <w:rFonts w:ascii="Cambria Math" w:hAnsi="Cambria Math"/>
                    <w:color w:val="000000"/>
                    <w:szCs w:val="24"/>
                  </w:rPr>
                  <m:t>t</m:t>
                </m:r>
              </m:sub>
            </m:sSub>
            <m:r>
              <m:rPr>
                <m:sty m:val="p"/>
              </m:rPr>
              <w:rPr>
                <w:rFonts w:ascii="Cambria Math"/>
                <w:color w:val="000000"/>
                <w:szCs w:val="24"/>
              </w:rPr>
              <m:t xml:space="preserve"> </m:t>
            </m:r>
            <m:r>
              <m:rPr>
                <m:sty m:val="p"/>
              </m:rPr>
              <w:rPr>
                <w:rFonts w:ascii="Cambria Math"/>
                <w:color w:val="000000"/>
                <w:szCs w:val="24"/>
              </w:rPr>
              <m:t>×</m:t>
            </m:r>
            <m:r>
              <m:rPr>
                <m:sty m:val="p"/>
              </m:rPr>
              <w:rPr>
                <w:rFonts w:ascii="Cambria Math"/>
                <w:color w:val="000000"/>
                <w:szCs w:val="24"/>
              </w:rPr>
              <m:t xml:space="preserve"> </m:t>
            </m:r>
            <m:r>
              <w:rPr>
                <w:rFonts w:ascii="Cambria Math" w:hAnsi="Cambria Math"/>
                <w:color w:val="000000"/>
                <w:szCs w:val="24"/>
              </w:rPr>
              <m:t>p</m:t>
            </m:r>
          </m:den>
        </m:f>
        <m:r>
          <m:rPr>
            <m:sty m:val="p"/>
          </m:rPr>
          <w:rPr>
            <w:rFonts w:ascii="Cambria Math"/>
            <w:color w:val="000000"/>
            <w:szCs w:val="24"/>
          </w:rPr>
          <m:t xml:space="preserve"> </m:t>
        </m:r>
      </m:oMath>
      <w:proofErr w:type="gramStart"/>
      <w:r w:rsidRPr="00E230FA">
        <w:rPr>
          <w:i/>
          <w:color w:val="000000"/>
          <w:szCs w:val="24"/>
          <w:lang w:val="en-US"/>
        </w:rPr>
        <w:t>p</w:t>
      </w:r>
      <w:r w:rsidRPr="00E230FA">
        <w:rPr>
          <w:i/>
          <w:color w:val="000000"/>
          <w:szCs w:val="24"/>
          <w:vertAlign w:val="subscript"/>
          <w:lang w:val="en-US"/>
        </w:rPr>
        <w:t>t</w:t>
      </w:r>
      <w:proofErr w:type="gramEnd"/>
      <w:r w:rsidR="00F352FE">
        <w:rPr>
          <w:color w:val="000000"/>
          <w:szCs w:val="24"/>
        </w:rPr>
        <w:t>,</w:t>
      </w:r>
    </w:p>
    <w:p w:rsidR="00DD3CD8" w:rsidRDefault="00DD3CD8" w:rsidP="00DD3CD8">
      <w:pPr>
        <w:ind w:firstLine="567"/>
        <w:jc w:val="both"/>
        <w:rPr>
          <w:color w:val="000000"/>
          <w:szCs w:val="24"/>
        </w:rPr>
      </w:pPr>
    </w:p>
    <w:p w:rsidR="00DD3CD8" w:rsidRDefault="00DD3CD8" w:rsidP="0009244D">
      <w:pPr>
        <w:ind w:firstLine="567"/>
        <w:jc w:val="center"/>
        <w:rPr>
          <w:color w:val="000000"/>
          <w:szCs w:val="24"/>
        </w:rPr>
      </w:pPr>
    </w:p>
    <w:p w:rsidR="00AA5B6A" w:rsidRPr="00AA5B6A" w:rsidRDefault="00AA5B6A" w:rsidP="00602CB8">
      <w:pPr>
        <w:autoSpaceDE w:val="0"/>
        <w:autoSpaceDN w:val="0"/>
        <w:adjustRightInd w:val="0"/>
        <w:ind w:firstLine="567"/>
        <w:rPr>
          <w:color w:val="000000"/>
          <w:szCs w:val="24"/>
        </w:rPr>
      </w:pPr>
      <w:r w:rsidRPr="00AA5B6A">
        <w:rPr>
          <w:color w:val="000000"/>
          <w:szCs w:val="24"/>
        </w:rPr>
        <w:t>где</w:t>
      </w:r>
      <w:r w:rsidRPr="00AA5B6A">
        <w:rPr>
          <w:i/>
          <w:color w:val="000000"/>
          <w:szCs w:val="24"/>
        </w:rPr>
        <w:t xml:space="preserve"> </w:t>
      </w:r>
      <w:r w:rsidRPr="00E230FA">
        <w:rPr>
          <w:i/>
          <w:color w:val="000000"/>
          <w:szCs w:val="24"/>
          <w:lang w:val="en-US"/>
        </w:rPr>
        <w:t>t</w:t>
      </w:r>
      <w:r w:rsidRPr="00E230FA">
        <w:rPr>
          <w:color w:val="000000"/>
          <w:szCs w:val="24"/>
        </w:rPr>
        <w:t xml:space="preserve"> </w:t>
      </w:r>
      <w:r w:rsidRPr="00AA5B6A">
        <w:rPr>
          <w:color w:val="000000"/>
          <w:szCs w:val="24"/>
        </w:rPr>
        <w:t xml:space="preserve">– средняя толщина пленки, в микрометрах; </w:t>
      </w:r>
    </w:p>
    <w:p w:rsidR="00AA5B6A" w:rsidRPr="00AA5B6A" w:rsidRDefault="00F94D52" w:rsidP="00602CB8">
      <w:pPr>
        <w:autoSpaceDE w:val="0"/>
        <w:autoSpaceDN w:val="0"/>
        <w:adjustRightInd w:val="0"/>
        <w:ind w:firstLine="567"/>
        <w:rPr>
          <w:color w:val="000000"/>
          <w:szCs w:val="24"/>
        </w:rPr>
      </w:pPr>
      <m:oMath>
        <m:sSub>
          <m:sSubPr>
            <m:ctrlPr>
              <w:rPr>
                <w:rFonts w:ascii="Cambria Math" w:hAnsi="Cambria Math"/>
                <w:i/>
                <w:color w:val="000000"/>
                <w:szCs w:val="24"/>
              </w:rPr>
            </m:ctrlPr>
          </m:sSubPr>
          <m:e>
            <m:r>
              <w:rPr>
                <w:rFonts w:ascii="Cambria Math" w:hAnsi="Cambria Math"/>
                <w:color w:val="000000"/>
                <w:szCs w:val="24"/>
              </w:rPr>
              <m:t>I</m:t>
            </m:r>
          </m:e>
          <m:sub>
            <m:r>
              <w:rPr>
                <w:rFonts w:ascii="Cambria Math" w:hAnsi="Cambria Math"/>
                <w:color w:val="000000"/>
                <w:szCs w:val="24"/>
              </w:rPr>
              <m:t>t</m:t>
            </m:r>
          </m:sub>
        </m:sSub>
        <m:r>
          <w:rPr>
            <w:rFonts w:ascii="Cambria Math"/>
            <w:color w:val="000000"/>
            <w:szCs w:val="24"/>
          </w:rPr>
          <m:t xml:space="preserve"> </m:t>
        </m:r>
      </m:oMath>
      <w:r w:rsidR="00AA5B6A" w:rsidRPr="00AA5B6A">
        <w:rPr>
          <w:color w:val="000000"/>
          <w:szCs w:val="24"/>
        </w:rPr>
        <w:t xml:space="preserve">– это общая длина пяти полос, в миллиметрах; </w:t>
      </w:r>
    </w:p>
    <w:p w:rsidR="00AA5B6A" w:rsidRPr="00AA5B6A" w:rsidRDefault="00AA5B6A" w:rsidP="00602CB8">
      <w:pPr>
        <w:autoSpaceDE w:val="0"/>
        <w:autoSpaceDN w:val="0"/>
        <w:adjustRightInd w:val="0"/>
        <w:ind w:firstLine="567"/>
        <w:rPr>
          <w:color w:val="000000"/>
          <w:szCs w:val="24"/>
        </w:rPr>
      </w:pPr>
      <w:proofErr w:type="gramStart"/>
      <w:r w:rsidRPr="00E230FA">
        <w:rPr>
          <w:i/>
          <w:color w:val="000000"/>
          <w:szCs w:val="24"/>
          <w:lang w:val="en-US"/>
        </w:rPr>
        <w:t>p</w:t>
      </w:r>
      <w:r w:rsidRPr="00E230FA">
        <w:rPr>
          <w:i/>
          <w:color w:val="000000"/>
          <w:szCs w:val="24"/>
          <w:vertAlign w:val="subscript"/>
          <w:lang w:val="en-US"/>
        </w:rPr>
        <w:t>t</w:t>
      </w:r>
      <w:proofErr w:type="gramEnd"/>
      <w:r w:rsidRPr="00E230FA">
        <w:rPr>
          <w:color w:val="000000"/>
          <w:szCs w:val="24"/>
        </w:rPr>
        <w:t xml:space="preserve"> </w:t>
      </w:r>
      <w:r w:rsidRPr="00AA5B6A">
        <w:rPr>
          <w:color w:val="000000"/>
          <w:szCs w:val="24"/>
        </w:rPr>
        <w:t xml:space="preserve">– вес пяти полос, в граммах; </w:t>
      </w:r>
    </w:p>
    <w:p w:rsidR="00DD3CD8" w:rsidRPr="00E230FA" w:rsidRDefault="00514642" w:rsidP="00602CB8">
      <w:pPr>
        <w:ind w:firstLine="567"/>
        <w:jc w:val="both"/>
        <w:rPr>
          <w:color w:val="000000"/>
          <w:szCs w:val="24"/>
        </w:rPr>
      </w:pPr>
      <m:oMath>
        <m:r>
          <w:rPr>
            <w:rFonts w:ascii="Cambria Math" w:hAnsi="Cambria Math"/>
            <w:color w:val="000000"/>
            <w:szCs w:val="24"/>
          </w:rPr>
          <m:t>p</m:t>
        </m:r>
      </m:oMath>
      <w:r w:rsidRPr="00E230FA">
        <w:rPr>
          <w:color w:val="000000"/>
          <w:szCs w:val="24"/>
        </w:rPr>
        <w:t xml:space="preserve"> </w:t>
      </w:r>
      <w:r w:rsidR="00AA5B6A" w:rsidRPr="00E230FA">
        <w:rPr>
          <w:color w:val="000000"/>
          <w:szCs w:val="24"/>
        </w:rPr>
        <w:t xml:space="preserve">– плотность материала пленки, выраженная в граммах на кубический </w:t>
      </w:r>
      <w:r w:rsidR="00E230FA" w:rsidRPr="00915AF9">
        <w:rPr>
          <w:color w:val="000000"/>
          <w:szCs w:val="24"/>
        </w:rPr>
        <w:br/>
      </w:r>
      <w:r w:rsidR="00AA5B6A" w:rsidRPr="00E230FA">
        <w:rPr>
          <w:color w:val="000000"/>
          <w:szCs w:val="24"/>
        </w:rPr>
        <w:t>сантиметр.</w:t>
      </w:r>
    </w:p>
    <w:p w:rsidR="00514642" w:rsidRPr="00514642" w:rsidRDefault="00514642" w:rsidP="00E230FA">
      <w:pPr>
        <w:autoSpaceDE w:val="0"/>
        <w:autoSpaceDN w:val="0"/>
        <w:adjustRightInd w:val="0"/>
        <w:ind w:firstLine="567"/>
        <w:jc w:val="both"/>
        <w:rPr>
          <w:color w:val="000000"/>
          <w:szCs w:val="24"/>
        </w:rPr>
      </w:pPr>
      <w:r w:rsidRPr="00514642">
        <w:rPr>
          <w:b/>
          <w:bCs/>
          <w:color w:val="000000"/>
          <w:szCs w:val="24"/>
        </w:rPr>
        <w:t xml:space="preserve">7.2.4 Непрозрачность </w:t>
      </w:r>
    </w:p>
    <w:p w:rsidR="00514642" w:rsidRPr="00514642" w:rsidRDefault="00514642" w:rsidP="00E230FA">
      <w:pPr>
        <w:autoSpaceDE w:val="0"/>
        <w:autoSpaceDN w:val="0"/>
        <w:adjustRightInd w:val="0"/>
        <w:ind w:firstLine="567"/>
        <w:jc w:val="both"/>
        <w:rPr>
          <w:color w:val="000000"/>
          <w:szCs w:val="24"/>
        </w:rPr>
      </w:pPr>
      <w:r w:rsidRPr="00514642">
        <w:rPr>
          <w:b/>
          <w:bCs/>
          <w:color w:val="000000"/>
          <w:szCs w:val="24"/>
        </w:rPr>
        <w:t xml:space="preserve">7.2.4.1 Стандартный метод </w:t>
      </w:r>
    </w:p>
    <w:p w:rsidR="00514642" w:rsidRPr="00514642" w:rsidRDefault="00514642" w:rsidP="00E230FA">
      <w:pPr>
        <w:autoSpaceDE w:val="0"/>
        <w:autoSpaceDN w:val="0"/>
        <w:adjustRightInd w:val="0"/>
        <w:ind w:firstLine="567"/>
        <w:jc w:val="both"/>
        <w:rPr>
          <w:color w:val="000000"/>
          <w:szCs w:val="24"/>
        </w:rPr>
      </w:pPr>
      <w:r w:rsidRPr="00514642">
        <w:rPr>
          <w:b/>
          <w:bCs/>
          <w:color w:val="000000"/>
          <w:szCs w:val="24"/>
        </w:rPr>
        <w:t xml:space="preserve">7.2.4.1.1 Общие положения </w:t>
      </w:r>
    </w:p>
    <w:p w:rsidR="00514642" w:rsidRPr="00915AF9" w:rsidRDefault="00514642" w:rsidP="00E230FA">
      <w:pPr>
        <w:autoSpaceDE w:val="0"/>
        <w:autoSpaceDN w:val="0"/>
        <w:adjustRightInd w:val="0"/>
        <w:ind w:firstLine="567"/>
        <w:jc w:val="both"/>
        <w:rPr>
          <w:color w:val="000000"/>
          <w:szCs w:val="24"/>
        </w:rPr>
      </w:pPr>
      <w:r w:rsidRPr="00514642">
        <w:rPr>
          <w:color w:val="000000"/>
          <w:szCs w:val="24"/>
        </w:rPr>
        <w:t xml:space="preserve">Прозрачность пленки рассчитывается по формуле: </w:t>
      </w:r>
    </w:p>
    <w:p w:rsidR="00735AFD" w:rsidRPr="00915AF9" w:rsidRDefault="00735AFD" w:rsidP="00E230FA">
      <w:pPr>
        <w:autoSpaceDE w:val="0"/>
        <w:autoSpaceDN w:val="0"/>
        <w:adjustRightInd w:val="0"/>
        <w:jc w:val="both"/>
        <w:rPr>
          <w:color w:val="000000"/>
          <w:szCs w:val="24"/>
        </w:rPr>
      </w:pPr>
    </w:p>
    <w:p w:rsidR="00514642" w:rsidRPr="00F352FE" w:rsidRDefault="00514642" w:rsidP="00514642">
      <w:pPr>
        <w:autoSpaceDE w:val="0"/>
        <w:autoSpaceDN w:val="0"/>
        <w:adjustRightInd w:val="0"/>
        <w:rPr>
          <w:rFonts w:ascii="Times New Roman" w:hAnsi="Times New Roman" w:cs="Times New Roman"/>
          <w:color w:val="000000"/>
          <w:sz w:val="23"/>
          <w:szCs w:val="23"/>
        </w:rPr>
      </w:pPr>
      <m:oMathPara>
        <m:oMath>
          <m:r>
            <w:rPr>
              <w:rFonts w:ascii="Cambria Math"/>
              <w:color w:val="000000"/>
              <w:sz w:val="23"/>
              <w:szCs w:val="23"/>
              <w:lang w:val="en-US"/>
            </w:rPr>
            <m:t>100</m:t>
          </m:r>
          <m:f>
            <m:fPr>
              <m:ctrlPr>
                <w:rPr>
                  <w:rFonts w:ascii="Cambria Math" w:hAnsi="Cambria Math"/>
                  <w:i/>
                  <w:color w:val="000000"/>
                  <w:sz w:val="23"/>
                  <w:szCs w:val="23"/>
                  <w:lang w:val="en-US"/>
                </w:rPr>
              </m:ctrlPr>
            </m:fPr>
            <m:num>
              <m:r>
                <w:rPr>
                  <w:rFonts w:ascii="Cambria Math"/>
                  <w:color w:val="000000"/>
                  <w:sz w:val="23"/>
                  <w:szCs w:val="23"/>
                  <w:lang w:val="en-US"/>
                </w:rPr>
                <m:t xml:space="preserve"> </m:t>
              </m:r>
              <m:sSub>
                <m:sSubPr>
                  <m:ctrlPr>
                    <w:rPr>
                      <w:rFonts w:ascii="Cambria Math" w:hAnsi="Cambria Math"/>
                      <w:i/>
                      <w:color w:val="000000"/>
                      <w:sz w:val="23"/>
                      <w:szCs w:val="23"/>
                      <w:lang w:val="en-US"/>
                    </w:rPr>
                  </m:ctrlPr>
                </m:sSubPr>
                <m:e>
                  <m:r>
                    <w:rPr>
                      <w:rFonts w:ascii="Cambria Math" w:hAnsi="Cambria Math"/>
                      <w:color w:val="000000"/>
                      <w:sz w:val="23"/>
                      <w:szCs w:val="23"/>
                      <w:lang w:val="en-US"/>
                    </w:rPr>
                    <m:t>I</m:t>
                  </m:r>
                </m:e>
                <m:sub>
                  <m:r>
                    <w:rPr>
                      <w:rFonts w:ascii="Cambria Math"/>
                      <w:color w:val="000000"/>
                      <w:sz w:val="23"/>
                      <w:szCs w:val="23"/>
                      <w:lang w:val="en-US"/>
                    </w:rPr>
                    <m:t xml:space="preserve">0  </m:t>
                  </m:r>
                </m:sub>
              </m:sSub>
              <m:r>
                <w:rPr>
                  <w:rFonts w:ascii="Cambria Math"/>
                  <w:color w:val="000000"/>
                  <w:sz w:val="23"/>
                  <w:szCs w:val="23"/>
                  <w:lang w:val="en-US"/>
                </w:rPr>
                <m:t>-</m:t>
              </m:r>
              <m:sSub>
                <m:sSubPr>
                  <m:ctrlPr>
                    <w:rPr>
                      <w:rFonts w:ascii="Cambria Math" w:hAnsi="Cambria Math"/>
                      <w:i/>
                      <w:color w:val="000000"/>
                      <w:sz w:val="23"/>
                      <w:szCs w:val="23"/>
                      <w:lang w:val="en-US"/>
                    </w:rPr>
                  </m:ctrlPr>
                </m:sSubPr>
                <m:e>
                  <m:r>
                    <w:rPr>
                      <w:rFonts w:ascii="Cambria Math" w:hAnsi="Cambria Math"/>
                      <w:color w:val="000000"/>
                      <w:sz w:val="23"/>
                      <w:szCs w:val="23"/>
                      <w:lang w:val="en-US"/>
                    </w:rPr>
                    <m:t>I</m:t>
                  </m:r>
                </m:e>
                <m:sub>
                  <m:r>
                    <w:rPr>
                      <w:rFonts w:ascii="Cambria Math"/>
                      <w:color w:val="000000"/>
                      <w:sz w:val="23"/>
                      <w:szCs w:val="23"/>
                      <w:lang w:val="en-US"/>
                    </w:rPr>
                    <m:t>1</m:t>
                  </m:r>
                </m:sub>
              </m:sSub>
            </m:num>
            <m:den>
              <m:r>
                <w:rPr>
                  <w:rFonts w:ascii="Cambria Math"/>
                  <w:color w:val="000000"/>
                  <w:sz w:val="23"/>
                  <w:szCs w:val="23"/>
                  <w:lang w:val="en-US"/>
                </w:rPr>
                <m:t xml:space="preserve"> </m:t>
              </m:r>
              <m:sSub>
                <m:sSubPr>
                  <m:ctrlPr>
                    <w:rPr>
                      <w:rFonts w:ascii="Cambria Math" w:hAnsi="Cambria Math"/>
                      <w:i/>
                      <w:color w:val="000000"/>
                      <w:sz w:val="23"/>
                      <w:szCs w:val="23"/>
                      <w:lang w:val="en-US"/>
                    </w:rPr>
                  </m:ctrlPr>
                </m:sSubPr>
                <m:e>
                  <m:r>
                    <w:rPr>
                      <w:rFonts w:ascii="Cambria Math" w:hAnsi="Cambria Math"/>
                      <w:color w:val="000000"/>
                      <w:sz w:val="23"/>
                      <w:szCs w:val="23"/>
                      <w:lang w:val="en-US"/>
                    </w:rPr>
                    <m:t>I</m:t>
                  </m:r>
                </m:e>
                <m:sub>
                  <m:r>
                    <w:rPr>
                      <w:rFonts w:ascii="Cambria Math"/>
                      <w:color w:val="000000"/>
                      <w:sz w:val="23"/>
                      <w:szCs w:val="23"/>
                      <w:lang w:val="en-US"/>
                    </w:rPr>
                    <m:t>0</m:t>
                  </m:r>
                </m:sub>
              </m:sSub>
            </m:den>
          </m:f>
          <m:r>
            <w:rPr>
              <w:rFonts w:ascii="Cambria Math" w:hAnsi="Cambria Math"/>
              <w:color w:val="000000"/>
              <w:sz w:val="23"/>
              <w:szCs w:val="23"/>
              <w:lang w:val="en-US"/>
            </w:rPr>
            <m:t>,</m:t>
          </m:r>
        </m:oMath>
      </m:oMathPara>
    </w:p>
    <w:p w:rsidR="00514642" w:rsidRPr="00514642" w:rsidRDefault="00514642" w:rsidP="00514642">
      <w:pPr>
        <w:autoSpaceDE w:val="0"/>
        <w:autoSpaceDN w:val="0"/>
        <w:adjustRightInd w:val="0"/>
        <w:rPr>
          <w:rFonts w:ascii="Times New Roman" w:hAnsi="Times New Roman" w:cs="Times New Roman"/>
          <w:color w:val="000000"/>
          <w:sz w:val="23"/>
          <w:szCs w:val="23"/>
          <w:lang w:val="en-US"/>
        </w:rPr>
      </w:pPr>
    </w:p>
    <w:p w:rsidR="00E230FA" w:rsidRPr="00915AF9" w:rsidRDefault="00514642" w:rsidP="00E230FA">
      <w:pPr>
        <w:autoSpaceDE w:val="0"/>
        <w:autoSpaceDN w:val="0"/>
        <w:adjustRightInd w:val="0"/>
        <w:ind w:firstLine="567"/>
        <w:jc w:val="both"/>
        <w:rPr>
          <w:color w:val="000000"/>
          <w:szCs w:val="24"/>
        </w:rPr>
      </w:pPr>
      <w:r w:rsidRPr="00514642">
        <w:rPr>
          <w:color w:val="000000"/>
          <w:szCs w:val="24"/>
        </w:rPr>
        <w:t xml:space="preserve">где </w:t>
      </w:r>
      <m:oMath>
        <m:sSub>
          <m:sSubPr>
            <m:ctrlPr>
              <w:rPr>
                <w:rFonts w:ascii="Cambria Math" w:hAnsi="Cambria Math"/>
                <w:i/>
                <w:color w:val="000000"/>
                <w:szCs w:val="24"/>
                <w:lang w:val="en-US"/>
              </w:rPr>
            </m:ctrlPr>
          </m:sSubPr>
          <m:e>
            <m:r>
              <w:rPr>
                <w:rFonts w:ascii="Cambria Math" w:hAnsi="Cambria Math"/>
                <w:color w:val="000000"/>
                <w:szCs w:val="24"/>
                <w:lang w:val="en-US"/>
              </w:rPr>
              <m:t>I</m:t>
            </m:r>
          </m:e>
          <m:sub>
            <m:r>
              <w:rPr>
                <w:rFonts w:ascii="Cambria Math"/>
                <w:color w:val="000000"/>
                <w:szCs w:val="24"/>
              </w:rPr>
              <m:t>1</m:t>
            </m:r>
          </m:sub>
        </m:sSub>
        <m:r>
          <w:rPr>
            <w:rFonts w:ascii="Cambria Math"/>
            <w:color w:val="000000"/>
            <w:szCs w:val="24"/>
          </w:rPr>
          <m:t xml:space="preserve"> </m:t>
        </m:r>
      </m:oMath>
      <w:r w:rsidRPr="00514642">
        <w:rPr>
          <w:color w:val="000000"/>
          <w:szCs w:val="24"/>
        </w:rPr>
        <w:t xml:space="preserve">– освещенность прошедшего света через образец для испытаний, </w:t>
      </w:r>
    </w:p>
    <w:p w:rsidR="00514642" w:rsidRPr="00514642" w:rsidRDefault="00514642" w:rsidP="00E230FA">
      <w:pPr>
        <w:autoSpaceDE w:val="0"/>
        <w:autoSpaceDN w:val="0"/>
        <w:adjustRightInd w:val="0"/>
        <w:jc w:val="both"/>
        <w:rPr>
          <w:color w:val="000000"/>
          <w:szCs w:val="24"/>
        </w:rPr>
      </w:pPr>
      <w:r w:rsidRPr="00514642">
        <w:rPr>
          <w:color w:val="000000"/>
          <w:szCs w:val="24"/>
        </w:rPr>
        <w:t xml:space="preserve">выраженная в люксах; </w:t>
      </w:r>
    </w:p>
    <w:p w:rsidR="00FC3230" w:rsidRPr="00D9710A" w:rsidRDefault="00F94D52" w:rsidP="00E230FA">
      <w:pPr>
        <w:autoSpaceDE w:val="0"/>
        <w:autoSpaceDN w:val="0"/>
        <w:adjustRightInd w:val="0"/>
        <w:ind w:firstLine="567"/>
        <w:jc w:val="both"/>
        <w:rPr>
          <w:color w:val="000000"/>
          <w:szCs w:val="24"/>
        </w:rPr>
      </w:pPr>
      <m:oMath>
        <m:sSub>
          <m:sSubPr>
            <m:ctrlPr>
              <w:rPr>
                <w:rFonts w:ascii="Cambria Math" w:hAnsi="Cambria Math"/>
                <w:i/>
                <w:color w:val="000000"/>
                <w:szCs w:val="24"/>
                <w:lang w:val="en-US"/>
              </w:rPr>
            </m:ctrlPr>
          </m:sSubPr>
          <m:e>
            <m:r>
              <w:rPr>
                <w:rFonts w:ascii="Cambria Math" w:hAnsi="Cambria Math"/>
                <w:color w:val="000000"/>
                <w:szCs w:val="24"/>
                <w:lang w:val="en-US"/>
              </w:rPr>
              <m:t>I</m:t>
            </m:r>
          </m:e>
          <m:sub>
            <m:r>
              <w:rPr>
                <w:rFonts w:ascii="Cambria Math"/>
                <w:color w:val="000000"/>
                <w:szCs w:val="24"/>
              </w:rPr>
              <m:t>0</m:t>
            </m:r>
          </m:sub>
        </m:sSub>
        <m:r>
          <w:rPr>
            <w:rFonts w:ascii="Cambria Math"/>
            <w:color w:val="000000"/>
            <w:szCs w:val="24"/>
          </w:rPr>
          <m:t xml:space="preserve"> </m:t>
        </m:r>
      </m:oMath>
      <w:r w:rsidR="00514642" w:rsidRPr="00514642">
        <w:rPr>
          <w:color w:val="000000"/>
          <w:szCs w:val="24"/>
        </w:rPr>
        <w:t xml:space="preserve">– освещенность света, то есть без образца для испытаний, выраженного в </w:t>
      </w:r>
    </w:p>
    <w:p w:rsidR="00514642" w:rsidRPr="00514642" w:rsidRDefault="00514642" w:rsidP="00FC3230">
      <w:pPr>
        <w:autoSpaceDE w:val="0"/>
        <w:autoSpaceDN w:val="0"/>
        <w:adjustRightInd w:val="0"/>
        <w:jc w:val="both"/>
        <w:rPr>
          <w:color w:val="000000"/>
          <w:szCs w:val="24"/>
        </w:rPr>
      </w:pPr>
      <w:r w:rsidRPr="00514642">
        <w:rPr>
          <w:color w:val="000000"/>
          <w:szCs w:val="24"/>
        </w:rPr>
        <w:t xml:space="preserve">люксах. </w:t>
      </w:r>
    </w:p>
    <w:p w:rsidR="00E230FA" w:rsidRPr="00915AF9" w:rsidRDefault="00514642" w:rsidP="00E230FA">
      <w:pPr>
        <w:autoSpaceDE w:val="0"/>
        <w:autoSpaceDN w:val="0"/>
        <w:adjustRightInd w:val="0"/>
        <w:ind w:firstLine="567"/>
        <w:jc w:val="both"/>
        <w:rPr>
          <w:color w:val="000000"/>
          <w:szCs w:val="24"/>
        </w:rPr>
      </w:pPr>
      <w:r w:rsidRPr="00514642">
        <w:rPr>
          <w:color w:val="000000"/>
          <w:szCs w:val="24"/>
        </w:rPr>
        <w:t xml:space="preserve">Освещенность должна измеряться с использованием устройства, </w:t>
      </w:r>
    </w:p>
    <w:p w:rsidR="00514642" w:rsidRPr="00514642" w:rsidRDefault="00514642" w:rsidP="00E230FA">
      <w:pPr>
        <w:autoSpaceDE w:val="0"/>
        <w:autoSpaceDN w:val="0"/>
        <w:adjustRightInd w:val="0"/>
        <w:jc w:val="both"/>
        <w:rPr>
          <w:color w:val="000000"/>
          <w:szCs w:val="24"/>
        </w:rPr>
      </w:pPr>
      <w:r w:rsidRPr="00514642">
        <w:rPr>
          <w:color w:val="000000"/>
          <w:szCs w:val="24"/>
        </w:rPr>
        <w:t xml:space="preserve">определенного в 7.2.4.1.2. </w:t>
      </w:r>
    </w:p>
    <w:p w:rsidR="00514642" w:rsidRPr="00514642" w:rsidRDefault="00514642" w:rsidP="00E230FA">
      <w:pPr>
        <w:autoSpaceDE w:val="0"/>
        <w:autoSpaceDN w:val="0"/>
        <w:adjustRightInd w:val="0"/>
        <w:ind w:firstLine="567"/>
        <w:jc w:val="both"/>
        <w:rPr>
          <w:color w:val="000000"/>
          <w:szCs w:val="24"/>
        </w:rPr>
      </w:pPr>
      <w:r w:rsidRPr="00514642">
        <w:rPr>
          <w:b/>
          <w:bCs/>
          <w:color w:val="000000"/>
          <w:szCs w:val="24"/>
        </w:rPr>
        <w:t xml:space="preserve">7.2.4.1.2 Приборы и устройства </w:t>
      </w:r>
    </w:p>
    <w:p w:rsidR="00514642" w:rsidRPr="00514642" w:rsidRDefault="00514642" w:rsidP="00E230FA">
      <w:pPr>
        <w:autoSpaceDE w:val="0"/>
        <w:autoSpaceDN w:val="0"/>
        <w:adjustRightInd w:val="0"/>
        <w:ind w:firstLine="567"/>
        <w:jc w:val="both"/>
        <w:rPr>
          <w:color w:val="000000"/>
          <w:szCs w:val="24"/>
        </w:rPr>
      </w:pPr>
      <w:r w:rsidRPr="00514642">
        <w:rPr>
          <w:b/>
          <w:bCs/>
          <w:color w:val="000000"/>
          <w:szCs w:val="24"/>
        </w:rPr>
        <w:t xml:space="preserve">7.2.4.1.2.1 Ссылочные приборы и устройства </w:t>
      </w:r>
    </w:p>
    <w:p w:rsidR="00DD3CD8" w:rsidRPr="00E230FA" w:rsidRDefault="00514642" w:rsidP="00E230FA">
      <w:pPr>
        <w:ind w:firstLine="567"/>
        <w:jc w:val="both"/>
        <w:rPr>
          <w:color w:val="000000"/>
          <w:szCs w:val="24"/>
        </w:rPr>
      </w:pPr>
      <w:r w:rsidRPr="00E230FA">
        <w:rPr>
          <w:color w:val="000000"/>
          <w:szCs w:val="24"/>
        </w:rPr>
        <w:t>Прибор показанный на рисунке 1a), состоит из:</w:t>
      </w:r>
    </w:p>
    <w:p w:rsidR="00E230FA" w:rsidRPr="00E230FA" w:rsidRDefault="00735AFD" w:rsidP="00E230FA">
      <w:pPr>
        <w:autoSpaceDE w:val="0"/>
        <w:autoSpaceDN w:val="0"/>
        <w:adjustRightInd w:val="0"/>
        <w:ind w:firstLine="567"/>
        <w:jc w:val="both"/>
        <w:rPr>
          <w:color w:val="000000"/>
          <w:szCs w:val="24"/>
        </w:rPr>
      </w:pPr>
      <w:r w:rsidRPr="00735AFD">
        <w:rPr>
          <w:color w:val="000000"/>
          <w:szCs w:val="24"/>
        </w:rPr>
        <w:t xml:space="preserve">a) матовая черная </w:t>
      </w:r>
      <w:r w:rsidR="00926314">
        <w:rPr>
          <w:color w:val="000000"/>
          <w:szCs w:val="24"/>
        </w:rPr>
        <w:t>базовая пластина</w:t>
      </w:r>
      <w:r w:rsidRPr="00735AFD">
        <w:rPr>
          <w:color w:val="000000"/>
          <w:szCs w:val="24"/>
        </w:rPr>
        <w:t xml:space="preserve">, поддерживающая фотоэлемент, с </w:t>
      </w:r>
    </w:p>
    <w:p w:rsidR="00735AFD" w:rsidRPr="00735AFD" w:rsidRDefault="00735AFD" w:rsidP="00E230FA">
      <w:pPr>
        <w:autoSpaceDE w:val="0"/>
        <w:autoSpaceDN w:val="0"/>
        <w:adjustRightInd w:val="0"/>
        <w:jc w:val="both"/>
        <w:rPr>
          <w:color w:val="000000"/>
          <w:szCs w:val="24"/>
        </w:rPr>
      </w:pPr>
      <w:r w:rsidRPr="00735AFD">
        <w:rPr>
          <w:color w:val="000000"/>
          <w:szCs w:val="24"/>
        </w:rPr>
        <w:t xml:space="preserve">поверхностью, на которую может быть помещен образец для испытаний; </w:t>
      </w:r>
    </w:p>
    <w:p w:rsidR="00FC3230" w:rsidRPr="00D9710A" w:rsidRDefault="00735AFD" w:rsidP="00E230FA">
      <w:pPr>
        <w:autoSpaceDE w:val="0"/>
        <w:autoSpaceDN w:val="0"/>
        <w:adjustRightInd w:val="0"/>
        <w:ind w:firstLine="567"/>
        <w:jc w:val="both"/>
        <w:rPr>
          <w:color w:val="000000"/>
          <w:szCs w:val="24"/>
        </w:rPr>
      </w:pPr>
      <w:r w:rsidRPr="00735AFD">
        <w:rPr>
          <w:color w:val="000000"/>
          <w:szCs w:val="24"/>
        </w:rPr>
        <w:t xml:space="preserve">b) источник света со спектром, максимально близким к спектру белого света, </w:t>
      </w:r>
    </w:p>
    <w:p w:rsidR="00735AFD" w:rsidRPr="00735AFD" w:rsidRDefault="00735AFD" w:rsidP="00FC3230">
      <w:pPr>
        <w:autoSpaceDE w:val="0"/>
        <w:autoSpaceDN w:val="0"/>
        <w:adjustRightInd w:val="0"/>
        <w:jc w:val="both"/>
        <w:rPr>
          <w:color w:val="000000"/>
          <w:szCs w:val="24"/>
        </w:rPr>
      </w:pPr>
      <w:r w:rsidRPr="00735AFD">
        <w:rPr>
          <w:color w:val="000000"/>
          <w:szCs w:val="24"/>
        </w:rPr>
        <w:t xml:space="preserve">регулируемым до значения 1000 лк на фотоэлементе. </w:t>
      </w:r>
    </w:p>
    <w:p w:rsidR="00E230FA" w:rsidRPr="00915AF9" w:rsidRDefault="00735AFD" w:rsidP="00E230FA">
      <w:pPr>
        <w:autoSpaceDE w:val="0"/>
        <w:autoSpaceDN w:val="0"/>
        <w:adjustRightInd w:val="0"/>
        <w:ind w:firstLine="567"/>
        <w:jc w:val="both"/>
        <w:rPr>
          <w:color w:val="000000"/>
          <w:szCs w:val="24"/>
        </w:rPr>
      </w:pPr>
      <w:r w:rsidRPr="00735AFD">
        <w:rPr>
          <w:color w:val="000000"/>
          <w:szCs w:val="24"/>
        </w:rPr>
        <w:t xml:space="preserve">Фотоэлемент расположен на расстоянии (3 ± 0,5) см от поверхности </w:t>
      </w:r>
    </w:p>
    <w:p w:rsidR="00FC3230" w:rsidRPr="00D9710A" w:rsidRDefault="00735AFD" w:rsidP="00E230FA">
      <w:pPr>
        <w:autoSpaceDE w:val="0"/>
        <w:autoSpaceDN w:val="0"/>
        <w:adjustRightInd w:val="0"/>
        <w:jc w:val="both"/>
        <w:rPr>
          <w:color w:val="000000"/>
          <w:szCs w:val="24"/>
        </w:rPr>
      </w:pPr>
      <w:r w:rsidRPr="00735AFD">
        <w:rPr>
          <w:color w:val="000000"/>
          <w:szCs w:val="24"/>
        </w:rPr>
        <w:t>тест-полоски, а матовая черна</w:t>
      </w:r>
      <w:r w:rsidR="00E230FA">
        <w:rPr>
          <w:color w:val="000000"/>
          <w:szCs w:val="24"/>
        </w:rPr>
        <w:t>я диафрагма диаметром (1 ± 0,1)</w:t>
      </w:r>
      <w:r w:rsidRPr="00735AFD">
        <w:rPr>
          <w:color w:val="000000"/>
          <w:szCs w:val="24"/>
        </w:rPr>
        <w:t xml:space="preserve">см размещена </w:t>
      </w:r>
      <w:proofErr w:type="gramStart"/>
      <w:r w:rsidRPr="00735AFD">
        <w:rPr>
          <w:color w:val="000000"/>
          <w:szCs w:val="24"/>
        </w:rPr>
        <w:t>на</w:t>
      </w:r>
      <w:proofErr w:type="gramEnd"/>
      <w:r w:rsidRPr="00735AFD">
        <w:rPr>
          <w:color w:val="000000"/>
          <w:szCs w:val="24"/>
        </w:rPr>
        <w:t xml:space="preserve"> </w:t>
      </w:r>
    </w:p>
    <w:p w:rsidR="00735AFD" w:rsidRPr="00735AFD" w:rsidRDefault="00735AFD" w:rsidP="00E230FA">
      <w:pPr>
        <w:autoSpaceDE w:val="0"/>
        <w:autoSpaceDN w:val="0"/>
        <w:adjustRightInd w:val="0"/>
        <w:jc w:val="both"/>
        <w:rPr>
          <w:color w:val="000000"/>
          <w:szCs w:val="24"/>
        </w:rPr>
      </w:pPr>
      <w:r w:rsidRPr="00735AFD">
        <w:rPr>
          <w:color w:val="000000"/>
          <w:szCs w:val="24"/>
        </w:rPr>
        <w:t xml:space="preserve">фотоэлементе. </w:t>
      </w:r>
    </w:p>
    <w:p w:rsidR="00735AFD" w:rsidRPr="00735AFD" w:rsidRDefault="00735AFD" w:rsidP="00E230FA">
      <w:pPr>
        <w:autoSpaceDE w:val="0"/>
        <w:autoSpaceDN w:val="0"/>
        <w:adjustRightInd w:val="0"/>
        <w:ind w:firstLine="567"/>
        <w:jc w:val="both"/>
        <w:rPr>
          <w:color w:val="000000"/>
          <w:szCs w:val="24"/>
        </w:rPr>
      </w:pPr>
      <w:r w:rsidRPr="00735AFD">
        <w:rPr>
          <w:color w:val="000000"/>
          <w:szCs w:val="24"/>
        </w:rPr>
        <w:t xml:space="preserve">Характеристики фотоэлемента должны быть следующими: </w:t>
      </w:r>
    </w:p>
    <w:p w:rsidR="00735AFD" w:rsidRPr="00735AFD" w:rsidRDefault="00735AFD" w:rsidP="00E230FA">
      <w:pPr>
        <w:autoSpaceDE w:val="0"/>
        <w:autoSpaceDN w:val="0"/>
        <w:adjustRightInd w:val="0"/>
        <w:ind w:firstLine="567"/>
        <w:jc w:val="both"/>
        <w:rPr>
          <w:color w:val="000000"/>
          <w:szCs w:val="24"/>
        </w:rPr>
      </w:pPr>
      <w:r w:rsidRPr="00735AFD">
        <w:rPr>
          <w:color w:val="000000"/>
          <w:szCs w:val="24"/>
        </w:rPr>
        <w:t xml:space="preserve">c) тип: кремниевая фотоэлектрическая ячейка; </w:t>
      </w:r>
    </w:p>
    <w:p w:rsidR="00735AFD" w:rsidRPr="00735AFD" w:rsidRDefault="00735AFD" w:rsidP="00E230FA">
      <w:pPr>
        <w:autoSpaceDE w:val="0"/>
        <w:autoSpaceDN w:val="0"/>
        <w:adjustRightInd w:val="0"/>
        <w:ind w:firstLine="567"/>
        <w:jc w:val="both"/>
        <w:rPr>
          <w:color w:val="000000"/>
          <w:szCs w:val="24"/>
        </w:rPr>
      </w:pPr>
      <w:r w:rsidRPr="00735AFD">
        <w:rPr>
          <w:color w:val="000000"/>
          <w:szCs w:val="24"/>
        </w:rPr>
        <w:t xml:space="preserve">d) погрешность смещения: 3 %; </w:t>
      </w:r>
    </w:p>
    <w:p w:rsidR="00735AFD" w:rsidRPr="00735AFD" w:rsidRDefault="00735AFD" w:rsidP="00E230FA">
      <w:pPr>
        <w:autoSpaceDE w:val="0"/>
        <w:autoSpaceDN w:val="0"/>
        <w:adjustRightInd w:val="0"/>
        <w:ind w:firstLine="567"/>
        <w:jc w:val="both"/>
        <w:rPr>
          <w:color w:val="000000"/>
          <w:szCs w:val="24"/>
        </w:rPr>
      </w:pPr>
      <w:r w:rsidRPr="00735AFD">
        <w:rPr>
          <w:color w:val="000000"/>
          <w:szCs w:val="24"/>
        </w:rPr>
        <w:t>e) относительный спектральный отклик,</w:t>
      </w:r>
      <w:r w:rsidRPr="00E230FA">
        <w:rPr>
          <w:i/>
          <w:color w:val="000000"/>
          <w:szCs w:val="24"/>
          <w:lang w:val="en-US"/>
        </w:rPr>
        <w:t>V</w:t>
      </w:r>
      <w:r w:rsidRPr="00E230FA">
        <w:rPr>
          <w:i/>
          <w:color w:val="000000"/>
          <w:szCs w:val="24"/>
          <w:lang w:val="en-US"/>
        </w:rPr>
        <w:sym w:font="Symbol" w:char="F06C"/>
      </w:r>
      <w:r w:rsidR="00FC3230" w:rsidRPr="00FC3230">
        <w:rPr>
          <w:i/>
          <w:color w:val="000000"/>
          <w:szCs w:val="24"/>
        </w:rPr>
        <w:t xml:space="preserve"> </w:t>
      </w:r>
      <w:r w:rsidRPr="00735AFD">
        <w:rPr>
          <w:color w:val="000000"/>
          <w:szCs w:val="24"/>
        </w:rPr>
        <w:t xml:space="preserve">, с максимальным отклонением </w:t>
      </w:r>
      <w:r w:rsidR="00E230FA" w:rsidRPr="00915AF9">
        <w:rPr>
          <w:color w:val="000000"/>
          <w:szCs w:val="24"/>
        </w:rPr>
        <w:br/>
      </w:r>
      <w:r w:rsidRPr="00735AFD">
        <w:rPr>
          <w:color w:val="000000"/>
          <w:szCs w:val="24"/>
        </w:rPr>
        <w:t xml:space="preserve">10 % от кривой, связанной с фотонной яркостью. </w:t>
      </w:r>
    </w:p>
    <w:p w:rsidR="00735AFD" w:rsidRPr="00E230FA" w:rsidRDefault="00735AFD" w:rsidP="00E230FA">
      <w:pPr>
        <w:ind w:firstLine="567"/>
        <w:jc w:val="both"/>
        <w:rPr>
          <w:b/>
          <w:color w:val="000000" w:themeColor="text1"/>
          <w:szCs w:val="24"/>
        </w:rPr>
      </w:pPr>
      <w:r w:rsidRPr="00E230FA">
        <w:rPr>
          <w:color w:val="000000"/>
          <w:szCs w:val="24"/>
        </w:rPr>
        <w:t>Освещенность окружающего света без образца для испытаний и источника света, не активированного, должна быть меньше 10 лк.</w:t>
      </w:r>
    </w:p>
    <w:p w:rsidR="00161A34" w:rsidRPr="00E17AAA" w:rsidRDefault="00161A34" w:rsidP="00E96FFA">
      <w:pPr>
        <w:autoSpaceDE w:val="0"/>
        <w:autoSpaceDN w:val="0"/>
        <w:adjustRightInd w:val="0"/>
        <w:ind w:firstLine="567"/>
        <w:jc w:val="both"/>
        <w:rPr>
          <w:b/>
          <w:color w:val="000000"/>
          <w:szCs w:val="24"/>
        </w:rPr>
      </w:pPr>
      <w:r w:rsidRPr="00E17AAA">
        <w:rPr>
          <w:b/>
          <w:color w:val="000000"/>
          <w:szCs w:val="24"/>
        </w:rPr>
        <w:t xml:space="preserve">7.2.4.1.2.2 Другие устройства </w:t>
      </w:r>
    </w:p>
    <w:p w:rsidR="00FC3230" w:rsidRPr="00D9710A" w:rsidRDefault="00161A34" w:rsidP="00E96FFA">
      <w:pPr>
        <w:autoSpaceDE w:val="0"/>
        <w:autoSpaceDN w:val="0"/>
        <w:adjustRightInd w:val="0"/>
        <w:ind w:firstLine="567"/>
        <w:jc w:val="both"/>
        <w:rPr>
          <w:color w:val="000000"/>
          <w:szCs w:val="24"/>
        </w:rPr>
      </w:pPr>
      <w:r w:rsidRPr="00E96FFA">
        <w:rPr>
          <w:color w:val="000000"/>
          <w:szCs w:val="24"/>
        </w:rPr>
        <w:t xml:space="preserve">Тестирование также может быть выполнено с использованием следующего </w:t>
      </w:r>
    </w:p>
    <w:p w:rsidR="00161A34" w:rsidRPr="00E96FFA" w:rsidRDefault="00161A34" w:rsidP="00E96FFA">
      <w:pPr>
        <w:autoSpaceDE w:val="0"/>
        <w:autoSpaceDN w:val="0"/>
        <w:adjustRightInd w:val="0"/>
        <w:ind w:firstLine="567"/>
        <w:jc w:val="both"/>
        <w:rPr>
          <w:color w:val="000000"/>
          <w:szCs w:val="24"/>
        </w:rPr>
      </w:pPr>
      <w:r w:rsidRPr="00E96FFA">
        <w:rPr>
          <w:color w:val="000000"/>
          <w:szCs w:val="24"/>
        </w:rPr>
        <w:t>уст</w:t>
      </w:r>
      <w:r w:rsidR="00FC3230">
        <w:rPr>
          <w:color w:val="000000"/>
          <w:szCs w:val="24"/>
        </w:rPr>
        <w:t>ройства (см. рисунок</w:t>
      </w:r>
      <w:r w:rsidRPr="00E96FFA">
        <w:rPr>
          <w:color w:val="000000"/>
          <w:szCs w:val="24"/>
        </w:rPr>
        <w:t xml:space="preserve"> 1b)), состоящего из: </w:t>
      </w:r>
    </w:p>
    <w:p w:rsidR="00E96FFA" w:rsidRPr="00E96FFA" w:rsidRDefault="00161A34" w:rsidP="00E96FFA">
      <w:pPr>
        <w:autoSpaceDE w:val="0"/>
        <w:autoSpaceDN w:val="0"/>
        <w:adjustRightInd w:val="0"/>
        <w:ind w:firstLine="567"/>
        <w:jc w:val="both"/>
        <w:rPr>
          <w:color w:val="000000"/>
          <w:szCs w:val="24"/>
        </w:rPr>
      </w:pPr>
      <w:r w:rsidRPr="00E96FFA">
        <w:rPr>
          <w:color w:val="000000"/>
          <w:szCs w:val="24"/>
        </w:rPr>
        <w:t xml:space="preserve">a) матовая черная </w:t>
      </w:r>
      <w:r w:rsidR="00AD289A">
        <w:rPr>
          <w:color w:val="000000"/>
          <w:szCs w:val="24"/>
        </w:rPr>
        <w:t>базовая пластина</w:t>
      </w:r>
      <w:r w:rsidRPr="00E96FFA">
        <w:rPr>
          <w:color w:val="000000"/>
          <w:szCs w:val="24"/>
        </w:rPr>
        <w:t xml:space="preserve">, удерживающая фотоэлемент </w:t>
      </w:r>
    </w:p>
    <w:p w:rsidR="00161A34" w:rsidRPr="00E96FFA" w:rsidRDefault="00161A34" w:rsidP="00731752">
      <w:pPr>
        <w:autoSpaceDE w:val="0"/>
        <w:autoSpaceDN w:val="0"/>
        <w:adjustRightInd w:val="0"/>
        <w:jc w:val="both"/>
        <w:rPr>
          <w:color w:val="000000"/>
          <w:szCs w:val="24"/>
        </w:rPr>
      </w:pPr>
      <w:r w:rsidRPr="00E96FFA">
        <w:rPr>
          <w:color w:val="000000"/>
          <w:szCs w:val="24"/>
        </w:rPr>
        <w:t xml:space="preserve">минимального диаметра 60 мм с поверхностью, на которую может быть </w:t>
      </w:r>
      <w:r w:rsidR="00E96FFA" w:rsidRPr="00915AF9">
        <w:rPr>
          <w:color w:val="000000"/>
          <w:szCs w:val="24"/>
        </w:rPr>
        <w:br/>
      </w:r>
      <w:r w:rsidRPr="00E96FFA">
        <w:rPr>
          <w:color w:val="000000"/>
          <w:szCs w:val="24"/>
        </w:rPr>
        <w:t xml:space="preserve">помещен испытуемый образец; </w:t>
      </w:r>
    </w:p>
    <w:p w:rsidR="00FC3230" w:rsidRDefault="00161A34" w:rsidP="00E96FFA">
      <w:pPr>
        <w:autoSpaceDE w:val="0"/>
        <w:autoSpaceDN w:val="0"/>
        <w:adjustRightInd w:val="0"/>
        <w:ind w:firstLine="567"/>
        <w:jc w:val="both"/>
        <w:rPr>
          <w:color w:val="000000"/>
          <w:szCs w:val="24"/>
        </w:rPr>
      </w:pPr>
      <w:r w:rsidRPr="00E96FFA">
        <w:rPr>
          <w:color w:val="000000"/>
          <w:szCs w:val="24"/>
        </w:rPr>
        <w:t xml:space="preserve">b) источник света со спектром, максимально близким к спектру белого света, </w:t>
      </w:r>
    </w:p>
    <w:p w:rsidR="00161A34" w:rsidRPr="00E96FFA" w:rsidRDefault="00161A34" w:rsidP="00FC3230">
      <w:pPr>
        <w:autoSpaceDE w:val="0"/>
        <w:autoSpaceDN w:val="0"/>
        <w:adjustRightInd w:val="0"/>
        <w:jc w:val="both"/>
        <w:rPr>
          <w:color w:val="000000"/>
          <w:szCs w:val="24"/>
        </w:rPr>
      </w:pPr>
      <w:r w:rsidRPr="00E96FFA">
        <w:rPr>
          <w:color w:val="000000"/>
          <w:szCs w:val="24"/>
        </w:rPr>
        <w:t xml:space="preserve">регулируемым до значения 1000 лк на фотоэлементе. </w:t>
      </w:r>
    </w:p>
    <w:p w:rsidR="00735AFD" w:rsidRPr="00E96FFA" w:rsidRDefault="00161A34" w:rsidP="00E96FFA">
      <w:pPr>
        <w:autoSpaceDE w:val="0"/>
        <w:autoSpaceDN w:val="0"/>
        <w:adjustRightInd w:val="0"/>
        <w:ind w:firstLine="567"/>
        <w:jc w:val="both"/>
        <w:rPr>
          <w:color w:val="000000"/>
          <w:szCs w:val="24"/>
        </w:rPr>
      </w:pPr>
      <w:r w:rsidRPr="00E96FFA">
        <w:rPr>
          <w:color w:val="000000"/>
          <w:szCs w:val="24"/>
        </w:rPr>
        <w:t>Освещенность окружающего света без образца для испытаний и источника света, не активированного, должна быть меньше 10 лк.</w:t>
      </w:r>
    </w:p>
    <w:p w:rsidR="00735AFD" w:rsidRPr="00E96FFA" w:rsidRDefault="00735AFD" w:rsidP="00E96FFA">
      <w:pPr>
        <w:autoSpaceDE w:val="0"/>
        <w:autoSpaceDN w:val="0"/>
        <w:adjustRightInd w:val="0"/>
        <w:ind w:firstLine="567"/>
        <w:jc w:val="both"/>
        <w:rPr>
          <w:color w:val="000000"/>
          <w:szCs w:val="24"/>
        </w:rPr>
      </w:pPr>
    </w:p>
    <w:p w:rsidR="00735AFD" w:rsidRPr="00E230FA" w:rsidRDefault="00161A34" w:rsidP="00731752">
      <w:pPr>
        <w:ind w:firstLine="567"/>
        <w:jc w:val="center"/>
        <w:rPr>
          <w:b/>
          <w:color w:val="000000" w:themeColor="text1"/>
          <w:szCs w:val="24"/>
        </w:rPr>
      </w:pPr>
      <w:r>
        <w:rPr>
          <w:b/>
          <w:noProof/>
          <w:color w:val="000000" w:themeColor="text1"/>
          <w:szCs w:val="24"/>
        </w:rPr>
        <w:drawing>
          <wp:inline distT="0" distB="0" distL="0" distR="0">
            <wp:extent cx="4918710" cy="203387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srcRect/>
                    <a:stretch>
                      <a:fillRect/>
                    </a:stretch>
                  </pic:blipFill>
                  <pic:spPr bwMode="auto">
                    <a:xfrm>
                      <a:off x="0" y="0"/>
                      <a:ext cx="4914188" cy="2032000"/>
                    </a:xfrm>
                    <a:prstGeom prst="rect">
                      <a:avLst/>
                    </a:prstGeom>
                    <a:noFill/>
                    <a:ln w="9525">
                      <a:noFill/>
                      <a:miter lim="800000"/>
                      <a:headEnd/>
                      <a:tailEnd/>
                    </a:ln>
                  </pic:spPr>
                </pic:pic>
              </a:graphicData>
            </a:graphic>
          </wp:inline>
        </w:drawing>
      </w:r>
    </w:p>
    <w:p w:rsidR="00735AFD" w:rsidRDefault="00735AFD" w:rsidP="00E230FA">
      <w:pPr>
        <w:ind w:firstLine="567"/>
        <w:jc w:val="both"/>
        <w:rPr>
          <w:b/>
          <w:color w:val="000000" w:themeColor="text1"/>
          <w:szCs w:val="24"/>
          <w:lang w:val="en-US"/>
        </w:rPr>
      </w:pPr>
    </w:p>
    <w:p w:rsidR="00161A34" w:rsidRDefault="00161A34" w:rsidP="00E230FA">
      <w:pPr>
        <w:ind w:firstLine="567"/>
        <w:jc w:val="both"/>
        <w:rPr>
          <w:b/>
          <w:color w:val="000000" w:themeColor="text1"/>
          <w:szCs w:val="24"/>
          <w:lang w:val="en-US"/>
        </w:rPr>
      </w:pPr>
    </w:p>
    <w:tbl>
      <w:tblPr>
        <w:tblW w:w="0" w:type="auto"/>
        <w:jc w:val="center"/>
        <w:tblBorders>
          <w:top w:val="nil"/>
          <w:left w:val="nil"/>
          <w:bottom w:val="nil"/>
          <w:right w:val="nil"/>
        </w:tblBorders>
        <w:tblLayout w:type="fixed"/>
        <w:tblLook w:val="0000"/>
      </w:tblPr>
      <w:tblGrid>
        <w:gridCol w:w="4353"/>
        <w:gridCol w:w="4353"/>
      </w:tblGrid>
      <w:tr w:rsidR="00161A34" w:rsidRPr="00161A34" w:rsidTr="00731752">
        <w:trPr>
          <w:trHeight w:val="1120"/>
          <w:jc w:val="center"/>
        </w:trPr>
        <w:tc>
          <w:tcPr>
            <w:tcW w:w="4353" w:type="dxa"/>
          </w:tcPr>
          <w:p w:rsidR="00161A34" w:rsidRPr="00E96FFA" w:rsidRDefault="00161A34" w:rsidP="00FC3230">
            <w:pPr>
              <w:autoSpaceDE w:val="0"/>
              <w:autoSpaceDN w:val="0"/>
              <w:adjustRightInd w:val="0"/>
              <w:jc w:val="both"/>
              <w:rPr>
                <w:color w:val="000000"/>
                <w:sz w:val="20"/>
                <w:szCs w:val="20"/>
              </w:rPr>
            </w:pPr>
            <w:r w:rsidRPr="00E96FFA">
              <w:rPr>
                <w:b/>
                <w:bCs/>
                <w:color w:val="000000"/>
                <w:sz w:val="20"/>
                <w:szCs w:val="20"/>
              </w:rPr>
              <w:t xml:space="preserve">Условные обозначения: </w:t>
            </w:r>
          </w:p>
          <w:p w:rsidR="00161A34" w:rsidRPr="00E96FFA" w:rsidRDefault="00161A34" w:rsidP="00FC3230">
            <w:pPr>
              <w:autoSpaceDE w:val="0"/>
              <w:autoSpaceDN w:val="0"/>
              <w:adjustRightInd w:val="0"/>
              <w:jc w:val="both"/>
              <w:rPr>
                <w:color w:val="000000"/>
                <w:sz w:val="20"/>
                <w:szCs w:val="20"/>
              </w:rPr>
            </w:pPr>
            <w:r w:rsidRPr="00E96FFA">
              <w:rPr>
                <w:color w:val="000000"/>
                <w:sz w:val="20"/>
                <w:szCs w:val="20"/>
              </w:rPr>
              <w:t xml:space="preserve">1 – переменный источник питания </w:t>
            </w:r>
          </w:p>
          <w:p w:rsidR="00161A34" w:rsidRPr="00E96FFA" w:rsidRDefault="00161A34" w:rsidP="00FC3230">
            <w:pPr>
              <w:autoSpaceDE w:val="0"/>
              <w:autoSpaceDN w:val="0"/>
              <w:adjustRightInd w:val="0"/>
              <w:jc w:val="both"/>
              <w:rPr>
                <w:color w:val="000000"/>
                <w:sz w:val="20"/>
                <w:szCs w:val="20"/>
              </w:rPr>
            </w:pPr>
            <w:r w:rsidRPr="00E96FFA">
              <w:rPr>
                <w:color w:val="000000"/>
                <w:sz w:val="20"/>
                <w:szCs w:val="20"/>
              </w:rPr>
              <w:t>2 – фотоэле</w:t>
            </w:r>
            <w:r w:rsidR="00FC3230">
              <w:rPr>
                <w:color w:val="000000"/>
                <w:sz w:val="20"/>
                <w:szCs w:val="20"/>
              </w:rPr>
              <w:t>мент</w:t>
            </w:r>
            <w:r w:rsidRPr="00E96FFA">
              <w:rPr>
                <w:color w:val="000000"/>
                <w:sz w:val="20"/>
                <w:szCs w:val="20"/>
              </w:rPr>
              <w:t xml:space="preserve"> </w:t>
            </w:r>
          </w:p>
          <w:p w:rsidR="00161A34" w:rsidRPr="00E96FFA" w:rsidRDefault="00161A34" w:rsidP="00FC3230">
            <w:pPr>
              <w:autoSpaceDE w:val="0"/>
              <w:autoSpaceDN w:val="0"/>
              <w:adjustRightInd w:val="0"/>
              <w:jc w:val="both"/>
              <w:rPr>
                <w:color w:val="000000"/>
                <w:sz w:val="20"/>
                <w:szCs w:val="20"/>
              </w:rPr>
            </w:pPr>
            <w:r w:rsidRPr="00E96FFA">
              <w:rPr>
                <w:color w:val="000000"/>
                <w:sz w:val="20"/>
                <w:szCs w:val="20"/>
              </w:rPr>
              <w:t>3 – обр</w:t>
            </w:r>
            <w:r w:rsidR="00FC3230">
              <w:rPr>
                <w:color w:val="000000"/>
                <w:sz w:val="20"/>
                <w:szCs w:val="20"/>
              </w:rPr>
              <w:t>азец</w:t>
            </w:r>
            <w:r w:rsidRPr="00E96FFA">
              <w:rPr>
                <w:color w:val="000000"/>
                <w:sz w:val="20"/>
                <w:szCs w:val="20"/>
              </w:rPr>
              <w:t xml:space="preserve"> для испытаний на полимерную пленку </w:t>
            </w:r>
          </w:p>
          <w:p w:rsidR="00161A34" w:rsidRPr="00E96FFA" w:rsidRDefault="00E17AAA" w:rsidP="00FC3230">
            <w:pPr>
              <w:autoSpaceDE w:val="0"/>
              <w:autoSpaceDN w:val="0"/>
              <w:adjustRightInd w:val="0"/>
              <w:jc w:val="both"/>
              <w:rPr>
                <w:color w:val="000000"/>
                <w:sz w:val="20"/>
                <w:szCs w:val="20"/>
              </w:rPr>
            </w:pPr>
            <w:r>
              <w:rPr>
                <w:color w:val="000000"/>
                <w:sz w:val="20"/>
                <w:szCs w:val="20"/>
              </w:rPr>
              <w:lastRenderedPageBreak/>
              <w:t>4 – световой индикатор</w:t>
            </w:r>
            <w:r w:rsidR="00161A34" w:rsidRPr="00E96FFA">
              <w:rPr>
                <w:color w:val="000000"/>
                <w:sz w:val="20"/>
                <w:szCs w:val="20"/>
              </w:rPr>
              <w:t xml:space="preserve"> </w:t>
            </w:r>
          </w:p>
          <w:p w:rsidR="00161A34" w:rsidRPr="00E96FFA" w:rsidRDefault="00161A34" w:rsidP="00FC3230">
            <w:pPr>
              <w:autoSpaceDE w:val="0"/>
              <w:autoSpaceDN w:val="0"/>
              <w:adjustRightInd w:val="0"/>
              <w:jc w:val="both"/>
              <w:rPr>
                <w:color w:val="000000"/>
                <w:sz w:val="20"/>
                <w:szCs w:val="20"/>
              </w:rPr>
            </w:pPr>
            <w:r w:rsidRPr="00E96FFA">
              <w:rPr>
                <w:color w:val="000000"/>
                <w:sz w:val="20"/>
                <w:szCs w:val="20"/>
              </w:rPr>
              <w:t xml:space="preserve">5 – матовая черная </w:t>
            </w:r>
            <w:r w:rsidR="0073336C">
              <w:rPr>
                <w:color w:val="000000"/>
                <w:sz w:val="20"/>
                <w:szCs w:val="20"/>
              </w:rPr>
              <w:t xml:space="preserve"> базовая пластина</w:t>
            </w:r>
            <w:r w:rsidR="00AD289A">
              <w:rPr>
                <w:color w:val="000000"/>
                <w:sz w:val="20"/>
                <w:szCs w:val="20"/>
              </w:rPr>
              <w:t xml:space="preserve"> толщиной</w:t>
            </w:r>
            <w:r w:rsidRPr="00E96FFA">
              <w:rPr>
                <w:color w:val="000000"/>
                <w:sz w:val="20"/>
                <w:szCs w:val="20"/>
              </w:rPr>
              <w:t xml:space="preserve"> </w:t>
            </w:r>
            <w:r w:rsidR="00AD289A" w:rsidRPr="00E96FFA">
              <w:rPr>
                <w:color w:val="000000"/>
                <w:sz w:val="20"/>
                <w:szCs w:val="20"/>
              </w:rPr>
              <w:t>(3 ± 0,5) см.</w:t>
            </w:r>
          </w:p>
          <w:p w:rsidR="00AD289A" w:rsidRPr="00AD289A" w:rsidRDefault="00161A34" w:rsidP="00FC3230">
            <w:pPr>
              <w:autoSpaceDE w:val="0"/>
              <w:autoSpaceDN w:val="0"/>
              <w:adjustRightInd w:val="0"/>
              <w:jc w:val="both"/>
              <w:rPr>
                <w:color w:val="auto"/>
                <w:sz w:val="20"/>
                <w:szCs w:val="20"/>
              </w:rPr>
            </w:pPr>
            <w:r w:rsidRPr="00E96FFA">
              <w:rPr>
                <w:color w:val="000000"/>
                <w:sz w:val="20"/>
                <w:szCs w:val="20"/>
              </w:rPr>
              <w:t xml:space="preserve">6 – </w:t>
            </w:r>
            <w:r w:rsidR="00AD289A" w:rsidRPr="00AD289A">
              <w:rPr>
                <w:color w:val="auto"/>
                <w:sz w:val="20"/>
                <w:szCs w:val="20"/>
              </w:rPr>
              <w:t xml:space="preserve">матовая черная диафрагма </w:t>
            </w:r>
          </w:p>
          <w:p w:rsidR="00161A34" w:rsidRPr="00AD289A" w:rsidRDefault="00AD289A" w:rsidP="00FC3230">
            <w:pPr>
              <w:autoSpaceDE w:val="0"/>
              <w:autoSpaceDN w:val="0"/>
              <w:adjustRightInd w:val="0"/>
              <w:jc w:val="both"/>
              <w:rPr>
                <w:color w:val="auto"/>
                <w:sz w:val="20"/>
                <w:szCs w:val="20"/>
              </w:rPr>
            </w:pPr>
            <w:r w:rsidRPr="00AD289A">
              <w:rPr>
                <w:color w:val="auto"/>
                <w:sz w:val="20"/>
                <w:szCs w:val="20"/>
              </w:rPr>
              <w:t xml:space="preserve">диаметром (1 ± 0,1) см   </w:t>
            </w:r>
          </w:p>
          <w:p w:rsidR="00161A34" w:rsidRPr="00E17AAA" w:rsidRDefault="001E6EC0" w:rsidP="00AD289A">
            <w:pPr>
              <w:autoSpaceDE w:val="0"/>
              <w:autoSpaceDN w:val="0"/>
              <w:adjustRightInd w:val="0"/>
              <w:jc w:val="both"/>
              <w:rPr>
                <w:color w:val="FF0000"/>
                <w:sz w:val="20"/>
                <w:szCs w:val="20"/>
              </w:rPr>
            </w:pPr>
            <w:r>
              <w:rPr>
                <w:color w:val="FF0000"/>
                <w:sz w:val="20"/>
                <w:szCs w:val="20"/>
              </w:rPr>
              <w:t xml:space="preserve"> </w:t>
            </w:r>
            <w:r w:rsidR="0073336C">
              <w:rPr>
                <w:color w:val="FF0000"/>
                <w:sz w:val="20"/>
                <w:szCs w:val="20"/>
              </w:rPr>
              <w:t xml:space="preserve"> </w:t>
            </w:r>
          </w:p>
        </w:tc>
        <w:tc>
          <w:tcPr>
            <w:tcW w:w="4353" w:type="dxa"/>
          </w:tcPr>
          <w:p w:rsidR="00161A34" w:rsidRPr="00E96FFA" w:rsidRDefault="00161A34" w:rsidP="00FC3230">
            <w:pPr>
              <w:autoSpaceDE w:val="0"/>
              <w:autoSpaceDN w:val="0"/>
              <w:adjustRightInd w:val="0"/>
              <w:jc w:val="both"/>
              <w:rPr>
                <w:color w:val="000000"/>
                <w:sz w:val="20"/>
                <w:szCs w:val="20"/>
              </w:rPr>
            </w:pPr>
            <w:r w:rsidRPr="00E96FFA">
              <w:rPr>
                <w:b/>
                <w:bCs/>
                <w:color w:val="000000"/>
                <w:sz w:val="20"/>
                <w:szCs w:val="20"/>
              </w:rPr>
              <w:lastRenderedPageBreak/>
              <w:t xml:space="preserve">Условные обозначения </w:t>
            </w:r>
          </w:p>
          <w:p w:rsidR="00161A34" w:rsidRPr="00E96FFA" w:rsidRDefault="00161A34" w:rsidP="00FC3230">
            <w:pPr>
              <w:autoSpaceDE w:val="0"/>
              <w:autoSpaceDN w:val="0"/>
              <w:adjustRightInd w:val="0"/>
              <w:jc w:val="both"/>
              <w:rPr>
                <w:color w:val="000000"/>
                <w:sz w:val="20"/>
                <w:szCs w:val="20"/>
              </w:rPr>
            </w:pPr>
            <w:r w:rsidRPr="00E96FFA">
              <w:rPr>
                <w:color w:val="000000"/>
                <w:sz w:val="20"/>
                <w:szCs w:val="20"/>
              </w:rPr>
              <w:t xml:space="preserve">1 – переменный источник питания </w:t>
            </w:r>
          </w:p>
          <w:p w:rsidR="00161A34" w:rsidRPr="00E96FFA" w:rsidRDefault="00161A34" w:rsidP="00FC3230">
            <w:pPr>
              <w:autoSpaceDE w:val="0"/>
              <w:autoSpaceDN w:val="0"/>
              <w:adjustRightInd w:val="0"/>
              <w:jc w:val="both"/>
              <w:rPr>
                <w:color w:val="000000"/>
                <w:sz w:val="20"/>
                <w:szCs w:val="20"/>
              </w:rPr>
            </w:pPr>
            <w:r w:rsidRPr="00E96FFA">
              <w:rPr>
                <w:color w:val="000000"/>
                <w:sz w:val="20"/>
                <w:szCs w:val="20"/>
              </w:rPr>
              <w:t xml:space="preserve">2 – фотоэлемента </w:t>
            </w:r>
          </w:p>
          <w:p w:rsidR="00161A34" w:rsidRPr="00E96FFA" w:rsidRDefault="00161A34" w:rsidP="00FC3230">
            <w:pPr>
              <w:autoSpaceDE w:val="0"/>
              <w:autoSpaceDN w:val="0"/>
              <w:adjustRightInd w:val="0"/>
              <w:jc w:val="both"/>
              <w:rPr>
                <w:color w:val="000000"/>
                <w:sz w:val="20"/>
                <w:szCs w:val="20"/>
              </w:rPr>
            </w:pPr>
            <w:r w:rsidRPr="00E96FFA">
              <w:rPr>
                <w:color w:val="000000"/>
                <w:sz w:val="20"/>
                <w:szCs w:val="20"/>
              </w:rPr>
              <w:t>3 – образ</w:t>
            </w:r>
            <w:r w:rsidR="00FC3230">
              <w:rPr>
                <w:color w:val="000000"/>
                <w:sz w:val="20"/>
                <w:szCs w:val="20"/>
              </w:rPr>
              <w:t>ец</w:t>
            </w:r>
            <w:r w:rsidRPr="00E96FFA">
              <w:rPr>
                <w:color w:val="000000"/>
                <w:sz w:val="20"/>
                <w:szCs w:val="20"/>
              </w:rPr>
              <w:t xml:space="preserve"> для испытаний на полимерную пленку </w:t>
            </w:r>
          </w:p>
          <w:p w:rsidR="00161A34" w:rsidRPr="00E96FFA" w:rsidRDefault="00E17AAA" w:rsidP="00FC3230">
            <w:pPr>
              <w:autoSpaceDE w:val="0"/>
              <w:autoSpaceDN w:val="0"/>
              <w:adjustRightInd w:val="0"/>
              <w:jc w:val="both"/>
              <w:rPr>
                <w:color w:val="000000"/>
                <w:sz w:val="20"/>
                <w:szCs w:val="20"/>
              </w:rPr>
            </w:pPr>
            <w:r>
              <w:rPr>
                <w:color w:val="000000"/>
                <w:sz w:val="20"/>
                <w:szCs w:val="20"/>
              </w:rPr>
              <w:lastRenderedPageBreak/>
              <w:t>4 – световой индикатор</w:t>
            </w:r>
          </w:p>
          <w:p w:rsidR="00161A34" w:rsidRPr="00E96FFA" w:rsidRDefault="00161A34" w:rsidP="0095663C">
            <w:pPr>
              <w:autoSpaceDE w:val="0"/>
              <w:autoSpaceDN w:val="0"/>
              <w:adjustRightInd w:val="0"/>
              <w:jc w:val="both"/>
              <w:rPr>
                <w:color w:val="000000"/>
                <w:sz w:val="20"/>
                <w:szCs w:val="20"/>
              </w:rPr>
            </w:pPr>
            <w:r w:rsidRPr="00E96FFA">
              <w:rPr>
                <w:color w:val="000000"/>
                <w:sz w:val="20"/>
                <w:szCs w:val="20"/>
              </w:rPr>
              <w:t xml:space="preserve">5 – матовая черная </w:t>
            </w:r>
            <w:r w:rsidR="0095663C">
              <w:rPr>
                <w:color w:val="000000"/>
                <w:sz w:val="20"/>
                <w:szCs w:val="20"/>
              </w:rPr>
              <w:t xml:space="preserve">базовая пластина </w:t>
            </w:r>
            <w:r w:rsidRPr="00E96FFA">
              <w:rPr>
                <w:color w:val="000000"/>
                <w:sz w:val="20"/>
                <w:szCs w:val="20"/>
              </w:rPr>
              <w:t xml:space="preserve"> </w:t>
            </w:r>
          </w:p>
        </w:tc>
      </w:tr>
      <w:tr w:rsidR="00161A34" w:rsidRPr="00B305FA" w:rsidTr="00731752">
        <w:trPr>
          <w:trHeight w:val="88"/>
          <w:jc w:val="center"/>
        </w:trPr>
        <w:tc>
          <w:tcPr>
            <w:tcW w:w="4353" w:type="dxa"/>
          </w:tcPr>
          <w:p w:rsidR="00161A34" w:rsidRPr="00B305FA" w:rsidRDefault="00161A34" w:rsidP="00FC3230">
            <w:pPr>
              <w:autoSpaceDE w:val="0"/>
              <w:autoSpaceDN w:val="0"/>
              <w:adjustRightInd w:val="0"/>
              <w:jc w:val="both"/>
              <w:rPr>
                <w:color w:val="auto"/>
                <w:sz w:val="20"/>
                <w:szCs w:val="20"/>
              </w:rPr>
            </w:pPr>
            <w:r w:rsidRPr="00B305FA">
              <w:rPr>
                <w:bCs/>
                <w:color w:val="auto"/>
                <w:sz w:val="20"/>
                <w:szCs w:val="20"/>
              </w:rPr>
              <w:lastRenderedPageBreak/>
              <w:t xml:space="preserve">a) Ссылочные приборы и устройства </w:t>
            </w:r>
          </w:p>
        </w:tc>
        <w:tc>
          <w:tcPr>
            <w:tcW w:w="4353" w:type="dxa"/>
          </w:tcPr>
          <w:p w:rsidR="00161A34" w:rsidRPr="00B305FA" w:rsidRDefault="00161A34" w:rsidP="00FC3230">
            <w:pPr>
              <w:autoSpaceDE w:val="0"/>
              <w:autoSpaceDN w:val="0"/>
              <w:adjustRightInd w:val="0"/>
              <w:jc w:val="both"/>
              <w:rPr>
                <w:color w:val="auto"/>
                <w:sz w:val="20"/>
                <w:szCs w:val="20"/>
              </w:rPr>
            </w:pPr>
            <w:r w:rsidRPr="00B305FA">
              <w:rPr>
                <w:bCs/>
                <w:color w:val="auto"/>
                <w:sz w:val="20"/>
                <w:szCs w:val="20"/>
              </w:rPr>
              <w:t xml:space="preserve">b) Прочие приборы и устройства </w:t>
            </w:r>
          </w:p>
        </w:tc>
      </w:tr>
    </w:tbl>
    <w:p w:rsidR="00161A34" w:rsidRPr="00915AF9" w:rsidRDefault="00161A34" w:rsidP="00731752">
      <w:pPr>
        <w:ind w:firstLine="567"/>
        <w:jc w:val="center"/>
        <w:rPr>
          <w:b/>
          <w:bCs/>
          <w:sz w:val="23"/>
          <w:szCs w:val="23"/>
        </w:rPr>
      </w:pPr>
    </w:p>
    <w:p w:rsidR="00161A34" w:rsidRPr="00731752" w:rsidRDefault="00161A34" w:rsidP="00AA44CD">
      <w:pPr>
        <w:ind w:firstLine="567"/>
        <w:rPr>
          <w:b/>
          <w:color w:val="auto"/>
          <w:szCs w:val="24"/>
        </w:rPr>
      </w:pPr>
      <w:r w:rsidRPr="00731752">
        <w:rPr>
          <w:b/>
          <w:bCs/>
          <w:color w:val="auto"/>
          <w:szCs w:val="24"/>
        </w:rPr>
        <w:t xml:space="preserve">Рисунок 1 – </w:t>
      </w:r>
      <w:r w:rsidR="00AA44CD">
        <w:rPr>
          <w:b/>
          <w:bCs/>
          <w:color w:val="auto"/>
          <w:szCs w:val="24"/>
        </w:rPr>
        <w:t xml:space="preserve"> П</w:t>
      </w:r>
      <w:r w:rsidRPr="00731752">
        <w:rPr>
          <w:b/>
          <w:bCs/>
          <w:color w:val="auto"/>
          <w:szCs w:val="24"/>
        </w:rPr>
        <w:t xml:space="preserve">риборы и устройства для </w:t>
      </w:r>
      <w:r w:rsidR="00AA44CD">
        <w:rPr>
          <w:b/>
          <w:bCs/>
          <w:color w:val="auto"/>
          <w:szCs w:val="24"/>
        </w:rPr>
        <w:t xml:space="preserve"> определения</w:t>
      </w:r>
      <w:r w:rsidRPr="00731752">
        <w:rPr>
          <w:b/>
          <w:bCs/>
          <w:color w:val="auto"/>
          <w:szCs w:val="24"/>
        </w:rPr>
        <w:t xml:space="preserve"> непрозрачности</w:t>
      </w:r>
    </w:p>
    <w:p w:rsidR="00735AFD" w:rsidRPr="00915AF9" w:rsidRDefault="00735AFD" w:rsidP="006661FE">
      <w:pPr>
        <w:ind w:firstLine="567"/>
        <w:jc w:val="both"/>
        <w:rPr>
          <w:b/>
          <w:color w:val="000000" w:themeColor="text1"/>
          <w:sz w:val="28"/>
        </w:rPr>
      </w:pPr>
    </w:p>
    <w:p w:rsidR="00161A34" w:rsidRPr="00E96FFA" w:rsidRDefault="00161A34" w:rsidP="00E96FFA">
      <w:pPr>
        <w:autoSpaceDE w:val="0"/>
        <w:autoSpaceDN w:val="0"/>
        <w:adjustRightInd w:val="0"/>
        <w:ind w:firstLine="567"/>
        <w:rPr>
          <w:color w:val="000000"/>
          <w:szCs w:val="24"/>
        </w:rPr>
      </w:pPr>
      <w:r w:rsidRPr="00E96FFA">
        <w:rPr>
          <w:b/>
          <w:bCs/>
          <w:color w:val="000000"/>
          <w:szCs w:val="24"/>
        </w:rPr>
        <w:t xml:space="preserve">7.2.4.1.3 Порядок проведения испытания </w:t>
      </w:r>
    </w:p>
    <w:p w:rsidR="00161A34" w:rsidRPr="00161A34" w:rsidRDefault="00E17AAA" w:rsidP="00E96FFA">
      <w:pPr>
        <w:autoSpaceDE w:val="0"/>
        <w:autoSpaceDN w:val="0"/>
        <w:adjustRightInd w:val="0"/>
        <w:ind w:firstLine="567"/>
        <w:jc w:val="both"/>
        <w:rPr>
          <w:color w:val="000000"/>
          <w:szCs w:val="24"/>
        </w:rPr>
      </w:pPr>
      <w:r>
        <w:rPr>
          <w:color w:val="000000"/>
          <w:szCs w:val="24"/>
        </w:rPr>
        <w:t>И</w:t>
      </w:r>
      <w:r w:rsidR="00161A34" w:rsidRPr="00161A34">
        <w:rPr>
          <w:color w:val="000000"/>
          <w:szCs w:val="24"/>
        </w:rPr>
        <w:t xml:space="preserve">спытание должно проводиться с использованием 10 полос шириной </w:t>
      </w:r>
      <w:r w:rsidR="00E96FFA" w:rsidRPr="00915AF9">
        <w:rPr>
          <w:color w:val="000000"/>
          <w:szCs w:val="24"/>
        </w:rPr>
        <w:br/>
      </w:r>
      <w:r w:rsidR="00161A34" w:rsidRPr="00161A34">
        <w:rPr>
          <w:color w:val="000000"/>
          <w:szCs w:val="24"/>
        </w:rPr>
        <w:t xml:space="preserve">100 мм, вырезанных </w:t>
      </w:r>
      <w:r w:rsidR="00914C49">
        <w:rPr>
          <w:color w:val="000000"/>
          <w:szCs w:val="24"/>
        </w:rPr>
        <w:t>из 10 мешков</w:t>
      </w:r>
      <w:r w:rsidR="00572313">
        <w:rPr>
          <w:color w:val="000000"/>
          <w:szCs w:val="24"/>
        </w:rPr>
        <w:t>,</w:t>
      </w:r>
      <w:r w:rsidR="00161A34" w:rsidRPr="00161A34">
        <w:rPr>
          <w:color w:val="000000"/>
          <w:szCs w:val="24"/>
        </w:rPr>
        <w:t xml:space="preserve"> группы I таким же образом, как и для испыт</w:t>
      </w:r>
      <w:r w:rsidR="00161A34" w:rsidRPr="00161A34">
        <w:rPr>
          <w:color w:val="000000"/>
          <w:szCs w:val="24"/>
        </w:rPr>
        <w:t>а</w:t>
      </w:r>
      <w:r w:rsidR="00161A34" w:rsidRPr="00161A34">
        <w:rPr>
          <w:color w:val="000000"/>
          <w:szCs w:val="24"/>
        </w:rPr>
        <w:t xml:space="preserve">ния толщины, избегая,  печатных областей. </w:t>
      </w:r>
    </w:p>
    <w:p w:rsidR="00161A34" w:rsidRPr="00161A34" w:rsidRDefault="00161A34" w:rsidP="00E96FFA">
      <w:pPr>
        <w:autoSpaceDE w:val="0"/>
        <w:autoSpaceDN w:val="0"/>
        <w:adjustRightInd w:val="0"/>
        <w:ind w:firstLine="567"/>
        <w:jc w:val="both"/>
        <w:rPr>
          <w:color w:val="000000"/>
          <w:szCs w:val="24"/>
        </w:rPr>
      </w:pPr>
      <w:r w:rsidRPr="00161A34">
        <w:rPr>
          <w:color w:val="000000"/>
          <w:szCs w:val="24"/>
        </w:rPr>
        <w:t xml:space="preserve">Включают источник света и ждут 5 минут для стабилизации света. </w:t>
      </w:r>
    </w:p>
    <w:p w:rsidR="00161A34" w:rsidRPr="00161A34" w:rsidRDefault="00572313" w:rsidP="00E96FFA">
      <w:pPr>
        <w:autoSpaceDE w:val="0"/>
        <w:autoSpaceDN w:val="0"/>
        <w:adjustRightInd w:val="0"/>
        <w:ind w:firstLine="567"/>
        <w:jc w:val="both"/>
        <w:rPr>
          <w:color w:val="000000"/>
          <w:szCs w:val="24"/>
        </w:rPr>
      </w:pPr>
      <w:r>
        <w:rPr>
          <w:color w:val="000000"/>
          <w:szCs w:val="24"/>
        </w:rPr>
        <w:t>Настраивают</w:t>
      </w:r>
      <w:r w:rsidR="00161A34" w:rsidRPr="00161A34">
        <w:rPr>
          <w:color w:val="000000"/>
          <w:szCs w:val="24"/>
        </w:rPr>
        <w:t xml:space="preserve"> свет, используя переменный источник питания, на освеще</w:t>
      </w:r>
      <w:r w:rsidR="00161A34" w:rsidRPr="00161A34">
        <w:rPr>
          <w:color w:val="000000"/>
          <w:szCs w:val="24"/>
        </w:rPr>
        <w:t>н</w:t>
      </w:r>
      <w:r w:rsidR="00161A34" w:rsidRPr="00161A34">
        <w:rPr>
          <w:color w:val="000000"/>
          <w:szCs w:val="24"/>
        </w:rPr>
        <w:t xml:space="preserve">ность, измеренную фотоэлементом, так что </w:t>
      </w:r>
      <w:r w:rsidR="001F2D73">
        <w:rPr>
          <w:rFonts w:ascii="Times New Roman" w:hAnsi="Times New Roman" w:cs="Times New Roman"/>
          <w:color w:val="000000"/>
          <w:szCs w:val="24"/>
        </w:rPr>
        <w:t>Ɩ</w:t>
      </w:r>
      <w:r w:rsidR="001F2D73" w:rsidRPr="001F2D73">
        <w:rPr>
          <w:color w:val="000000"/>
          <w:szCs w:val="24"/>
          <w:vertAlign w:val="subscript"/>
        </w:rPr>
        <w:t>0</w:t>
      </w:r>
      <w:r w:rsidR="00161A34" w:rsidRPr="00161A34">
        <w:rPr>
          <w:color w:val="000000"/>
          <w:szCs w:val="24"/>
        </w:rPr>
        <w:t xml:space="preserve">= 1000 лк. </w:t>
      </w:r>
    </w:p>
    <w:p w:rsidR="00161A34" w:rsidRPr="00161A34" w:rsidRDefault="00161A34" w:rsidP="00E96FFA">
      <w:pPr>
        <w:autoSpaceDE w:val="0"/>
        <w:autoSpaceDN w:val="0"/>
        <w:adjustRightInd w:val="0"/>
        <w:ind w:firstLine="567"/>
        <w:jc w:val="both"/>
        <w:rPr>
          <w:color w:val="000000"/>
          <w:szCs w:val="24"/>
        </w:rPr>
      </w:pPr>
      <w:r w:rsidRPr="00161A34">
        <w:rPr>
          <w:color w:val="000000"/>
          <w:szCs w:val="24"/>
        </w:rPr>
        <w:t>Помещают испытуемый образец с внутренней стороны мешка на ячейку и записывают освещенность проходящего света,</w:t>
      </w:r>
      <w:r w:rsidR="001F2D73" w:rsidRPr="001F2D73">
        <w:rPr>
          <w:rFonts w:ascii="Times New Roman" w:hAnsi="Times New Roman" w:cs="Times New Roman"/>
          <w:color w:val="000000"/>
          <w:szCs w:val="24"/>
        </w:rPr>
        <w:t xml:space="preserve"> </w:t>
      </w:r>
      <w:r w:rsidR="001F2D73">
        <w:rPr>
          <w:rFonts w:ascii="Times New Roman" w:hAnsi="Times New Roman" w:cs="Times New Roman"/>
          <w:color w:val="000000"/>
          <w:szCs w:val="24"/>
        </w:rPr>
        <w:t>Ɩ</w:t>
      </w:r>
      <w:r w:rsidR="001F2D73" w:rsidRPr="001F2D73">
        <w:rPr>
          <w:color w:val="000000"/>
          <w:szCs w:val="24"/>
          <w:vertAlign w:val="subscript"/>
        </w:rPr>
        <w:t>1</w:t>
      </w:r>
      <w:r w:rsidRPr="00731752">
        <w:rPr>
          <w:color w:val="auto"/>
          <w:szCs w:val="24"/>
        </w:rPr>
        <w:t xml:space="preserve">: </w:t>
      </w:r>
    </w:p>
    <w:p w:rsidR="00161A34" w:rsidRPr="00161A34" w:rsidRDefault="00161A34" w:rsidP="00E96FFA">
      <w:pPr>
        <w:autoSpaceDE w:val="0"/>
        <w:autoSpaceDN w:val="0"/>
        <w:adjustRightInd w:val="0"/>
        <w:ind w:firstLine="567"/>
        <w:jc w:val="both"/>
        <w:rPr>
          <w:color w:val="000000"/>
          <w:szCs w:val="24"/>
        </w:rPr>
      </w:pPr>
      <w:r w:rsidRPr="00161A34">
        <w:rPr>
          <w:color w:val="000000"/>
          <w:szCs w:val="24"/>
        </w:rPr>
        <w:t xml:space="preserve">a) для сбора бытовых отходов и сборных мешков, самое низкое значение по всей площади испытываемого образца; </w:t>
      </w:r>
    </w:p>
    <w:p w:rsidR="00161A34" w:rsidRPr="00161A34" w:rsidRDefault="00161A34" w:rsidP="00E96FFA">
      <w:pPr>
        <w:autoSpaceDE w:val="0"/>
        <w:autoSpaceDN w:val="0"/>
        <w:adjustRightInd w:val="0"/>
        <w:ind w:firstLine="567"/>
        <w:jc w:val="both"/>
        <w:rPr>
          <w:color w:val="000000"/>
          <w:szCs w:val="24"/>
        </w:rPr>
      </w:pPr>
      <w:r w:rsidRPr="00161A34">
        <w:rPr>
          <w:color w:val="000000"/>
          <w:szCs w:val="24"/>
        </w:rPr>
        <w:t xml:space="preserve">b) для сборных мешков для сбора селекционных отходов, наибольшее </w:t>
      </w:r>
      <w:r w:rsidR="00E96FFA" w:rsidRPr="00915AF9">
        <w:rPr>
          <w:color w:val="000000"/>
          <w:szCs w:val="24"/>
        </w:rPr>
        <w:br/>
      </w:r>
      <w:r w:rsidRPr="00161A34">
        <w:rPr>
          <w:color w:val="000000"/>
          <w:szCs w:val="24"/>
        </w:rPr>
        <w:t xml:space="preserve">значение по всей площади испытываемого образца. </w:t>
      </w:r>
    </w:p>
    <w:p w:rsidR="00161A34" w:rsidRPr="00915AF9" w:rsidRDefault="00161A34" w:rsidP="00E96FFA">
      <w:pPr>
        <w:autoSpaceDE w:val="0"/>
        <w:autoSpaceDN w:val="0"/>
        <w:adjustRightInd w:val="0"/>
        <w:ind w:firstLine="567"/>
        <w:jc w:val="both"/>
        <w:rPr>
          <w:color w:val="000000"/>
          <w:szCs w:val="24"/>
        </w:rPr>
      </w:pPr>
      <w:r w:rsidRPr="00161A34">
        <w:rPr>
          <w:color w:val="000000"/>
          <w:szCs w:val="24"/>
        </w:rPr>
        <w:t xml:space="preserve">Результат, округленный до ближайшего целого, выражается в процентах. </w:t>
      </w:r>
      <w:r w:rsidR="00572313">
        <w:rPr>
          <w:color w:val="000000"/>
          <w:szCs w:val="24"/>
        </w:rPr>
        <w:br/>
      </w:r>
      <w:r w:rsidR="005372B6">
        <w:rPr>
          <w:color w:val="000000"/>
          <w:szCs w:val="24"/>
        </w:rPr>
        <w:t xml:space="preserve">         </w:t>
      </w:r>
      <w:r w:rsidRPr="00161A34">
        <w:rPr>
          <w:color w:val="000000"/>
          <w:szCs w:val="24"/>
        </w:rPr>
        <w:t xml:space="preserve">Например, для значения 38,5 % результат равен 39 %. </w:t>
      </w:r>
    </w:p>
    <w:p w:rsidR="00161A34" w:rsidRPr="00D10962" w:rsidRDefault="005372B6" w:rsidP="00E96FFA">
      <w:pPr>
        <w:autoSpaceDE w:val="0"/>
        <w:autoSpaceDN w:val="0"/>
        <w:adjustRightInd w:val="0"/>
        <w:ind w:firstLine="567"/>
        <w:jc w:val="both"/>
        <w:rPr>
          <w:color w:val="000000"/>
          <w:szCs w:val="24"/>
        </w:rPr>
      </w:pPr>
      <w:r>
        <w:rPr>
          <w:color w:val="000000"/>
          <w:szCs w:val="24"/>
        </w:rPr>
        <w:t>П</w:t>
      </w:r>
      <w:r w:rsidRPr="00D10962">
        <w:rPr>
          <w:color w:val="000000"/>
          <w:szCs w:val="24"/>
        </w:rPr>
        <w:t xml:space="preserve">роцедуру </w:t>
      </w:r>
      <w:r>
        <w:rPr>
          <w:color w:val="000000"/>
          <w:szCs w:val="24"/>
        </w:rPr>
        <w:t>п</w:t>
      </w:r>
      <w:r w:rsidR="00161A34" w:rsidRPr="00D10962">
        <w:rPr>
          <w:color w:val="000000"/>
          <w:szCs w:val="24"/>
        </w:rPr>
        <w:t xml:space="preserve">овторяют для каждого мешка. </w:t>
      </w:r>
    </w:p>
    <w:p w:rsidR="00161A34" w:rsidRPr="005372B6" w:rsidRDefault="00161A34" w:rsidP="00E96FFA">
      <w:pPr>
        <w:autoSpaceDE w:val="0"/>
        <w:autoSpaceDN w:val="0"/>
        <w:adjustRightInd w:val="0"/>
        <w:ind w:firstLine="567"/>
        <w:jc w:val="both"/>
        <w:rPr>
          <w:b/>
          <w:color w:val="000000"/>
          <w:szCs w:val="24"/>
        </w:rPr>
      </w:pPr>
      <w:r w:rsidRPr="005372B6">
        <w:rPr>
          <w:b/>
          <w:color w:val="000000"/>
          <w:szCs w:val="24"/>
        </w:rPr>
        <w:t xml:space="preserve">7.2.4.2 Альтернативный метод испытания на непрозрачность </w:t>
      </w:r>
    </w:p>
    <w:p w:rsidR="00161A34" w:rsidRPr="00D10962" w:rsidRDefault="00161A34" w:rsidP="00E96FFA">
      <w:pPr>
        <w:autoSpaceDE w:val="0"/>
        <w:autoSpaceDN w:val="0"/>
        <w:adjustRightInd w:val="0"/>
        <w:ind w:firstLine="567"/>
        <w:jc w:val="both"/>
        <w:rPr>
          <w:color w:val="000000"/>
          <w:szCs w:val="24"/>
        </w:rPr>
      </w:pPr>
      <w:r w:rsidRPr="00D10962">
        <w:rPr>
          <w:color w:val="000000"/>
          <w:szCs w:val="24"/>
        </w:rPr>
        <w:t xml:space="preserve">Пленка должна предотвращать считывание черных прописных букв, корпус </w:t>
      </w:r>
      <w:r w:rsidR="00E96FFA" w:rsidRPr="00915AF9">
        <w:rPr>
          <w:color w:val="000000"/>
          <w:szCs w:val="24"/>
        </w:rPr>
        <w:br/>
      </w:r>
      <w:r w:rsidRPr="00D10962">
        <w:rPr>
          <w:color w:val="000000"/>
          <w:szCs w:val="24"/>
        </w:rPr>
        <w:t xml:space="preserve">5 мм, шрифт </w:t>
      </w:r>
      <w:proofErr w:type="spellStart"/>
      <w:r w:rsidRPr="00D10962">
        <w:rPr>
          <w:color w:val="000000"/>
          <w:szCs w:val="24"/>
        </w:rPr>
        <w:t>Verdana</w:t>
      </w:r>
      <w:proofErr w:type="spellEnd"/>
      <w:r w:rsidRPr="00D10962">
        <w:rPr>
          <w:color w:val="000000"/>
          <w:szCs w:val="24"/>
        </w:rPr>
        <w:t xml:space="preserve">, напечатанный на листе белой бумаги, находящемся в </w:t>
      </w:r>
      <w:r w:rsidR="00E96FFA" w:rsidRPr="00915AF9">
        <w:rPr>
          <w:color w:val="000000"/>
          <w:szCs w:val="24"/>
        </w:rPr>
        <w:br/>
      </w:r>
      <w:r w:rsidRPr="00D10962">
        <w:rPr>
          <w:color w:val="000000"/>
          <w:szCs w:val="24"/>
        </w:rPr>
        <w:t>контакте с пленкой на горизонтальной непрозрачной поверхности. Образец для испытаний должен быть помещен с внутренней стороны мешка в сторону листа бумаги.</w:t>
      </w:r>
    </w:p>
    <w:p w:rsidR="003821CD" w:rsidRPr="00D10962" w:rsidRDefault="003821CD" w:rsidP="00D10962">
      <w:pPr>
        <w:autoSpaceDE w:val="0"/>
        <w:autoSpaceDN w:val="0"/>
        <w:adjustRightInd w:val="0"/>
        <w:jc w:val="both"/>
        <w:rPr>
          <w:color w:val="000000"/>
          <w:szCs w:val="24"/>
        </w:rPr>
      </w:pPr>
    </w:p>
    <w:p w:rsidR="003821CD" w:rsidRPr="005372B6" w:rsidRDefault="00984D7D" w:rsidP="00E96FFA">
      <w:pPr>
        <w:autoSpaceDE w:val="0"/>
        <w:autoSpaceDN w:val="0"/>
        <w:adjustRightInd w:val="0"/>
        <w:ind w:firstLine="567"/>
        <w:jc w:val="both"/>
        <w:rPr>
          <w:b/>
          <w:color w:val="000000"/>
          <w:szCs w:val="24"/>
        </w:rPr>
      </w:pPr>
      <w:r>
        <w:rPr>
          <w:b/>
          <w:color w:val="000000"/>
          <w:szCs w:val="24"/>
        </w:rPr>
        <w:t>7.2.5 Устойчивость к про</w:t>
      </w:r>
      <w:r w:rsidR="003821CD" w:rsidRPr="005372B6">
        <w:rPr>
          <w:b/>
          <w:color w:val="000000"/>
          <w:szCs w:val="24"/>
        </w:rPr>
        <w:t xml:space="preserve">течке </w:t>
      </w:r>
    </w:p>
    <w:p w:rsidR="003821CD" w:rsidRPr="005372B6" w:rsidRDefault="003821CD" w:rsidP="00E96FFA">
      <w:pPr>
        <w:autoSpaceDE w:val="0"/>
        <w:autoSpaceDN w:val="0"/>
        <w:adjustRightInd w:val="0"/>
        <w:ind w:firstLine="567"/>
        <w:jc w:val="both"/>
        <w:rPr>
          <w:b/>
          <w:color w:val="000000"/>
          <w:szCs w:val="24"/>
        </w:rPr>
      </w:pPr>
      <w:r w:rsidRPr="005372B6">
        <w:rPr>
          <w:b/>
          <w:color w:val="000000"/>
          <w:szCs w:val="24"/>
        </w:rPr>
        <w:t xml:space="preserve">7.2.5.1 Приборы и устройства </w:t>
      </w:r>
    </w:p>
    <w:p w:rsidR="003821CD" w:rsidRPr="005372B6" w:rsidRDefault="005372B6" w:rsidP="00E96FFA">
      <w:pPr>
        <w:autoSpaceDE w:val="0"/>
        <w:autoSpaceDN w:val="0"/>
        <w:adjustRightInd w:val="0"/>
        <w:ind w:firstLine="567"/>
        <w:jc w:val="both"/>
        <w:rPr>
          <w:b/>
          <w:color w:val="000000"/>
          <w:szCs w:val="24"/>
        </w:rPr>
      </w:pPr>
      <w:r>
        <w:rPr>
          <w:b/>
          <w:color w:val="000000"/>
          <w:szCs w:val="24"/>
        </w:rPr>
        <w:t xml:space="preserve">7.2.5.1.1 </w:t>
      </w:r>
      <w:r w:rsidR="00984D7D">
        <w:rPr>
          <w:b/>
          <w:color w:val="000000"/>
          <w:szCs w:val="24"/>
        </w:rPr>
        <w:t>Специальные держатели</w:t>
      </w:r>
      <w:r w:rsidR="003821CD" w:rsidRPr="005372B6">
        <w:rPr>
          <w:b/>
          <w:color w:val="000000"/>
          <w:szCs w:val="24"/>
        </w:rPr>
        <w:t xml:space="preserve"> </w:t>
      </w:r>
    </w:p>
    <w:p w:rsidR="003821CD" w:rsidRPr="005372B6" w:rsidRDefault="005372B6" w:rsidP="00E96FFA">
      <w:pPr>
        <w:autoSpaceDE w:val="0"/>
        <w:autoSpaceDN w:val="0"/>
        <w:adjustRightInd w:val="0"/>
        <w:ind w:firstLine="567"/>
        <w:jc w:val="both"/>
        <w:rPr>
          <w:b/>
          <w:color w:val="000000"/>
          <w:szCs w:val="24"/>
        </w:rPr>
      </w:pPr>
      <w:r>
        <w:rPr>
          <w:b/>
          <w:color w:val="000000"/>
          <w:szCs w:val="24"/>
        </w:rPr>
        <w:t>7.2.5.1.2 Водопроводная вода</w:t>
      </w:r>
      <w:r w:rsidR="003821CD" w:rsidRPr="005372B6">
        <w:rPr>
          <w:b/>
          <w:color w:val="000000"/>
          <w:szCs w:val="24"/>
        </w:rPr>
        <w:t xml:space="preserve"> </w:t>
      </w:r>
    </w:p>
    <w:p w:rsidR="003821CD" w:rsidRPr="00D10962" w:rsidRDefault="003821CD" w:rsidP="00E96FFA">
      <w:pPr>
        <w:autoSpaceDE w:val="0"/>
        <w:autoSpaceDN w:val="0"/>
        <w:adjustRightInd w:val="0"/>
        <w:ind w:firstLine="567"/>
        <w:jc w:val="both"/>
        <w:rPr>
          <w:color w:val="000000"/>
          <w:szCs w:val="24"/>
        </w:rPr>
      </w:pPr>
      <w:r w:rsidRPr="00D10962">
        <w:rPr>
          <w:color w:val="000000"/>
          <w:szCs w:val="24"/>
        </w:rPr>
        <w:t xml:space="preserve">7.2.5.1.3 </w:t>
      </w:r>
      <w:r w:rsidR="00984D7D">
        <w:rPr>
          <w:color w:val="000000"/>
          <w:szCs w:val="24"/>
        </w:rPr>
        <w:t xml:space="preserve"> Влажная</w:t>
      </w:r>
      <w:r w:rsidRPr="00D10962">
        <w:rPr>
          <w:color w:val="000000"/>
          <w:szCs w:val="24"/>
        </w:rPr>
        <w:t xml:space="preserve"> смесь, приготовленная из одного объема водопроводной воды и одного объема древесных опилок. Объемы воды и влажной смеси для </w:t>
      </w:r>
      <w:r w:rsidR="003A50FD">
        <w:rPr>
          <w:color w:val="000000"/>
          <w:szCs w:val="24"/>
        </w:rPr>
        <w:br/>
      </w:r>
      <w:r w:rsidRPr="00D10962">
        <w:rPr>
          <w:color w:val="000000"/>
          <w:szCs w:val="24"/>
        </w:rPr>
        <w:t xml:space="preserve">испытаний приведены в таблице 1. </w:t>
      </w:r>
    </w:p>
    <w:p w:rsidR="00735AFD" w:rsidRPr="00D10962" w:rsidRDefault="003821CD" w:rsidP="00E96FFA">
      <w:pPr>
        <w:autoSpaceDE w:val="0"/>
        <w:autoSpaceDN w:val="0"/>
        <w:adjustRightInd w:val="0"/>
        <w:ind w:firstLine="567"/>
        <w:jc w:val="both"/>
        <w:rPr>
          <w:color w:val="000000"/>
          <w:szCs w:val="24"/>
        </w:rPr>
      </w:pPr>
      <w:r w:rsidRPr="00D10962">
        <w:rPr>
          <w:color w:val="000000"/>
          <w:szCs w:val="24"/>
        </w:rPr>
        <w:t>Когда P и L находятся на разных колоннах, берут самый высокий показатель для определения объемов водопроводной воды и влажной смеси.</w:t>
      </w:r>
    </w:p>
    <w:p w:rsidR="00735AFD" w:rsidRPr="00161A34" w:rsidRDefault="00735AFD" w:rsidP="006661FE">
      <w:pPr>
        <w:ind w:firstLine="567"/>
        <w:jc w:val="both"/>
        <w:rPr>
          <w:b/>
          <w:color w:val="000000" w:themeColor="text1"/>
          <w:sz w:val="28"/>
        </w:rPr>
      </w:pPr>
    </w:p>
    <w:p w:rsidR="00161A34" w:rsidRPr="00B500A5" w:rsidRDefault="003821CD" w:rsidP="00731752">
      <w:pPr>
        <w:ind w:firstLine="567"/>
        <w:rPr>
          <w:color w:val="000000" w:themeColor="text1"/>
          <w:szCs w:val="24"/>
        </w:rPr>
      </w:pPr>
      <w:r w:rsidRPr="00B500A5">
        <w:rPr>
          <w:color w:val="000000" w:themeColor="text1"/>
          <w:szCs w:val="24"/>
        </w:rPr>
        <w:t>Таблица 1- Объем материалов для тестирования</w:t>
      </w:r>
    </w:p>
    <w:tbl>
      <w:tblPr>
        <w:tblStyle w:val="aa"/>
        <w:tblW w:w="0" w:type="auto"/>
        <w:tblLook w:val="04A0"/>
      </w:tblPr>
      <w:tblGrid>
        <w:gridCol w:w="2393"/>
        <w:gridCol w:w="2393"/>
        <w:gridCol w:w="2393"/>
        <w:gridCol w:w="2394"/>
      </w:tblGrid>
      <w:tr w:rsidR="003821CD" w:rsidTr="00D10962">
        <w:tc>
          <w:tcPr>
            <w:tcW w:w="2393" w:type="dxa"/>
            <w:vMerge w:val="restart"/>
          </w:tcPr>
          <w:p w:rsidR="000A6776" w:rsidRDefault="000A6776" w:rsidP="006661FE">
            <w:pPr>
              <w:jc w:val="both"/>
              <w:rPr>
                <w:b/>
                <w:color w:val="000000" w:themeColor="text1"/>
                <w:sz w:val="28"/>
              </w:rPr>
            </w:pPr>
          </w:p>
          <w:p w:rsidR="003821CD" w:rsidRPr="000A6776" w:rsidRDefault="003821CD" w:rsidP="000A6776">
            <w:pPr>
              <w:jc w:val="right"/>
              <w:rPr>
                <w:sz w:val="28"/>
              </w:rPr>
            </w:pPr>
          </w:p>
        </w:tc>
        <w:tc>
          <w:tcPr>
            <w:tcW w:w="7180" w:type="dxa"/>
            <w:gridSpan w:val="3"/>
            <w:vAlign w:val="center"/>
          </w:tcPr>
          <w:p w:rsidR="003821CD" w:rsidRPr="005372B6" w:rsidRDefault="005372B6" w:rsidP="00D10962">
            <w:pPr>
              <w:jc w:val="center"/>
              <w:rPr>
                <w:color w:val="000000" w:themeColor="text1"/>
                <w:sz w:val="20"/>
                <w:szCs w:val="20"/>
                <w:vertAlign w:val="superscript"/>
              </w:rPr>
            </w:pPr>
            <w:r>
              <w:rPr>
                <w:color w:val="000000" w:themeColor="text1"/>
                <w:sz w:val="20"/>
                <w:szCs w:val="20"/>
              </w:rPr>
              <w:t>Объем, дм</w:t>
            </w:r>
            <w:r>
              <w:rPr>
                <w:color w:val="000000" w:themeColor="text1"/>
                <w:sz w:val="20"/>
                <w:szCs w:val="20"/>
                <w:vertAlign w:val="superscript"/>
              </w:rPr>
              <w:t>3</w:t>
            </w:r>
          </w:p>
          <w:p w:rsidR="005B1062" w:rsidRPr="00D10962" w:rsidRDefault="005B1062" w:rsidP="00D10962">
            <w:pPr>
              <w:jc w:val="center"/>
              <w:rPr>
                <w:color w:val="000000" w:themeColor="text1"/>
                <w:sz w:val="20"/>
                <w:szCs w:val="20"/>
              </w:rPr>
            </w:pPr>
          </w:p>
        </w:tc>
      </w:tr>
      <w:tr w:rsidR="003821CD" w:rsidTr="000A6776">
        <w:tc>
          <w:tcPr>
            <w:tcW w:w="2393" w:type="dxa"/>
            <w:vMerge/>
            <w:tcBorders>
              <w:bottom w:val="double" w:sz="2" w:space="0" w:color="auto"/>
            </w:tcBorders>
          </w:tcPr>
          <w:p w:rsidR="003821CD" w:rsidRDefault="003821CD" w:rsidP="006661FE">
            <w:pPr>
              <w:jc w:val="both"/>
              <w:rPr>
                <w:b/>
                <w:color w:val="000000" w:themeColor="text1"/>
                <w:sz w:val="28"/>
              </w:rPr>
            </w:pPr>
          </w:p>
        </w:tc>
        <w:tc>
          <w:tcPr>
            <w:tcW w:w="2393" w:type="dxa"/>
            <w:tcBorders>
              <w:bottom w:val="double" w:sz="2" w:space="0" w:color="auto"/>
            </w:tcBorders>
            <w:vAlign w:val="center"/>
          </w:tcPr>
          <w:p w:rsidR="003821CD" w:rsidRPr="005B1062" w:rsidRDefault="005B1062" w:rsidP="005B1062">
            <w:pPr>
              <w:jc w:val="center"/>
              <w:rPr>
                <w:color w:val="000000" w:themeColor="text1"/>
                <w:sz w:val="20"/>
                <w:szCs w:val="20"/>
                <w:lang w:val="en-US"/>
              </w:rPr>
            </w:pPr>
            <w:r w:rsidRPr="005B1062">
              <w:rPr>
                <w:color w:val="000000" w:themeColor="text1"/>
                <w:sz w:val="20"/>
                <w:szCs w:val="20"/>
                <w:lang w:val="en-US"/>
              </w:rPr>
              <w:t>P</w:t>
            </w:r>
            <w:r>
              <w:rPr>
                <w:color w:val="000000" w:themeColor="text1"/>
                <w:sz w:val="20"/>
                <w:szCs w:val="20"/>
                <w:lang w:val="en-US"/>
              </w:rPr>
              <w:t xml:space="preserve"> ≤ 400 </w:t>
            </w:r>
            <w:r>
              <w:rPr>
                <w:color w:val="000000" w:themeColor="text1"/>
                <w:sz w:val="20"/>
                <w:szCs w:val="20"/>
              </w:rPr>
              <w:t xml:space="preserve">и </w:t>
            </w:r>
            <w:r>
              <w:rPr>
                <w:color w:val="000000" w:themeColor="text1"/>
                <w:sz w:val="20"/>
                <w:szCs w:val="20"/>
                <w:lang w:val="en-US"/>
              </w:rPr>
              <w:t>L≤ 400</w:t>
            </w:r>
          </w:p>
        </w:tc>
        <w:tc>
          <w:tcPr>
            <w:tcW w:w="2393" w:type="dxa"/>
            <w:tcBorders>
              <w:bottom w:val="double" w:sz="2" w:space="0" w:color="auto"/>
            </w:tcBorders>
            <w:vAlign w:val="center"/>
          </w:tcPr>
          <w:p w:rsidR="003821CD" w:rsidRPr="00D10962" w:rsidRDefault="005B1062" w:rsidP="00D10962">
            <w:pPr>
              <w:jc w:val="center"/>
              <w:rPr>
                <w:color w:val="000000" w:themeColor="text1"/>
                <w:sz w:val="20"/>
                <w:szCs w:val="20"/>
                <w:lang w:val="en-US"/>
              </w:rPr>
            </w:pPr>
            <w:r w:rsidRPr="00D10962">
              <w:rPr>
                <w:color w:val="000000" w:themeColor="text1"/>
                <w:sz w:val="20"/>
                <w:szCs w:val="20"/>
              </w:rPr>
              <w:t>400</w:t>
            </w:r>
            <w:r w:rsidRPr="00D10962">
              <w:rPr>
                <w:color w:val="000000" w:themeColor="text1"/>
                <w:sz w:val="20"/>
                <w:szCs w:val="20"/>
                <w:lang w:val="en-US"/>
              </w:rPr>
              <w:t xml:space="preserve"> ≤ P ≤ 520</w:t>
            </w:r>
          </w:p>
          <w:p w:rsidR="005B1062" w:rsidRPr="00D10962" w:rsidRDefault="005B1062" w:rsidP="00D10962">
            <w:pPr>
              <w:jc w:val="center"/>
              <w:rPr>
                <w:color w:val="000000" w:themeColor="text1"/>
                <w:sz w:val="20"/>
                <w:szCs w:val="20"/>
              </w:rPr>
            </w:pPr>
            <w:r w:rsidRPr="00D10962">
              <w:rPr>
                <w:color w:val="000000" w:themeColor="text1"/>
                <w:sz w:val="20"/>
                <w:szCs w:val="20"/>
                <w:lang w:val="en-US"/>
              </w:rPr>
              <w:t>400 ≤ L ≤ 700</w:t>
            </w:r>
          </w:p>
        </w:tc>
        <w:tc>
          <w:tcPr>
            <w:tcW w:w="2394" w:type="dxa"/>
            <w:tcBorders>
              <w:bottom w:val="double" w:sz="2" w:space="0" w:color="auto"/>
            </w:tcBorders>
            <w:vAlign w:val="center"/>
          </w:tcPr>
          <w:p w:rsidR="003821CD" w:rsidRPr="00D10962" w:rsidRDefault="005B1062" w:rsidP="00D10962">
            <w:pPr>
              <w:jc w:val="center"/>
              <w:rPr>
                <w:b/>
                <w:color w:val="000000" w:themeColor="text1"/>
                <w:sz w:val="20"/>
                <w:szCs w:val="20"/>
              </w:rPr>
            </w:pPr>
            <w:r w:rsidRPr="00D10962">
              <w:rPr>
                <w:color w:val="000000" w:themeColor="text1"/>
                <w:sz w:val="20"/>
                <w:szCs w:val="20"/>
                <w:lang w:val="en-US"/>
              </w:rPr>
              <w:t xml:space="preserve">P </w:t>
            </w:r>
            <w:r w:rsidR="00D10962" w:rsidRPr="00D10962">
              <w:rPr>
                <w:color w:val="000000" w:themeColor="text1"/>
                <w:sz w:val="20"/>
                <w:szCs w:val="20"/>
                <w:lang w:val="en-US"/>
              </w:rPr>
              <w:t xml:space="preserve">&gt; </w:t>
            </w:r>
            <w:r w:rsidRPr="00D10962">
              <w:rPr>
                <w:color w:val="000000" w:themeColor="text1"/>
                <w:sz w:val="20"/>
                <w:szCs w:val="20"/>
                <w:lang w:val="en-US"/>
              </w:rPr>
              <w:t xml:space="preserve">520 </w:t>
            </w:r>
            <w:r w:rsidRPr="00D10962">
              <w:rPr>
                <w:color w:val="000000" w:themeColor="text1"/>
                <w:sz w:val="20"/>
                <w:szCs w:val="20"/>
              </w:rPr>
              <w:t xml:space="preserve">и </w:t>
            </w:r>
            <w:r w:rsidRPr="00D10962">
              <w:rPr>
                <w:color w:val="000000" w:themeColor="text1"/>
                <w:sz w:val="20"/>
                <w:szCs w:val="20"/>
                <w:lang w:val="en-US"/>
              </w:rPr>
              <w:t xml:space="preserve">L </w:t>
            </w:r>
            <w:r w:rsidR="00D10962" w:rsidRPr="00D10962">
              <w:rPr>
                <w:color w:val="000000" w:themeColor="text1"/>
                <w:sz w:val="20"/>
                <w:szCs w:val="20"/>
                <w:lang w:val="en-US"/>
              </w:rPr>
              <w:t xml:space="preserve">&gt; </w:t>
            </w:r>
            <w:r w:rsidRPr="00D10962">
              <w:rPr>
                <w:color w:val="000000" w:themeColor="text1"/>
                <w:sz w:val="20"/>
                <w:szCs w:val="20"/>
                <w:lang w:val="en-US"/>
              </w:rPr>
              <w:t>700</w:t>
            </w:r>
          </w:p>
        </w:tc>
      </w:tr>
      <w:tr w:rsidR="003821CD" w:rsidTr="000A6776">
        <w:tc>
          <w:tcPr>
            <w:tcW w:w="2393" w:type="dxa"/>
            <w:tcBorders>
              <w:top w:val="double" w:sz="2" w:space="0" w:color="auto"/>
            </w:tcBorders>
          </w:tcPr>
          <w:p w:rsidR="003821CD" w:rsidRPr="005B1062" w:rsidRDefault="005B1062" w:rsidP="006661FE">
            <w:pPr>
              <w:jc w:val="both"/>
              <w:rPr>
                <w:color w:val="000000" w:themeColor="text1"/>
                <w:sz w:val="20"/>
                <w:szCs w:val="20"/>
              </w:rPr>
            </w:pPr>
            <w:r w:rsidRPr="005B1062">
              <w:rPr>
                <w:color w:val="000000" w:themeColor="text1"/>
                <w:sz w:val="20"/>
                <w:szCs w:val="20"/>
              </w:rPr>
              <w:t>Водопроводная вода</w:t>
            </w:r>
          </w:p>
        </w:tc>
        <w:tc>
          <w:tcPr>
            <w:tcW w:w="2393" w:type="dxa"/>
            <w:tcBorders>
              <w:top w:val="double" w:sz="2" w:space="0" w:color="auto"/>
            </w:tcBorders>
            <w:vAlign w:val="center"/>
          </w:tcPr>
          <w:p w:rsidR="003821CD" w:rsidRPr="005B1062" w:rsidRDefault="005B1062" w:rsidP="005B1062">
            <w:pPr>
              <w:jc w:val="center"/>
              <w:rPr>
                <w:color w:val="000000" w:themeColor="text1"/>
                <w:sz w:val="20"/>
                <w:szCs w:val="20"/>
              </w:rPr>
            </w:pPr>
            <w:r w:rsidRPr="005B1062">
              <w:rPr>
                <w:color w:val="000000" w:themeColor="text1"/>
                <w:sz w:val="20"/>
                <w:szCs w:val="20"/>
              </w:rPr>
              <w:t>2</w:t>
            </w:r>
          </w:p>
        </w:tc>
        <w:tc>
          <w:tcPr>
            <w:tcW w:w="2393" w:type="dxa"/>
            <w:tcBorders>
              <w:top w:val="double" w:sz="2" w:space="0" w:color="auto"/>
            </w:tcBorders>
            <w:vAlign w:val="center"/>
          </w:tcPr>
          <w:p w:rsidR="003821CD" w:rsidRPr="00D10962" w:rsidRDefault="005B1062" w:rsidP="005B1062">
            <w:pPr>
              <w:jc w:val="center"/>
              <w:rPr>
                <w:color w:val="000000" w:themeColor="text1"/>
                <w:sz w:val="20"/>
                <w:szCs w:val="20"/>
              </w:rPr>
            </w:pPr>
            <w:r w:rsidRPr="00D10962">
              <w:rPr>
                <w:color w:val="000000" w:themeColor="text1"/>
                <w:sz w:val="20"/>
                <w:szCs w:val="20"/>
              </w:rPr>
              <w:t>3</w:t>
            </w:r>
          </w:p>
        </w:tc>
        <w:tc>
          <w:tcPr>
            <w:tcW w:w="2394" w:type="dxa"/>
            <w:tcBorders>
              <w:top w:val="double" w:sz="2" w:space="0" w:color="auto"/>
            </w:tcBorders>
            <w:vAlign w:val="center"/>
          </w:tcPr>
          <w:p w:rsidR="003821CD" w:rsidRPr="00D10962" w:rsidRDefault="005B1062" w:rsidP="005B1062">
            <w:pPr>
              <w:jc w:val="center"/>
              <w:rPr>
                <w:color w:val="000000" w:themeColor="text1"/>
                <w:sz w:val="20"/>
                <w:szCs w:val="20"/>
              </w:rPr>
            </w:pPr>
            <w:r w:rsidRPr="00D10962">
              <w:rPr>
                <w:color w:val="000000" w:themeColor="text1"/>
                <w:sz w:val="20"/>
                <w:szCs w:val="20"/>
              </w:rPr>
              <w:t>6</w:t>
            </w:r>
          </w:p>
        </w:tc>
      </w:tr>
      <w:tr w:rsidR="003821CD" w:rsidTr="005B1062">
        <w:tc>
          <w:tcPr>
            <w:tcW w:w="2393" w:type="dxa"/>
          </w:tcPr>
          <w:p w:rsidR="003821CD" w:rsidRDefault="005B1062" w:rsidP="006661FE">
            <w:pPr>
              <w:jc w:val="both"/>
              <w:rPr>
                <w:color w:val="000000" w:themeColor="text1"/>
                <w:sz w:val="20"/>
                <w:szCs w:val="20"/>
              </w:rPr>
            </w:pPr>
            <w:r w:rsidRPr="005B1062">
              <w:rPr>
                <w:color w:val="000000" w:themeColor="text1"/>
                <w:sz w:val="20"/>
                <w:szCs w:val="20"/>
              </w:rPr>
              <w:t xml:space="preserve">Смесь </w:t>
            </w:r>
            <w:r>
              <w:rPr>
                <w:color w:val="000000" w:themeColor="text1"/>
                <w:sz w:val="20"/>
                <w:szCs w:val="20"/>
              </w:rPr>
              <w:t>воды и опилок</w:t>
            </w:r>
          </w:p>
          <w:p w:rsidR="005B1062" w:rsidRPr="005B1062" w:rsidRDefault="005B1062" w:rsidP="006661FE">
            <w:pPr>
              <w:jc w:val="both"/>
              <w:rPr>
                <w:color w:val="000000" w:themeColor="text1"/>
                <w:sz w:val="20"/>
                <w:szCs w:val="20"/>
              </w:rPr>
            </w:pPr>
            <w:r>
              <w:rPr>
                <w:color w:val="000000" w:themeColor="text1"/>
                <w:sz w:val="20"/>
                <w:szCs w:val="20"/>
              </w:rPr>
              <w:t>(50/50 по объему)</w:t>
            </w:r>
          </w:p>
        </w:tc>
        <w:tc>
          <w:tcPr>
            <w:tcW w:w="2393" w:type="dxa"/>
            <w:vAlign w:val="center"/>
          </w:tcPr>
          <w:p w:rsidR="003821CD" w:rsidRPr="005B1062" w:rsidRDefault="005B1062" w:rsidP="005B1062">
            <w:pPr>
              <w:jc w:val="center"/>
              <w:rPr>
                <w:color w:val="000000" w:themeColor="text1"/>
                <w:sz w:val="20"/>
                <w:szCs w:val="20"/>
              </w:rPr>
            </w:pPr>
            <w:r w:rsidRPr="005B1062">
              <w:rPr>
                <w:color w:val="000000" w:themeColor="text1"/>
                <w:sz w:val="20"/>
                <w:szCs w:val="20"/>
              </w:rPr>
              <w:t>2</w:t>
            </w:r>
          </w:p>
        </w:tc>
        <w:tc>
          <w:tcPr>
            <w:tcW w:w="2393" w:type="dxa"/>
            <w:vAlign w:val="center"/>
          </w:tcPr>
          <w:p w:rsidR="003821CD" w:rsidRPr="005B1062" w:rsidRDefault="005B1062" w:rsidP="005B1062">
            <w:pPr>
              <w:jc w:val="center"/>
              <w:rPr>
                <w:color w:val="000000" w:themeColor="text1"/>
                <w:sz w:val="20"/>
                <w:szCs w:val="20"/>
              </w:rPr>
            </w:pPr>
            <w:r w:rsidRPr="005B1062">
              <w:rPr>
                <w:color w:val="000000" w:themeColor="text1"/>
                <w:sz w:val="20"/>
                <w:szCs w:val="20"/>
              </w:rPr>
              <w:t>3</w:t>
            </w:r>
          </w:p>
        </w:tc>
        <w:tc>
          <w:tcPr>
            <w:tcW w:w="2394" w:type="dxa"/>
            <w:vAlign w:val="center"/>
          </w:tcPr>
          <w:p w:rsidR="003821CD" w:rsidRPr="005B1062" w:rsidRDefault="005B1062" w:rsidP="005B1062">
            <w:pPr>
              <w:jc w:val="center"/>
              <w:rPr>
                <w:color w:val="000000" w:themeColor="text1"/>
                <w:sz w:val="20"/>
                <w:szCs w:val="20"/>
              </w:rPr>
            </w:pPr>
            <w:r w:rsidRPr="005B1062">
              <w:rPr>
                <w:color w:val="000000" w:themeColor="text1"/>
                <w:sz w:val="20"/>
                <w:szCs w:val="20"/>
              </w:rPr>
              <w:t>6</w:t>
            </w:r>
          </w:p>
        </w:tc>
      </w:tr>
    </w:tbl>
    <w:p w:rsidR="00D10962" w:rsidRPr="005372B6" w:rsidRDefault="00D10962" w:rsidP="00E96FFA">
      <w:pPr>
        <w:autoSpaceDE w:val="0"/>
        <w:autoSpaceDN w:val="0"/>
        <w:adjustRightInd w:val="0"/>
        <w:ind w:firstLine="567"/>
        <w:jc w:val="both"/>
        <w:rPr>
          <w:b/>
          <w:color w:val="000000"/>
          <w:szCs w:val="24"/>
        </w:rPr>
      </w:pPr>
      <w:r w:rsidRPr="005372B6">
        <w:rPr>
          <w:b/>
          <w:color w:val="000000"/>
          <w:szCs w:val="24"/>
        </w:rPr>
        <w:lastRenderedPageBreak/>
        <w:t xml:space="preserve">7.2.5.2 Порядок проведения испытания </w:t>
      </w:r>
    </w:p>
    <w:p w:rsidR="00D10962" w:rsidRPr="00D10962" w:rsidRDefault="00D10962" w:rsidP="00E96FFA">
      <w:pPr>
        <w:autoSpaceDE w:val="0"/>
        <w:autoSpaceDN w:val="0"/>
        <w:adjustRightInd w:val="0"/>
        <w:ind w:firstLine="567"/>
        <w:jc w:val="both"/>
        <w:rPr>
          <w:color w:val="000000"/>
          <w:szCs w:val="24"/>
        </w:rPr>
      </w:pPr>
      <w:r w:rsidRPr="00D10962">
        <w:rPr>
          <w:color w:val="000000"/>
          <w:szCs w:val="24"/>
        </w:rPr>
        <w:t xml:space="preserve">Когда мешки поставляются с галстуком, запечатанным в мешок, галстук не </w:t>
      </w:r>
      <w:r w:rsidR="00AA44CD">
        <w:rPr>
          <w:color w:val="000000"/>
          <w:szCs w:val="24"/>
        </w:rPr>
        <w:t xml:space="preserve"> </w:t>
      </w:r>
      <w:proofErr w:type="spellStart"/>
      <w:proofErr w:type="gramStart"/>
      <w:r w:rsidR="00AA44CD">
        <w:rPr>
          <w:color w:val="000000"/>
          <w:szCs w:val="24"/>
        </w:rPr>
        <w:t>не</w:t>
      </w:r>
      <w:proofErr w:type="spellEnd"/>
      <w:proofErr w:type="gramEnd"/>
      <w:r w:rsidR="00AA44CD">
        <w:rPr>
          <w:color w:val="000000"/>
          <w:szCs w:val="24"/>
        </w:rPr>
        <w:t xml:space="preserve"> следует</w:t>
      </w:r>
      <w:r w:rsidRPr="00D10962">
        <w:rPr>
          <w:color w:val="000000"/>
          <w:szCs w:val="24"/>
        </w:rPr>
        <w:t xml:space="preserve"> </w:t>
      </w:r>
      <w:r w:rsidR="00AA44CD">
        <w:rPr>
          <w:color w:val="000000"/>
          <w:szCs w:val="24"/>
        </w:rPr>
        <w:t>удалять</w:t>
      </w:r>
      <w:r w:rsidR="00AA44CD" w:rsidRPr="00D10962">
        <w:rPr>
          <w:color w:val="000000"/>
          <w:szCs w:val="24"/>
        </w:rPr>
        <w:t xml:space="preserve"> </w:t>
      </w:r>
      <w:r w:rsidRPr="00D10962">
        <w:rPr>
          <w:color w:val="000000"/>
          <w:szCs w:val="24"/>
        </w:rPr>
        <w:t xml:space="preserve">перед выполнением этого испытания. </w:t>
      </w:r>
    </w:p>
    <w:p w:rsidR="00AF3E64" w:rsidRPr="00915AF9" w:rsidRDefault="00AA44CD" w:rsidP="00AF3E64">
      <w:pPr>
        <w:autoSpaceDE w:val="0"/>
        <w:autoSpaceDN w:val="0"/>
        <w:adjustRightInd w:val="0"/>
        <w:ind w:firstLine="567"/>
        <w:jc w:val="both"/>
        <w:rPr>
          <w:color w:val="000000"/>
          <w:szCs w:val="24"/>
        </w:rPr>
      </w:pPr>
      <w:r>
        <w:rPr>
          <w:color w:val="000000"/>
          <w:szCs w:val="24"/>
        </w:rPr>
        <w:t>Добавляют</w:t>
      </w:r>
      <w:r w:rsidR="00D10962" w:rsidRPr="00D10962">
        <w:rPr>
          <w:color w:val="000000"/>
          <w:szCs w:val="24"/>
        </w:rPr>
        <w:t xml:space="preserve"> в мешок 2 </w:t>
      </w:r>
      <w:r w:rsidR="005372B6">
        <w:rPr>
          <w:color w:val="000000" w:themeColor="text1"/>
          <w:sz w:val="20"/>
          <w:szCs w:val="20"/>
        </w:rPr>
        <w:t>дм</w:t>
      </w:r>
      <w:r w:rsidR="005372B6">
        <w:rPr>
          <w:color w:val="000000" w:themeColor="text1"/>
          <w:sz w:val="20"/>
          <w:szCs w:val="20"/>
          <w:vertAlign w:val="superscript"/>
        </w:rPr>
        <w:t>3</w:t>
      </w:r>
      <w:r w:rsidR="00D10962" w:rsidRPr="00D10962">
        <w:rPr>
          <w:color w:val="000000"/>
          <w:szCs w:val="24"/>
        </w:rPr>
        <w:t xml:space="preserve">, 3 </w:t>
      </w:r>
      <w:r w:rsidR="005372B6">
        <w:rPr>
          <w:color w:val="000000" w:themeColor="text1"/>
          <w:sz w:val="20"/>
          <w:szCs w:val="20"/>
        </w:rPr>
        <w:t>дм</w:t>
      </w:r>
      <w:r w:rsidR="005372B6">
        <w:rPr>
          <w:color w:val="000000" w:themeColor="text1"/>
          <w:sz w:val="20"/>
          <w:szCs w:val="20"/>
          <w:vertAlign w:val="superscript"/>
        </w:rPr>
        <w:t>3</w:t>
      </w:r>
      <w:r w:rsidR="00D10962" w:rsidRPr="00D10962">
        <w:rPr>
          <w:color w:val="000000"/>
          <w:szCs w:val="24"/>
        </w:rPr>
        <w:t xml:space="preserve"> или 6 </w:t>
      </w:r>
      <w:r w:rsidR="005372B6">
        <w:rPr>
          <w:color w:val="000000" w:themeColor="text1"/>
          <w:sz w:val="20"/>
          <w:szCs w:val="20"/>
        </w:rPr>
        <w:t>дм</w:t>
      </w:r>
      <w:r w:rsidR="005372B6">
        <w:rPr>
          <w:color w:val="000000" w:themeColor="text1"/>
          <w:sz w:val="20"/>
          <w:szCs w:val="20"/>
          <w:vertAlign w:val="superscript"/>
        </w:rPr>
        <w:t>3</w:t>
      </w:r>
      <w:r w:rsidR="00636AB1">
        <w:rPr>
          <w:color w:val="000000" w:themeColor="text1"/>
          <w:sz w:val="20"/>
          <w:szCs w:val="20"/>
          <w:vertAlign w:val="superscript"/>
        </w:rPr>
        <w:t xml:space="preserve"> </w:t>
      </w:r>
      <w:r w:rsidR="00D10962" w:rsidRPr="00D10962">
        <w:rPr>
          <w:color w:val="000000"/>
          <w:szCs w:val="24"/>
        </w:rPr>
        <w:t xml:space="preserve">воды, если это применимо </w:t>
      </w:r>
      <w:r w:rsidR="00731752">
        <w:rPr>
          <w:color w:val="000000"/>
          <w:szCs w:val="24"/>
        </w:rPr>
        <w:br/>
      </w:r>
      <w:r w:rsidR="00D10962" w:rsidRPr="00D10962">
        <w:rPr>
          <w:color w:val="000000"/>
          <w:szCs w:val="24"/>
        </w:rPr>
        <w:t xml:space="preserve">(см. таблицу 1). </w:t>
      </w:r>
      <w:r w:rsidR="00AF3E64" w:rsidRPr="00AF3E64">
        <w:rPr>
          <w:color w:val="000000"/>
          <w:szCs w:val="24"/>
        </w:rPr>
        <w:t xml:space="preserve"> </w:t>
      </w:r>
    </w:p>
    <w:p w:rsidR="00D10962" w:rsidRPr="00D10962" w:rsidRDefault="00D10962" w:rsidP="00731752">
      <w:pPr>
        <w:autoSpaceDE w:val="0"/>
        <w:autoSpaceDN w:val="0"/>
        <w:adjustRightInd w:val="0"/>
        <w:ind w:firstLine="567"/>
        <w:jc w:val="both"/>
        <w:rPr>
          <w:color w:val="000000"/>
          <w:szCs w:val="24"/>
        </w:rPr>
      </w:pPr>
      <w:r w:rsidRPr="00D10962">
        <w:rPr>
          <w:color w:val="000000"/>
          <w:szCs w:val="24"/>
        </w:rPr>
        <w:t>Вешают меш</w:t>
      </w:r>
      <w:r w:rsidR="005372B6">
        <w:rPr>
          <w:color w:val="000000"/>
          <w:szCs w:val="24"/>
        </w:rPr>
        <w:t>ок сверху на подставку и наблюдают</w:t>
      </w:r>
      <w:r w:rsidRPr="00D10962">
        <w:rPr>
          <w:color w:val="000000"/>
          <w:szCs w:val="24"/>
        </w:rPr>
        <w:t xml:space="preserve"> за мешком в течение 5 </w:t>
      </w:r>
      <w:r w:rsidR="00731752">
        <w:rPr>
          <w:color w:val="000000"/>
          <w:szCs w:val="24"/>
        </w:rPr>
        <w:br/>
      </w:r>
      <w:r w:rsidRPr="00D10962">
        <w:rPr>
          <w:color w:val="000000"/>
          <w:szCs w:val="24"/>
        </w:rPr>
        <w:t xml:space="preserve">минут, чтобы убедиться в наличии утечки. </w:t>
      </w:r>
    </w:p>
    <w:p w:rsidR="00D10962" w:rsidRPr="00D10962" w:rsidRDefault="00D10962" w:rsidP="00AF3E64">
      <w:pPr>
        <w:autoSpaceDE w:val="0"/>
        <w:autoSpaceDN w:val="0"/>
        <w:adjustRightInd w:val="0"/>
        <w:ind w:firstLine="567"/>
        <w:jc w:val="both"/>
        <w:rPr>
          <w:color w:val="000000"/>
          <w:szCs w:val="24"/>
        </w:rPr>
      </w:pPr>
      <w:r w:rsidRPr="00D10962">
        <w:rPr>
          <w:color w:val="000000"/>
          <w:szCs w:val="24"/>
        </w:rPr>
        <w:t xml:space="preserve">Если в течение этих 5 минут произошла утечка, начинают подсчет числа </w:t>
      </w:r>
      <w:r w:rsidR="00AF3E64" w:rsidRPr="00915AF9">
        <w:rPr>
          <w:color w:val="000000"/>
          <w:szCs w:val="24"/>
        </w:rPr>
        <w:br/>
      </w:r>
      <w:r w:rsidRPr="00D10962">
        <w:rPr>
          <w:color w:val="000000"/>
          <w:szCs w:val="24"/>
        </w:rPr>
        <w:t xml:space="preserve">капель, n, </w:t>
      </w:r>
      <w:r w:rsidR="00AA44CD" w:rsidRPr="00AA44CD">
        <w:rPr>
          <w:color w:val="auto"/>
          <w:szCs w:val="24"/>
        </w:rPr>
        <w:t>вытекаю</w:t>
      </w:r>
      <w:r w:rsidRPr="00AA44CD">
        <w:rPr>
          <w:color w:val="auto"/>
          <w:szCs w:val="24"/>
        </w:rPr>
        <w:t>щих из мешка</w:t>
      </w:r>
      <w:r w:rsidRPr="00D10962">
        <w:rPr>
          <w:color w:val="000000"/>
          <w:szCs w:val="24"/>
        </w:rPr>
        <w:t xml:space="preserve"> в течение 1 мин: </w:t>
      </w:r>
    </w:p>
    <w:p w:rsidR="00161A34" w:rsidRPr="00D10962" w:rsidRDefault="00D10962" w:rsidP="00AF3E64">
      <w:pPr>
        <w:autoSpaceDE w:val="0"/>
        <w:autoSpaceDN w:val="0"/>
        <w:adjustRightInd w:val="0"/>
        <w:ind w:firstLine="567"/>
        <w:jc w:val="both"/>
        <w:rPr>
          <w:color w:val="000000"/>
          <w:szCs w:val="24"/>
        </w:rPr>
      </w:pPr>
      <w:r w:rsidRPr="00D10962">
        <w:rPr>
          <w:color w:val="000000"/>
          <w:szCs w:val="24"/>
        </w:rPr>
        <w:t>a) Если n меньше или</w:t>
      </w:r>
      <w:r w:rsidR="00636AB1">
        <w:rPr>
          <w:color w:val="000000"/>
          <w:szCs w:val="24"/>
        </w:rPr>
        <w:t xml:space="preserve"> равно 20, мешок считае</w:t>
      </w:r>
      <w:r w:rsidRPr="00D10962">
        <w:rPr>
          <w:color w:val="000000"/>
          <w:szCs w:val="24"/>
        </w:rPr>
        <w:t>тся «соответствующим»;</w:t>
      </w:r>
    </w:p>
    <w:p w:rsidR="00D10962" w:rsidRPr="00D10962" w:rsidRDefault="00D10962" w:rsidP="00AF3E64">
      <w:pPr>
        <w:autoSpaceDE w:val="0"/>
        <w:autoSpaceDN w:val="0"/>
        <w:adjustRightInd w:val="0"/>
        <w:ind w:firstLine="567"/>
        <w:jc w:val="both"/>
        <w:rPr>
          <w:color w:val="000000"/>
          <w:szCs w:val="24"/>
        </w:rPr>
      </w:pPr>
      <w:r w:rsidRPr="00D10962">
        <w:rPr>
          <w:color w:val="000000"/>
          <w:szCs w:val="24"/>
        </w:rPr>
        <w:t xml:space="preserve">b) Если n больше 20, переходите ко второму этапу, используя тот же мешок. </w:t>
      </w:r>
    </w:p>
    <w:p w:rsidR="00D10962" w:rsidRPr="00D10962" w:rsidRDefault="00D10962" w:rsidP="00AF3E64">
      <w:pPr>
        <w:autoSpaceDE w:val="0"/>
        <w:autoSpaceDN w:val="0"/>
        <w:adjustRightInd w:val="0"/>
        <w:ind w:firstLine="567"/>
        <w:jc w:val="both"/>
        <w:rPr>
          <w:color w:val="000000"/>
          <w:szCs w:val="24"/>
        </w:rPr>
      </w:pPr>
      <w:r w:rsidRPr="00D10962">
        <w:rPr>
          <w:color w:val="000000"/>
          <w:szCs w:val="24"/>
        </w:rPr>
        <w:t xml:space="preserve">Приготовьте 2 </w:t>
      </w:r>
      <w:r w:rsidR="00636AB1">
        <w:rPr>
          <w:color w:val="000000" w:themeColor="text1"/>
          <w:sz w:val="20"/>
          <w:szCs w:val="20"/>
        </w:rPr>
        <w:t>дм</w:t>
      </w:r>
      <w:r w:rsidR="00636AB1">
        <w:rPr>
          <w:color w:val="000000" w:themeColor="text1"/>
          <w:sz w:val="20"/>
          <w:szCs w:val="20"/>
          <w:vertAlign w:val="superscript"/>
        </w:rPr>
        <w:t>3</w:t>
      </w:r>
      <w:r w:rsidRPr="00D10962">
        <w:rPr>
          <w:color w:val="000000"/>
          <w:szCs w:val="24"/>
        </w:rPr>
        <w:t xml:space="preserve">, 3 </w:t>
      </w:r>
      <w:r w:rsidR="00636AB1">
        <w:rPr>
          <w:color w:val="000000" w:themeColor="text1"/>
          <w:sz w:val="20"/>
          <w:szCs w:val="20"/>
        </w:rPr>
        <w:t>дм</w:t>
      </w:r>
      <w:r w:rsidR="00636AB1">
        <w:rPr>
          <w:color w:val="000000" w:themeColor="text1"/>
          <w:sz w:val="20"/>
          <w:szCs w:val="20"/>
          <w:vertAlign w:val="superscript"/>
        </w:rPr>
        <w:t>3</w:t>
      </w:r>
      <w:r w:rsidRPr="00D10962">
        <w:rPr>
          <w:color w:val="000000"/>
          <w:szCs w:val="24"/>
        </w:rPr>
        <w:t xml:space="preserve"> или 6 </w:t>
      </w:r>
      <w:r w:rsidR="00636AB1">
        <w:rPr>
          <w:color w:val="000000" w:themeColor="text1"/>
          <w:sz w:val="20"/>
          <w:szCs w:val="20"/>
        </w:rPr>
        <w:t>дм</w:t>
      </w:r>
      <w:r w:rsidR="00636AB1">
        <w:rPr>
          <w:color w:val="000000" w:themeColor="text1"/>
          <w:sz w:val="20"/>
          <w:szCs w:val="20"/>
          <w:vertAlign w:val="superscript"/>
        </w:rPr>
        <w:t>3</w:t>
      </w:r>
      <w:r w:rsidR="00636AB1">
        <w:rPr>
          <w:color w:val="000000"/>
          <w:szCs w:val="24"/>
        </w:rPr>
        <w:t xml:space="preserve"> </w:t>
      </w:r>
      <w:r w:rsidRPr="00D10962">
        <w:rPr>
          <w:color w:val="000000"/>
          <w:szCs w:val="24"/>
        </w:rPr>
        <w:t xml:space="preserve"> влажной смеси</w:t>
      </w:r>
      <w:r w:rsidR="00636AB1">
        <w:rPr>
          <w:color w:val="000000"/>
          <w:szCs w:val="24"/>
        </w:rPr>
        <w:t xml:space="preserve"> </w:t>
      </w:r>
      <w:r w:rsidR="00636AB1" w:rsidRPr="00D10962">
        <w:rPr>
          <w:color w:val="000000"/>
          <w:szCs w:val="24"/>
        </w:rPr>
        <w:t>(</w:t>
      </w:r>
      <w:proofErr w:type="gramStart"/>
      <w:r w:rsidR="00636AB1" w:rsidRPr="00D10962">
        <w:rPr>
          <w:color w:val="000000"/>
          <w:szCs w:val="24"/>
        </w:rPr>
        <w:t>см</w:t>
      </w:r>
      <w:proofErr w:type="gramEnd"/>
      <w:r w:rsidR="00636AB1" w:rsidRPr="00D10962">
        <w:rPr>
          <w:color w:val="000000"/>
          <w:szCs w:val="24"/>
        </w:rPr>
        <w:t>. таблицу 1)</w:t>
      </w:r>
      <w:r w:rsidRPr="00D10962">
        <w:rPr>
          <w:color w:val="000000"/>
          <w:szCs w:val="24"/>
        </w:rPr>
        <w:t xml:space="preserve">, </w:t>
      </w:r>
      <w:r w:rsidR="00636AB1">
        <w:rPr>
          <w:color w:val="000000"/>
          <w:szCs w:val="24"/>
        </w:rPr>
        <w:t xml:space="preserve">согласно </w:t>
      </w:r>
      <w:r w:rsidRPr="00D10962">
        <w:rPr>
          <w:color w:val="000000"/>
          <w:szCs w:val="24"/>
        </w:rPr>
        <w:t xml:space="preserve"> 7.2.5.1.3. </w:t>
      </w:r>
    </w:p>
    <w:p w:rsidR="00D10962" w:rsidRPr="00D10962" w:rsidRDefault="00D10962" w:rsidP="00AF3E64">
      <w:pPr>
        <w:autoSpaceDE w:val="0"/>
        <w:autoSpaceDN w:val="0"/>
        <w:adjustRightInd w:val="0"/>
        <w:ind w:firstLine="567"/>
        <w:jc w:val="both"/>
        <w:rPr>
          <w:color w:val="000000"/>
          <w:szCs w:val="24"/>
        </w:rPr>
      </w:pPr>
      <w:r w:rsidRPr="00D10962">
        <w:rPr>
          <w:color w:val="000000"/>
          <w:szCs w:val="24"/>
        </w:rPr>
        <w:t>Заливают влажную смесь в мешок. Вешают меш</w:t>
      </w:r>
      <w:r w:rsidR="00636AB1">
        <w:rPr>
          <w:color w:val="000000"/>
          <w:szCs w:val="24"/>
        </w:rPr>
        <w:t xml:space="preserve">ок сверху на подставку и </w:t>
      </w:r>
      <w:r w:rsidR="00636AB1">
        <w:rPr>
          <w:color w:val="000000"/>
          <w:szCs w:val="24"/>
        </w:rPr>
        <w:br/>
        <w:t>наблюдают</w:t>
      </w:r>
      <w:r w:rsidRPr="00D10962">
        <w:rPr>
          <w:color w:val="000000"/>
          <w:szCs w:val="24"/>
        </w:rPr>
        <w:t xml:space="preserve"> за мешком в течение 5 минут, чтобы убедиться в наличии утечки. </w:t>
      </w:r>
    </w:p>
    <w:p w:rsidR="00D10962" w:rsidRPr="00D10962" w:rsidRDefault="007F3B01" w:rsidP="007F3B01">
      <w:pPr>
        <w:autoSpaceDE w:val="0"/>
        <w:autoSpaceDN w:val="0"/>
        <w:adjustRightInd w:val="0"/>
        <w:ind w:firstLine="567"/>
        <w:jc w:val="both"/>
        <w:rPr>
          <w:color w:val="000000"/>
          <w:szCs w:val="24"/>
        </w:rPr>
      </w:pPr>
      <w:r>
        <w:rPr>
          <w:color w:val="000000"/>
          <w:szCs w:val="24"/>
        </w:rPr>
        <w:t>Подсчитыва</w:t>
      </w:r>
      <w:r w:rsidR="00D10962" w:rsidRPr="00D10962">
        <w:rPr>
          <w:color w:val="000000"/>
          <w:szCs w:val="24"/>
        </w:rPr>
        <w:t xml:space="preserve">ют количество капель, </w:t>
      </w:r>
      <w:r w:rsidR="00D10962" w:rsidRPr="00731752">
        <w:rPr>
          <w:i/>
          <w:color w:val="000000"/>
          <w:szCs w:val="24"/>
        </w:rPr>
        <w:t>n</w:t>
      </w:r>
      <w:r w:rsidR="00D10962" w:rsidRPr="00D10962">
        <w:rPr>
          <w:color w:val="000000"/>
          <w:szCs w:val="24"/>
        </w:rPr>
        <w:t xml:space="preserve">, </w:t>
      </w:r>
      <w:r w:rsidR="00636AB1">
        <w:rPr>
          <w:color w:val="000000"/>
          <w:szCs w:val="24"/>
        </w:rPr>
        <w:t xml:space="preserve"> при наличии, вытекании</w:t>
      </w:r>
      <w:r w:rsidR="00D10962" w:rsidRPr="00D10962">
        <w:rPr>
          <w:color w:val="000000"/>
          <w:szCs w:val="24"/>
        </w:rPr>
        <w:t xml:space="preserve"> из мешка в </w:t>
      </w:r>
      <w:r>
        <w:rPr>
          <w:color w:val="000000"/>
          <w:szCs w:val="24"/>
        </w:rPr>
        <w:br/>
      </w:r>
      <w:r w:rsidR="00D10962" w:rsidRPr="00D10962">
        <w:rPr>
          <w:color w:val="000000"/>
          <w:szCs w:val="24"/>
        </w:rPr>
        <w:t xml:space="preserve">течение 1 мин. </w:t>
      </w:r>
    </w:p>
    <w:p w:rsidR="00D10962" w:rsidRPr="00D10962" w:rsidRDefault="00D10962" w:rsidP="00AF3E64">
      <w:pPr>
        <w:autoSpaceDE w:val="0"/>
        <w:autoSpaceDN w:val="0"/>
        <w:adjustRightInd w:val="0"/>
        <w:ind w:firstLine="567"/>
        <w:jc w:val="both"/>
        <w:rPr>
          <w:color w:val="000000"/>
          <w:szCs w:val="24"/>
        </w:rPr>
      </w:pPr>
      <w:r w:rsidRPr="00D10962">
        <w:rPr>
          <w:color w:val="000000"/>
          <w:szCs w:val="24"/>
        </w:rPr>
        <w:t xml:space="preserve">Если </w:t>
      </w:r>
      <w:r w:rsidRPr="00731752">
        <w:rPr>
          <w:i/>
          <w:color w:val="000000"/>
          <w:szCs w:val="24"/>
        </w:rPr>
        <w:t>n</w:t>
      </w:r>
      <w:r w:rsidRPr="00D10962">
        <w:rPr>
          <w:color w:val="000000"/>
          <w:szCs w:val="24"/>
        </w:rPr>
        <w:t xml:space="preserve"> меньше или равно 20, </w:t>
      </w:r>
      <w:r w:rsidR="00636AB1">
        <w:rPr>
          <w:color w:val="000000"/>
          <w:szCs w:val="24"/>
        </w:rPr>
        <w:t xml:space="preserve"> мешок считают</w:t>
      </w:r>
      <w:r w:rsidRPr="00D10962">
        <w:rPr>
          <w:color w:val="000000"/>
          <w:szCs w:val="24"/>
        </w:rPr>
        <w:t xml:space="preserve"> «соответ</w:t>
      </w:r>
      <w:r w:rsidR="00636AB1">
        <w:rPr>
          <w:color w:val="000000"/>
          <w:szCs w:val="24"/>
        </w:rPr>
        <w:t>ствующим</w:t>
      </w:r>
      <w:r w:rsidRPr="00D10962">
        <w:rPr>
          <w:color w:val="000000"/>
          <w:szCs w:val="24"/>
        </w:rPr>
        <w:t xml:space="preserve">». </w:t>
      </w:r>
    </w:p>
    <w:p w:rsidR="00D10962" w:rsidRPr="00D10962" w:rsidRDefault="00D10962" w:rsidP="00AF3E64">
      <w:pPr>
        <w:autoSpaceDE w:val="0"/>
        <w:autoSpaceDN w:val="0"/>
        <w:adjustRightInd w:val="0"/>
        <w:ind w:firstLine="567"/>
        <w:jc w:val="both"/>
        <w:rPr>
          <w:color w:val="000000"/>
          <w:szCs w:val="24"/>
        </w:rPr>
      </w:pPr>
      <w:r w:rsidRPr="00D10962">
        <w:rPr>
          <w:color w:val="000000"/>
          <w:szCs w:val="24"/>
        </w:rPr>
        <w:t xml:space="preserve">Если </w:t>
      </w:r>
      <w:r w:rsidRPr="00731752">
        <w:rPr>
          <w:i/>
          <w:color w:val="000000"/>
          <w:szCs w:val="24"/>
        </w:rPr>
        <w:t>n</w:t>
      </w:r>
      <w:r w:rsidRPr="00D10962">
        <w:rPr>
          <w:color w:val="000000"/>
          <w:szCs w:val="24"/>
        </w:rPr>
        <w:t xml:space="preserve"> больше 20 или если во время первых 5 мин вся вода испаряется, </w:t>
      </w:r>
      <w:r w:rsidR="00AF3E64" w:rsidRPr="00915AF9">
        <w:rPr>
          <w:color w:val="000000"/>
          <w:szCs w:val="24"/>
        </w:rPr>
        <w:br/>
      </w:r>
      <w:r w:rsidR="00636AB1">
        <w:rPr>
          <w:color w:val="000000"/>
          <w:szCs w:val="24"/>
        </w:rPr>
        <w:t>мешок считают</w:t>
      </w:r>
      <w:r w:rsidRPr="00D10962">
        <w:rPr>
          <w:color w:val="000000"/>
          <w:szCs w:val="24"/>
        </w:rPr>
        <w:t xml:space="preserve"> «несоответствующим». </w:t>
      </w:r>
    </w:p>
    <w:p w:rsidR="00D10962" w:rsidRPr="00D10962" w:rsidRDefault="00636AB1" w:rsidP="00AF3E64">
      <w:pPr>
        <w:autoSpaceDE w:val="0"/>
        <w:autoSpaceDN w:val="0"/>
        <w:adjustRightInd w:val="0"/>
        <w:ind w:firstLine="567"/>
        <w:jc w:val="both"/>
        <w:rPr>
          <w:color w:val="000000"/>
          <w:szCs w:val="24"/>
        </w:rPr>
      </w:pPr>
      <w:r>
        <w:rPr>
          <w:color w:val="000000"/>
          <w:szCs w:val="24"/>
        </w:rPr>
        <w:t>П</w:t>
      </w:r>
      <w:r w:rsidRPr="00D10962">
        <w:rPr>
          <w:color w:val="000000"/>
          <w:szCs w:val="24"/>
        </w:rPr>
        <w:t xml:space="preserve">роцедуру </w:t>
      </w:r>
      <w:r>
        <w:rPr>
          <w:color w:val="000000"/>
          <w:szCs w:val="24"/>
        </w:rPr>
        <w:t>п</w:t>
      </w:r>
      <w:r w:rsidR="00D10962" w:rsidRPr="00D10962">
        <w:rPr>
          <w:color w:val="000000"/>
          <w:szCs w:val="24"/>
        </w:rPr>
        <w:t xml:space="preserve">овторяют для каждого мешка. </w:t>
      </w:r>
    </w:p>
    <w:p w:rsidR="00D10962" w:rsidRPr="00636AB1" w:rsidRDefault="00D10962" w:rsidP="00AF3E64">
      <w:pPr>
        <w:autoSpaceDE w:val="0"/>
        <w:autoSpaceDN w:val="0"/>
        <w:adjustRightInd w:val="0"/>
        <w:ind w:firstLine="567"/>
        <w:jc w:val="both"/>
        <w:rPr>
          <w:b/>
          <w:color w:val="000000"/>
          <w:szCs w:val="24"/>
        </w:rPr>
      </w:pPr>
      <w:r w:rsidRPr="00636AB1">
        <w:rPr>
          <w:b/>
          <w:color w:val="000000"/>
          <w:szCs w:val="24"/>
        </w:rPr>
        <w:t xml:space="preserve">7.2.6 Ударная прочность при ударе </w:t>
      </w:r>
    </w:p>
    <w:p w:rsidR="00D10962" w:rsidRPr="00FA787E" w:rsidRDefault="00D10962" w:rsidP="00AF3E64">
      <w:pPr>
        <w:autoSpaceDE w:val="0"/>
        <w:autoSpaceDN w:val="0"/>
        <w:adjustRightInd w:val="0"/>
        <w:ind w:firstLine="567"/>
        <w:jc w:val="both"/>
        <w:rPr>
          <w:b/>
          <w:color w:val="000000"/>
          <w:szCs w:val="24"/>
        </w:rPr>
      </w:pPr>
      <w:r w:rsidRPr="00FA787E">
        <w:rPr>
          <w:b/>
          <w:color w:val="000000"/>
          <w:szCs w:val="24"/>
        </w:rPr>
        <w:t xml:space="preserve">7.2.6.1 Сущность метода </w:t>
      </w:r>
    </w:p>
    <w:p w:rsidR="00AF3E64" w:rsidRPr="00915AF9" w:rsidRDefault="00D10962" w:rsidP="00AF3E64">
      <w:pPr>
        <w:autoSpaceDE w:val="0"/>
        <w:autoSpaceDN w:val="0"/>
        <w:adjustRightInd w:val="0"/>
        <w:ind w:firstLine="567"/>
        <w:jc w:val="both"/>
        <w:rPr>
          <w:color w:val="000000"/>
          <w:szCs w:val="24"/>
        </w:rPr>
      </w:pPr>
      <w:r w:rsidRPr="00D10962">
        <w:rPr>
          <w:color w:val="000000"/>
          <w:szCs w:val="24"/>
        </w:rPr>
        <w:t xml:space="preserve">Тест предназначен для определения общей пригодности мешка, когда он </w:t>
      </w:r>
    </w:p>
    <w:p w:rsidR="00D10962" w:rsidRPr="00D10962" w:rsidRDefault="00D10962" w:rsidP="00CD1217">
      <w:pPr>
        <w:autoSpaceDE w:val="0"/>
        <w:autoSpaceDN w:val="0"/>
        <w:adjustRightInd w:val="0"/>
        <w:jc w:val="both"/>
        <w:rPr>
          <w:color w:val="000000"/>
          <w:szCs w:val="24"/>
        </w:rPr>
      </w:pPr>
      <w:r w:rsidRPr="00D10962">
        <w:rPr>
          <w:color w:val="000000"/>
          <w:szCs w:val="24"/>
        </w:rPr>
        <w:t xml:space="preserve">заполнен до его максимальной полезной емкости. </w:t>
      </w:r>
    </w:p>
    <w:p w:rsidR="00D10962" w:rsidRPr="00D10962" w:rsidRDefault="00D10962" w:rsidP="00AF3E64">
      <w:pPr>
        <w:autoSpaceDE w:val="0"/>
        <w:autoSpaceDN w:val="0"/>
        <w:adjustRightInd w:val="0"/>
        <w:ind w:firstLine="567"/>
        <w:jc w:val="both"/>
        <w:rPr>
          <w:color w:val="000000"/>
          <w:szCs w:val="24"/>
        </w:rPr>
      </w:pPr>
      <w:r w:rsidRPr="00D10962">
        <w:rPr>
          <w:color w:val="000000"/>
          <w:szCs w:val="24"/>
        </w:rPr>
        <w:t xml:space="preserve">Мешки, нагруженные заданными испытательными нагрузками в соответствии </w:t>
      </w:r>
      <w:r w:rsidR="007F3B01">
        <w:rPr>
          <w:color w:val="000000"/>
          <w:szCs w:val="24"/>
        </w:rPr>
        <w:t>с размерами мешков, сбрасывают</w:t>
      </w:r>
      <w:r w:rsidRPr="00D10962">
        <w:rPr>
          <w:color w:val="000000"/>
          <w:szCs w:val="24"/>
        </w:rPr>
        <w:t xml:space="preserve"> с высоты (1,20 ± 0,01) м на ровную и гладкую </w:t>
      </w:r>
      <w:r w:rsidR="00FA787E">
        <w:rPr>
          <w:color w:val="000000"/>
          <w:szCs w:val="24"/>
        </w:rPr>
        <w:br/>
      </w:r>
      <w:r w:rsidRPr="00D10962">
        <w:rPr>
          <w:color w:val="000000"/>
          <w:szCs w:val="24"/>
        </w:rPr>
        <w:t xml:space="preserve">поверхность. Затем проверяют мешки. </w:t>
      </w:r>
    </w:p>
    <w:p w:rsidR="00D10962" w:rsidRPr="00FA787E" w:rsidRDefault="00D10962" w:rsidP="00AF3E64">
      <w:pPr>
        <w:autoSpaceDE w:val="0"/>
        <w:autoSpaceDN w:val="0"/>
        <w:adjustRightInd w:val="0"/>
        <w:ind w:firstLine="567"/>
        <w:jc w:val="both"/>
        <w:rPr>
          <w:b/>
          <w:color w:val="000000"/>
          <w:szCs w:val="24"/>
        </w:rPr>
      </w:pPr>
      <w:r w:rsidRPr="00FA787E">
        <w:rPr>
          <w:b/>
          <w:color w:val="000000"/>
          <w:szCs w:val="24"/>
        </w:rPr>
        <w:t xml:space="preserve">7.2.6.2 Приборы и устройства </w:t>
      </w:r>
    </w:p>
    <w:p w:rsidR="00D10962" w:rsidRPr="00FA787E" w:rsidRDefault="00D10962" w:rsidP="00AF3E64">
      <w:pPr>
        <w:autoSpaceDE w:val="0"/>
        <w:autoSpaceDN w:val="0"/>
        <w:adjustRightInd w:val="0"/>
        <w:ind w:firstLine="567"/>
        <w:jc w:val="both"/>
        <w:rPr>
          <w:b/>
          <w:color w:val="000000"/>
          <w:szCs w:val="24"/>
        </w:rPr>
      </w:pPr>
      <w:r w:rsidRPr="00FA787E">
        <w:rPr>
          <w:b/>
          <w:color w:val="000000"/>
          <w:szCs w:val="24"/>
        </w:rPr>
        <w:t xml:space="preserve">7.2.6.2.1 Машина для испытания на падение </w:t>
      </w:r>
    </w:p>
    <w:p w:rsidR="00FA787E" w:rsidRDefault="00D10962" w:rsidP="00AF3E64">
      <w:pPr>
        <w:autoSpaceDE w:val="0"/>
        <w:autoSpaceDN w:val="0"/>
        <w:adjustRightInd w:val="0"/>
        <w:ind w:firstLine="567"/>
        <w:jc w:val="both"/>
        <w:rPr>
          <w:color w:val="000000"/>
          <w:szCs w:val="24"/>
        </w:rPr>
      </w:pPr>
      <w:r w:rsidRPr="00D10962">
        <w:rPr>
          <w:color w:val="000000"/>
          <w:szCs w:val="24"/>
        </w:rPr>
        <w:t xml:space="preserve">Испытательная машина для падения должна соответствовать требованиям </w:t>
      </w:r>
    </w:p>
    <w:p w:rsidR="00D10962" w:rsidRPr="00D10962" w:rsidRDefault="00D10962" w:rsidP="00FA787E">
      <w:pPr>
        <w:autoSpaceDE w:val="0"/>
        <w:autoSpaceDN w:val="0"/>
        <w:adjustRightInd w:val="0"/>
        <w:jc w:val="both"/>
        <w:rPr>
          <w:color w:val="000000"/>
          <w:szCs w:val="24"/>
        </w:rPr>
      </w:pPr>
      <w:r w:rsidRPr="00D10962">
        <w:rPr>
          <w:color w:val="000000"/>
          <w:szCs w:val="24"/>
        </w:rPr>
        <w:t xml:space="preserve">EN 22248 и EN ISO 7965-2. </w:t>
      </w:r>
    </w:p>
    <w:p w:rsidR="00D10962" w:rsidRPr="00FA787E" w:rsidRDefault="00D10962" w:rsidP="00AF3E64">
      <w:pPr>
        <w:autoSpaceDE w:val="0"/>
        <w:autoSpaceDN w:val="0"/>
        <w:adjustRightInd w:val="0"/>
        <w:ind w:firstLine="567"/>
        <w:jc w:val="both"/>
        <w:rPr>
          <w:b/>
          <w:color w:val="000000"/>
          <w:szCs w:val="24"/>
        </w:rPr>
      </w:pPr>
      <w:r w:rsidRPr="00FA787E">
        <w:rPr>
          <w:b/>
          <w:color w:val="000000"/>
          <w:szCs w:val="24"/>
        </w:rPr>
        <w:t xml:space="preserve">7.2.6.2.2 Испытательная нагрузка (балласт) </w:t>
      </w:r>
    </w:p>
    <w:p w:rsidR="006754D0" w:rsidRDefault="00D10962" w:rsidP="00AF3E64">
      <w:pPr>
        <w:autoSpaceDE w:val="0"/>
        <w:autoSpaceDN w:val="0"/>
        <w:adjustRightInd w:val="0"/>
        <w:ind w:firstLine="567"/>
        <w:jc w:val="both"/>
        <w:rPr>
          <w:color w:val="000000"/>
          <w:szCs w:val="24"/>
        </w:rPr>
      </w:pPr>
      <w:r w:rsidRPr="00D10962">
        <w:rPr>
          <w:color w:val="000000"/>
          <w:szCs w:val="24"/>
        </w:rPr>
        <w:t xml:space="preserve">Испытуемая нагрузка (балласт), состоящая из определенного количества </w:t>
      </w:r>
      <w:r w:rsidR="00FA787E">
        <w:rPr>
          <w:color w:val="000000"/>
          <w:szCs w:val="24"/>
        </w:rPr>
        <w:br/>
      </w:r>
      <w:r w:rsidRPr="00D10962">
        <w:rPr>
          <w:color w:val="000000"/>
          <w:szCs w:val="24"/>
        </w:rPr>
        <w:t xml:space="preserve">хлопчатобумажных или джутовых мешков, заполненных гранулами низкой </w:t>
      </w:r>
      <w:r w:rsidR="000A6776">
        <w:rPr>
          <w:color w:val="000000"/>
          <w:szCs w:val="24"/>
        </w:rPr>
        <w:br/>
      </w:r>
      <w:r w:rsidRPr="00D10962">
        <w:rPr>
          <w:color w:val="000000"/>
          <w:szCs w:val="24"/>
        </w:rPr>
        <w:t xml:space="preserve">плотности ПЭ для общей массы (500 + 10,0) г каждая и, при необходимости, </w:t>
      </w:r>
    </w:p>
    <w:p w:rsidR="00D10962" w:rsidRPr="00D10962" w:rsidRDefault="00D10962" w:rsidP="006754D0">
      <w:pPr>
        <w:autoSpaceDE w:val="0"/>
        <w:autoSpaceDN w:val="0"/>
        <w:adjustRightInd w:val="0"/>
        <w:jc w:val="both"/>
        <w:rPr>
          <w:color w:val="000000"/>
          <w:szCs w:val="24"/>
        </w:rPr>
      </w:pPr>
      <w:r w:rsidRPr="00D10962">
        <w:rPr>
          <w:color w:val="000000"/>
          <w:szCs w:val="24"/>
        </w:rPr>
        <w:t>одного мешка, заполненного</w:t>
      </w:r>
      <w:r w:rsidR="00FA787E">
        <w:rPr>
          <w:color w:val="000000"/>
          <w:szCs w:val="24"/>
        </w:rPr>
        <w:t xml:space="preserve"> гранулами низкой плотности ПЭ д</w:t>
      </w:r>
      <w:r w:rsidRPr="00D10962">
        <w:rPr>
          <w:color w:val="000000"/>
          <w:szCs w:val="24"/>
        </w:rPr>
        <w:t xml:space="preserve">ля общей массы </w:t>
      </w:r>
      <w:r w:rsidR="00E64577">
        <w:rPr>
          <w:color w:val="000000"/>
          <w:szCs w:val="24"/>
        </w:rPr>
        <w:br/>
      </w:r>
      <w:r w:rsidRPr="00D10962">
        <w:rPr>
          <w:color w:val="000000"/>
          <w:szCs w:val="24"/>
        </w:rPr>
        <w:t xml:space="preserve">(250 + 10,0) г. </w:t>
      </w:r>
    </w:p>
    <w:p w:rsidR="00D10962" w:rsidRPr="00D10962" w:rsidRDefault="00D10962" w:rsidP="006754D0">
      <w:pPr>
        <w:autoSpaceDE w:val="0"/>
        <w:autoSpaceDN w:val="0"/>
        <w:adjustRightInd w:val="0"/>
        <w:ind w:firstLine="567"/>
        <w:jc w:val="both"/>
        <w:rPr>
          <w:color w:val="000000"/>
          <w:szCs w:val="24"/>
        </w:rPr>
      </w:pPr>
      <w:r w:rsidRPr="00D10962">
        <w:rPr>
          <w:color w:val="000000"/>
          <w:szCs w:val="24"/>
        </w:rPr>
        <w:t xml:space="preserve">Хлопчатобумажные или джутовые мешки должны быть закрыты шитьем по всей их ширине, </w:t>
      </w:r>
      <w:r w:rsidR="00FA787E">
        <w:rPr>
          <w:color w:val="000000"/>
          <w:szCs w:val="24"/>
        </w:rPr>
        <w:t xml:space="preserve"> не менее</w:t>
      </w:r>
      <w:proofErr w:type="gramStart"/>
      <w:r w:rsidR="00FA787E">
        <w:rPr>
          <w:color w:val="000000"/>
          <w:szCs w:val="24"/>
        </w:rPr>
        <w:t>,</w:t>
      </w:r>
      <w:proofErr w:type="gramEnd"/>
      <w:r w:rsidRPr="00D10962">
        <w:rPr>
          <w:color w:val="000000"/>
          <w:szCs w:val="24"/>
        </w:rPr>
        <w:t xml:space="preserve"> </w:t>
      </w:r>
      <w:r w:rsidR="00FA787E">
        <w:rPr>
          <w:color w:val="000000"/>
          <w:szCs w:val="24"/>
        </w:rPr>
        <w:t xml:space="preserve">чем </w:t>
      </w:r>
      <w:r w:rsidRPr="00D10962">
        <w:rPr>
          <w:color w:val="000000"/>
          <w:szCs w:val="24"/>
        </w:rPr>
        <w:t xml:space="preserve">на 40 мм от их отверстия. </w:t>
      </w:r>
    </w:p>
    <w:p w:rsidR="00D10962" w:rsidRPr="00D10962" w:rsidRDefault="00D10962" w:rsidP="006754D0">
      <w:pPr>
        <w:autoSpaceDE w:val="0"/>
        <w:autoSpaceDN w:val="0"/>
        <w:adjustRightInd w:val="0"/>
        <w:ind w:firstLine="567"/>
        <w:jc w:val="both"/>
        <w:rPr>
          <w:color w:val="000000"/>
          <w:szCs w:val="24"/>
        </w:rPr>
      </w:pPr>
      <w:r w:rsidRPr="00D10962">
        <w:rPr>
          <w:color w:val="000000"/>
          <w:szCs w:val="24"/>
        </w:rPr>
        <w:t xml:space="preserve">Размеры мешков до сшивания составляют: (180 ± 10) мм x (280 ± 10) мм. </w:t>
      </w:r>
    </w:p>
    <w:p w:rsidR="00FA787E" w:rsidRDefault="00D10962" w:rsidP="006754D0">
      <w:pPr>
        <w:autoSpaceDE w:val="0"/>
        <w:autoSpaceDN w:val="0"/>
        <w:adjustRightInd w:val="0"/>
        <w:ind w:firstLine="567"/>
        <w:jc w:val="both"/>
        <w:rPr>
          <w:color w:val="000000"/>
          <w:szCs w:val="24"/>
        </w:rPr>
      </w:pPr>
      <w:r w:rsidRPr="00D10962">
        <w:rPr>
          <w:color w:val="000000"/>
          <w:szCs w:val="24"/>
        </w:rPr>
        <w:t xml:space="preserve">Количество мешков и испытательные нагрузки в соответствии с размерами </w:t>
      </w:r>
    </w:p>
    <w:p w:rsidR="00D10962" w:rsidRPr="00D10962" w:rsidRDefault="00D10962" w:rsidP="00FA787E">
      <w:pPr>
        <w:autoSpaceDE w:val="0"/>
        <w:autoSpaceDN w:val="0"/>
        <w:adjustRightInd w:val="0"/>
        <w:jc w:val="both"/>
        <w:rPr>
          <w:color w:val="000000"/>
          <w:szCs w:val="24"/>
        </w:rPr>
      </w:pPr>
      <w:r w:rsidRPr="00D10962">
        <w:rPr>
          <w:color w:val="000000"/>
          <w:szCs w:val="24"/>
        </w:rPr>
        <w:t xml:space="preserve">мешков приведены в таблице 2. </w:t>
      </w:r>
    </w:p>
    <w:p w:rsidR="00161A34" w:rsidRPr="00D10962" w:rsidRDefault="00D10962" w:rsidP="006754D0">
      <w:pPr>
        <w:autoSpaceDE w:val="0"/>
        <w:autoSpaceDN w:val="0"/>
        <w:adjustRightInd w:val="0"/>
        <w:ind w:firstLine="567"/>
        <w:jc w:val="both"/>
        <w:rPr>
          <w:color w:val="000000"/>
          <w:szCs w:val="24"/>
        </w:rPr>
      </w:pPr>
      <w:r w:rsidRPr="00D10962">
        <w:rPr>
          <w:color w:val="000000"/>
          <w:szCs w:val="24"/>
        </w:rPr>
        <w:t xml:space="preserve">Если </w:t>
      </w:r>
      <w:r w:rsidRPr="00D10962">
        <w:rPr>
          <w:i/>
          <w:color w:val="000000"/>
          <w:szCs w:val="24"/>
        </w:rPr>
        <w:t xml:space="preserve">P </w:t>
      </w:r>
      <w:r w:rsidRPr="00D10962">
        <w:rPr>
          <w:color w:val="000000"/>
          <w:szCs w:val="24"/>
        </w:rPr>
        <w:t>и</w:t>
      </w:r>
      <w:r w:rsidRPr="00D10962">
        <w:rPr>
          <w:i/>
          <w:color w:val="000000"/>
          <w:szCs w:val="24"/>
        </w:rPr>
        <w:t xml:space="preserve"> L</w:t>
      </w:r>
      <w:r w:rsidRPr="00D10962">
        <w:rPr>
          <w:color w:val="000000"/>
          <w:szCs w:val="24"/>
        </w:rPr>
        <w:t xml:space="preserve"> не находятся в одной строке в таблице 2, то используемая </w:t>
      </w:r>
      <w:r w:rsidR="006754D0">
        <w:rPr>
          <w:color w:val="000000"/>
          <w:szCs w:val="24"/>
        </w:rPr>
        <w:br/>
      </w:r>
      <w:r w:rsidRPr="00D10962">
        <w:rPr>
          <w:color w:val="000000"/>
          <w:szCs w:val="24"/>
        </w:rPr>
        <w:t xml:space="preserve">испытательная нагрузка представляет собой среднее значение испытательных </w:t>
      </w:r>
      <w:r w:rsidR="00E64577">
        <w:rPr>
          <w:color w:val="000000"/>
          <w:szCs w:val="24"/>
        </w:rPr>
        <w:br/>
      </w:r>
      <w:r w:rsidRPr="00D10962">
        <w:rPr>
          <w:color w:val="000000"/>
          <w:szCs w:val="24"/>
        </w:rPr>
        <w:t xml:space="preserve">нагрузок, требуемых для соответствующих </w:t>
      </w:r>
      <w:r w:rsidRPr="00D10962">
        <w:rPr>
          <w:i/>
          <w:color w:val="000000"/>
          <w:szCs w:val="24"/>
        </w:rPr>
        <w:t xml:space="preserve">P </w:t>
      </w:r>
      <w:r w:rsidRPr="00D10962">
        <w:rPr>
          <w:color w:val="000000"/>
          <w:szCs w:val="24"/>
        </w:rPr>
        <w:t>и</w:t>
      </w:r>
      <w:r w:rsidRPr="00D10962">
        <w:rPr>
          <w:i/>
          <w:color w:val="000000"/>
          <w:szCs w:val="24"/>
        </w:rPr>
        <w:t xml:space="preserve"> L</w:t>
      </w:r>
      <w:r w:rsidRPr="00D10962">
        <w:rPr>
          <w:color w:val="000000"/>
          <w:szCs w:val="24"/>
        </w:rPr>
        <w:t>.</w:t>
      </w:r>
    </w:p>
    <w:p w:rsidR="00D10962" w:rsidRPr="00D10962" w:rsidRDefault="00D10962" w:rsidP="00D10962">
      <w:pPr>
        <w:autoSpaceDE w:val="0"/>
        <w:autoSpaceDN w:val="0"/>
        <w:adjustRightInd w:val="0"/>
        <w:jc w:val="both"/>
        <w:rPr>
          <w:color w:val="000000"/>
          <w:szCs w:val="24"/>
        </w:rPr>
      </w:pPr>
    </w:p>
    <w:p w:rsidR="00D10962" w:rsidRPr="00CD1217" w:rsidRDefault="00915AF9" w:rsidP="00CD1217">
      <w:pPr>
        <w:autoSpaceDE w:val="0"/>
        <w:autoSpaceDN w:val="0"/>
        <w:adjustRightInd w:val="0"/>
        <w:ind w:firstLine="567"/>
        <w:jc w:val="both"/>
        <w:rPr>
          <w:b/>
          <w:i/>
          <w:color w:val="auto"/>
          <w:sz w:val="20"/>
          <w:szCs w:val="20"/>
        </w:rPr>
      </w:pPr>
      <w:r w:rsidRPr="006754D0">
        <w:rPr>
          <w:b/>
          <w:i/>
          <w:color w:val="000000"/>
          <w:sz w:val="20"/>
          <w:szCs w:val="20"/>
        </w:rPr>
        <w:t>Пример</w:t>
      </w:r>
      <w:r w:rsidRPr="006754D0">
        <w:rPr>
          <w:color w:val="000000"/>
          <w:sz w:val="20"/>
          <w:szCs w:val="20"/>
        </w:rPr>
        <w:t xml:space="preserve"> </w:t>
      </w:r>
      <w:r w:rsidRPr="00CD1217">
        <w:rPr>
          <w:b/>
          <w:color w:val="auto"/>
          <w:sz w:val="20"/>
          <w:szCs w:val="20"/>
        </w:rPr>
        <w:t xml:space="preserve">– </w:t>
      </w:r>
      <w:r w:rsidRPr="00CD1217">
        <w:rPr>
          <w:b/>
          <w:i/>
          <w:color w:val="auto"/>
          <w:sz w:val="20"/>
          <w:szCs w:val="20"/>
        </w:rPr>
        <w:t xml:space="preserve">Для мешка с </w:t>
      </w:r>
      <w:r w:rsidRPr="00CD1217">
        <w:rPr>
          <w:b/>
          <w:i/>
          <w:color w:val="auto"/>
          <w:sz w:val="20"/>
          <w:szCs w:val="20"/>
          <w:lang w:val="en-US"/>
        </w:rPr>
        <w:t>P</w:t>
      </w:r>
      <w:r w:rsidRPr="00CD1217">
        <w:rPr>
          <w:b/>
          <w:i/>
          <w:color w:val="auto"/>
          <w:sz w:val="20"/>
          <w:szCs w:val="20"/>
        </w:rPr>
        <w:t xml:space="preserve"> = 500мм и L = 650мм, испытательная нагрузка = 4500г ((3000+6000/2).</w:t>
      </w:r>
    </w:p>
    <w:p w:rsidR="006D5087" w:rsidRPr="00CD1217" w:rsidRDefault="006D5087" w:rsidP="00D10962">
      <w:pPr>
        <w:autoSpaceDE w:val="0"/>
        <w:autoSpaceDN w:val="0"/>
        <w:adjustRightInd w:val="0"/>
        <w:jc w:val="both"/>
        <w:rPr>
          <w:b/>
          <w:color w:val="auto"/>
          <w:szCs w:val="24"/>
        </w:rPr>
      </w:pPr>
    </w:p>
    <w:p w:rsidR="00D10962" w:rsidRPr="00CD1217" w:rsidRDefault="006D5087" w:rsidP="00D10962">
      <w:pPr>
        <w:autoSpaceDE w:val="0"/>
        <w:autoSpaceDN w:val="0"/>
        <w:adjustRightInd w:val="0"/>
        <w:jc w:val="both"/>
        <w:rPr>
          <w:b/>
          <w:color w:val="auto"/>
          <w:szCs w:val="24"/>
        </w:rPr>
      </w:pPr>
      <w:r w:rsidRPr="00CD1217">
        <w:rPr>
          <w:b/>
          <w:bCs/>
          <w:color w:val="auto"/>
          <w:szCs w:val="24"/>
        </w:rPr>
        <w:lastRenderedPageBreak/>
        <w:t>Таблица 2 – Испытательные нагрузки для испытания на падение</w:t>
      </w:r>
    </w:p>
    <w:tbl>
      <w:tblPr>
        <w:tblStyle w:val="aa"/>
        <w:tblW w:w="0" w:type="auto"/>
        <w:tblLook w:val="04A0"/>
      </w:tblPr>
      <w:tblGrid>
        <w:gridCol w:w="2393"/>
        <w:gridCol w:w="2393"/>
        <w:gridCol w:w="2393"/>
        <w:gridCol w:w="2394"/>
      </w:tblGrid>
      <w:tr w:rsidR="00915AF9" w:rsidTr="000A6776">
        <w:tc>
          <w:tcPr>
            <w:tcW w:w="2393" w:type="dxa"/>
            <w:tcBorders>
              <w:bottom w:val="double" w:sz="2" w:space="0" w:color="auto"/>
            </w:tcBorders>
          </w:tcPr>
          <w:p w:rsidR="00915AF9" w:rsidRPr="00915AF9" w:rsidRDefault="00915AF9" w:rsidP="00915AF9">
            <w:pPr>
              <w:pStyle w:val="Default"/>
              <w:jc w:val="center"/>
              <w:rPr>
                <w:rFonts w:ascii="Arial" w:hAnsi="Arial" w:cs="Arial"/>
                <w:i/>
                <w:sz w:val="20"/>
                <w:szCs w:val="20"/>
                <w:lang w:val="en-US"/>
              </w:rPr>
            </w:pPr>
            <w:r w:rsidRPr="00915AF9">
              <w:rPr>
                <w:rFonts w:ascii="Arial" w:hAnsi="Arial" w:cs="Arial"/>
                <w:sz w:val="20"/>
                <w:szCs w:val="20"/>
              </w:rPr>
              <w:t>Полезная ширина</w:t>
            </w:r>
            <w:r w:rsidRPr="00915AF9">
              <w:rPr>
                <w:rFonts w:ascii="Arial" w:hAnsi="Arial" w:cs="Arial"/>
                <w:sz w:val="20"/>
                <w:szCs w:val="20"/>
                <w:lang w:val="en-US"/>
              </w:rPr>
              <w:t xml:space="preserve"> </w:t>
            </w:r>
            <w:r w:rsidRPr="00915AF9">
              <w:rPr>
                <w:rFonts w:ascii="Arial" w:hAnsi="Arial" w:cs="Arial"/>
                <w:i/>
                <w:sz w:val="20"/>
                <w:szCs w:val="20"/>
                <w:lang w:val="en-US"/>
              </w:rPr>
              <w:t>P</w:t>
            </w:r>
          </w:p>
          <w:p w:rsidR="00915AF9" w:rsidRPr="00915AF9" w:rsidRDefault="00915AF9" w:rsidP="00915AF9">
            <w:pPr>
              <w:pStyle w:val="Default"/>
              <w:jc w:val="center"/>
              <w:rPr>
                <w:rFonts w:ascii="Arial" w:hAnsi="Arial" w:cs="Arial"/>
                <w:sz w:val="20"/>
                <w:szCs w:val="20"/>
              </w:rPr>
            </w:pPr>
            <w:r w:rsidRPr="00915AF9">
              <w:rPr>
                <w:rFonts w:ascii="Arial" w:hAnsi="Arial" w:cs="Arial"/>
                <w:sz w:val="20"/>
                <w:szCs w:val="20"/>
              </w:rPr>
              <w:t>мм</w:t>
            </w:r>
          </w:p>
        </w:tc>
        <w:tc>
          <w:tcPr>
            <w:tcW w:w="2393" w:type="dxa"/>
            <w:tcBorders>
              <w:bottom w:val="double" w:sz="2" w:space="0" w:color="auto"/>
            </w:tcBorders>
          </w:tcPr>
          <w:p w:rsidR="00915AF9" w:rsidRPr="00915AF9" w:rsidRDefault="00915AF9" w:rsidP="00915AF9">
            <w:pPr>
              <w:pStyle w:val="Default"/>
              <w:jc w:val="center"/>
              <w:rPr>
                <w:rFonts w:ascii="Arial" w:hAnsi="Arial" w:cs="Arial"/>
                <w:sz w:val="20"/>
                <w:szCs w:val="20"/>
                <w:lang w:val="en-US"/>
              </w:rPr>
            </w:pPr>
            <w:r w:rsidRPr="00915AF9">
              <w:rPr>
                <w:rFonts w:ascii="Arial" w:hAnsi="Arial" w:cs="Arial"/>
                <w:sz w:val="20"/>
                <w:szCs w:val="20"/>
              </w:rPr>
              <w:t>Полезная длина</w:t>
            </w:r>
            <w:r w:rsidRPr="00915AF9">
              <w:rPr>
                <w:rFonts w:ascii="Arial" w:hAnsi="Arial" w:cs="Arial"/>
                <w:sz w:val="20"/>
                <w:szCs w:val="20"/>
                <w:lang w:val="en-US"/>
              </w:rPr>
              <w:t xml:space="preserve"> L</w:t>
            </w:r>
          </w:p>
          <w:p w:rsidR="00915AF9" w:rsidRPr="00915AF9" w:rsidRDefault="00915AF9" w:rsidP="00915AF9">
            <w:pPr>
              <w:pStyle w:val="Default"/>
              <w:jc w:val="center"/>
              <w:rPr>
                <w:rFonts w:ascii="Arial" w:hAnsi="Arial" w:cs="Arial"/>
                <w:sz w:val="20"/>
                <w:szCs w:val="20"/>
              </w:rPr>
            </w:pPr>
            <w:r w:rsidRPr="00915AF9">
              <w:rPr>
                <w:rFonts w:ascii="Arial" w:hAnsi="Arial" w:cs="Arial"/>
                <w:sz w:val="20"/>
                <w:szCs w:val="20"/>
              </w:rPr>
              <w:t>мм</w:t>
            </w:r>
          </w:p>
        </w:tc>
        <w:tc>
          <w:tcPr>
            <w:tcW w:w="2393" w:type="dxa"/>
            <w:tcBorders>
              <w:bottom w:val="double" w:sz="2" w:space="0" w:color="auto"/>
            </w:tcBorders>
          </w:tcPr>
          <w:p w:rsidR="00915AF9" w:rsidRPr="00915AF9" w:rsidRDefault="00915AF9" w:rsidP="00915AF9">
            <w:pPr>
              <w:pStyle w:val="Default"/>
              <w:jc w:val="center"/>
              <w:rPr>
                <w:rFonts w:ascii="Arial" w:hAnsi="Arial" w:cs="Arial"/>
                <w:sz w:val="20"/>
                <w:szCs w:val="20"/>
                <w:lang w:val="en-US"/>
              </w:rPr>
            </w:pPr>
            <w:r w:rsidRPr="00915AF9">
              <w:rPr>
                <w:rFonts w:ascii="Arial" w:hAnsi="Arial" w:cs="Arial"/>
                <w:sz w:val="20"/>
                <w:szCs w:val="20"/>
              </w:rPr>
              <w:t xml:space="preserve">Количество </w:t>
            </w:r>
          </w:p>
          <w:p w:rsidR="00915AF9" w:rsidRPr="00915AF9" w:rsidRDefault="00915AF9" w:rsidP="007F3B01">
            <w:pPr>
              <w:pStyle w:val="Default"/>
              <w:jc w:val="center"/>
              <w:rPr>
                <w:rFonts w:ascii="Arial" w:hAnsi="Arial" w:cs="Arial"/>
                <w:sz w:val="20"/>
                <w:szCs w:val="20"/>
              </w:rPr>
            </w:pPr>
            <w:r w:rsidRPr="00915AF9">
              <w:rPr>
                <w:rFonts w:ascii="Arial" w:hAnsi="Arial" w:cs="Arial"/>
                <w:sz w:val="20"/>
                <w:szCs w:val="20"/>
              </w:rPr>
              <w:t xml:space="preserve">балластных </w:t>
            </w:r>
            <w:r w:rsidR="007F3B01">
              <w:rPr>
                <w:rFonts w:ascii="Arial" w:hAnsi="Arial" w:cs="Arial"/>
                <w:sz w:val="20"/>
                <w:szCs w:val="20"/>
              </w:rPr>
              <w:t xml:space="preserve"> мешков</w:t>
            </w:r>
          </w:p>
        </w:tc>
        <w:tc>
          <w:tcPr>
            <w:tcW w:w="2394" w:type="dxa"/>
            <w:tcBorders>
              <w:bottom w:val="double" w:sz="2" w:space="0" w:color="auto"/>
            </w:tcBorders>
          </w:tcPr>
          <w:p w:rsidR="00915AF9" w:rsidRPr="00915AF9" w:rsidRDefault="00915AF9" w:rsidP="00915AF9">
            <w:pPr>
              <w:pStyle w:val="Default"/>
              <w:jc w:val="center"/>
              <w:rPr>
                <w:rFonts w:ascii="Arial" w:hAnsi="Arial" w:cs="Arial"/>
                <w:sz w:val="20"/>
                <w:szCs w:val="20"/>
              </w:rPr>
            </w:pPr>
            <w:r w:rsidRPr="00915AF9">
              <w:rPr>
                <w:rFonts w:ascii="Arial" w:hAnsi="Arial" w:cs="Arial"/>
                <w:sz w:val="20"/>
                <w:szCs w:val="20"/>
              </w:rPr>
              <w:t xml:space="preserve">Испытательная </w:t>
            </w:r>
            <w:r w:rsidRPr="00915AF9">
              <w:rPr>
                <w:rFonts w:ascii="Arial" w:hAnsi="Arial" w:cs="Arial"/>
                <w:sz w:val="20"/>
                <w:szCs w:val="20"/>
                <w:lang w:val="en-US"/>
              </w:rPr>
              <w:br/>
            </w:r>
            <w:r w:rsidRPr="00915AF9">
              <w:rPr>
                <w:rFonts w:ascii="Arial" w:hAnsi="Arial" w:cs="Arial"/>
                <w:sz w:val="20"/>
                <w:szCs w:val="20"/>
              </w:rPr>
              <w:t>нагрузка, г</w:t>
            </w:r>
          </w:p>
        </w:tc>
      </w:tr>
      <w:tr w:rsidR="00915AF9" w:rsidTr="000A6776">
        <w:tc>
          <w:tcPr>
            <w:tcW w:w="2393" w:type="dxa"/>
            <w:tcBorders>
              <w:top w:val="double" w:sz="2" w:space="0" w:color="auto"/>
            </w:tcBorders>
          </w:tcPr>
          <w:p w:rsidR="00915AF9" w:rsidRPr="006D5087" w:rsidRDefault="00915AF9" w:rsidP="006D5087">
            <w:pPr>
              <w:autoSpaceDE w:val="0"/>
              <w:autoSpaceDN w:val="0"/>
              <w:adjustRightInd w:val="0"/>
              <w:jc w:val="center"/>
              <w:rPr>
                <w:color w:val="auto"/>
                <w:sz w:val="20"/>
                <w:szCs w:val="20"/>
              </w:rPr>
            </w:pPr>
            <w:r w:rsidRPr="006D5087">
              <w:rPr>
                <w:i/>
                <w:color w:val="auto"/>
                <w:sz w:val="20"/>
                <w:szCs w:val="20"/>
                <w:lang w:val="en-US"/>
              </w:rPr>
              <w:t>P</w:t>
            </w:r>
            <w:r w:rsidR="006411E2" w:rsidRPr="006D5087">
              <w:rPr>
                <w:i/>
                <w:color w:val="auto"/>
                <w:sz w:val="20"/>
                <w:szCs w:val="20"/>
                <w:lang w:val="en-US"/>
              </w:rPr>
              <w:t xml:space="preserve"> </w:t>
            </w:r>
            <m:oMath>
              <m:r>
                <w:rPr>
                  <w:rFonts w:ascii="Cambria Math"/>
                  <w:color w:val="auto"/>
                  <w:sz w:val="20"/>
                  <w:szCs w:val="20"/>
                  <w:lang w:val="en-US"/>
                </w:rPr>
                <m:t xml:space="preserve"> </m:t>
              </m:r>
              <m:r>
                <w:rPr>
                  <w:rFonts w:ascii="Cambria Math" w:hAnsi="Cambria Math"/>
                  <w:color w:val="auto"/>
                  <w:sz w:val="20"/>
                  <w:szCs w:val="20"/>
                  <w:lang w:val="en-US"/>
                </w:rPr>
                <m:t>≤</m:t>
              </m:r>
            </m:oMath>
            <w:r w:rsidR="006411E2" w:rsidRPr="006D5087">
              <w:rPr>
                <w:i/>
                <w:color w:val="auto"/>
                <w:sz w:val="20"/>
                <w:szCs w:val="20"/>
              </w:rPr>
              <w:t xml:space="preserve"> 400</w:t>
            </w:r>
          </w:p>
        </w:tc>
        <w:tc>
          <w:tcPr>
            <w:tcW w:w="2393" w:type="dxa"/>
            <w:tcBorders>
              <w:top w:val="double" w:sz="2" w:space="0" w:color="auto"/>
            </w:tcBorders>
          </w:tcPr>
          <w:p w:rsidR="00915AF9" w:rsidRPr="006D5087" w:rsidRDefault="006D5087" w:rsidP="006D5087">
            <w:pPr>
              <w:autoSpaceDE w:val="0"/>
              <w:autoSpaceDN w:val="0"/>
              <w:adjustRightInd w:val="0"/>
              <w:jc w:val="center"/>
              <w:rPr>
                <w:color w:val="auto"/>
                <w:sz w:val="20"/>
                <w:szCs w:val="20"/>
              </w:rPr>
            </w:pPr>
            <m:oMath>
              <m:r>
                <w:rPr>
                  <w:rFonts w:ascii="Cambria Math" w:hAnsi="Cambria Math"/>
                  <w:color w:val="auto"/>
                  <w:sz w:val="20"/>
                  <w:szCs w:val="20"/>
                </w:rPr>
                <m:t>L</m:t>
              </m:r>
            </m:oMath>
            <w:r w:rsidR="003D2B04" w:rsidRPr="006D5087">
              <w:rPr>
                <w:color w:val="auto"/>
                <w:sz w:val="20"/>
                <w:szCs w:val="20"/>
              </w:rPr>
              <w:t xml:space="preserve"> </w:t>
            </w:r>
            <m:oMath>
              <m:r>
                <w:rPr>
                  <w:rFonts w:ascii="Cambria Math" w:hAnsi="Cambria Math"/>
                  <w:color w:val="auto"/>
                  <w:sz w:val="20"/>
                  <w:szCs w:val="20"/>
                  <w:lang w:val="en-US"/>
                </w:rPr>
                <m:t>≤</m:t>
              </m:r>
              <m:r>
                <w:rPr>
                  <w:rFonts w:ascii="Cambria Math"/>
                  <w:color w:val="auto"/>
                  <w:sz w:val="20"/>
                  <w:szCs w:val="20"/>
                  <w:lang w:val="en-US"/>
                </w:rPr>
                <m:t xml:space="preserve"> </m:t>
              </m:r>
            </m:oMath>
            <w:r w:rsidR="003D2B04" w:rsidRPr="006D5087">
              <w:rPr>
                <w:color w:val="auto"/>
                <w:sz w:val="20"/>
                <w:szCs w:val="20"/>
              </w:rPr>
              <w:t>400</w:t>
            </w:r>
          </w:p>
        </w:tc>
        <w:tc>
          <w:tcPr>
            <w:tcW w:w="2393" w:type="dxa"/>
            <w:tcBorders>
              <w:top w:val="double" w:sz="2" w:space="0" w:color="auto"/>
            </w:tcBorders>
          </w:tcPr>
          <w:p w:rsidR="00915AF9" w:rsidRPr="006D5087" w:rsidRDefault="006D5087" w:rsidP="006D5087">
            <w:pPr>
              <w:autoSpaceDE w:val="0"/>
              <w:autoSpaceDN w:val="0"/>
              <w:adjustRightInd w:val="0"/>
              <w:jc w:val="center"/>
              <w:rPr>
                <w:color w:val="auto"/>
                <w:sz w:val="20"/>
                <w:szCs w:val="20"/>
              </w:rPr>
            </w:pPr>
            <w:r w:rsidRPr="006D5087">
              <w:rPr>
                <w:color w:val="auto"/>
                <w:sz w:val="20"/>
                <w:szCs w:val="20"/>
              </w:rPr>
              <w:t>3</w:t>
            </w:r>
          </w:p>
        </w:tc>
        <w:tc>
          <w:tcPr>
            <w:tcW w:w="2394" w:type="dxa"/>
            <w:tcBorders>
              <w:top w:val="double" w:sz="2" w:space="0" w:color="auto"/>
            </w:tcBorders>
          </w:tcPr>
          <w:p w:rsidR="00915AF9" w:rsidRPr="006D5087" w:rsidRDefault="006D5087" w:rsidP="006D5087">
            <w:pPr>
              <w:autoSpaceDE w:val="0"/>
              <w:autoSpaceDN w:val="0"/>
              <w:adjustRightInd w:val="0"/>
              <w:jc w:val="center"/>
              <w:rPr>
                <w:color w:val="auto"/>
                <w:sz w:val="20"/>
                <w:szCs w:val="20"/>
              </w:rPr>
            </w:pPr>
            <w:r w:rsidRPr="006D5087">
              <w:rPr>
                <w:color w:val="auto"/>
                <w:sz w:val="20"/>
                <w:szCs w:val="20"/>
              </w:rPr>
              <w:t>1500</w:t>
            </w:r>
          </w:p>
        </w:tc>
      </w:tr>
      <w:tr w:rsidR="00915AF9" w:rsidTr="00915AF9">
        <w:tc>
          <w:tcPr>
            <w:tcW w:w="2393" w:type="dxa"/>
          </w:tcPr>
          <w:p w:rsidR="00915AF9" w:rsidRPr="006D5087" w:rsidRDefault="006411E2" w:rsidP="006D5087">
            <w:pPr>
              <w:autoSpaceDE w:val="0"/>
              <w:autoSpaceDN w:val="0"/>
              <w:adjustRightInd w:val="0"/>
              <w:jc w:val="center"/>
              <w:rPr>
                <w:color w:val="auto"/>
                <w:sz w:val="20"/>
                <w:szCs w:val="20"/>
              </w:rPr>
            </w:pPr>
            <w:r w:rsidRPr="006D5087">
              <w:rPr>
                <w:i/>
                <w:color w:val="auto"/>
                <w:sz w:val="20"/>
                <w:szCs w:val="20"/>
              </w:rPr>
              <w:t>400</w:t>
            </w:r>
            <m:oMath>
              <m:r>
                <w:rPr>
                  <w:rFonts w:ascii="Cambria Math"/>
                  <w:color w:val="auto"/>
                  <w:sz w:val="20"/>
                  <w:szCs w:val="20"/>
                  <w:lang w:val="en-US"/>
                </w:rPr>
                <m:t>&lt;</m:t>
              </m:r>
            </m:oMath>
            <w:r w:rsidR="00915AF9" w:rsidRPr="006D5087">
              <w:rPr>
                <w:i/>
                <w:color w:val="auto"/>
                <w:sz w:val="20"/>
                <w:szCs w:val="20"/>
                <w:lang w:val="en-US"/>
              </w:rPr>
              <w:t>P</w:t>
            </w:r>
            <m:oMath>
              <m:r>
                <w:rPr>
                  <w:rFonts w:ascii="Cambria Math" w:hAnsi="Cambria Math"/>
                  <w:color w:val="auto"/>
                  <w:sz w:val="20"/>
                  <w:szCs w:val="20"/>
                  <w:lang w:val="en-US"/>
                </w:rPr>
                <m:t>≤</m:t>
              </m:r>
            </m:oMath>
            <w:r w:rsidRPr="006D5087">
              <w:rPr>
                <w:i/>
                <w:color w:val="auto"/>
                <w:sz w:val="20"/>
                <w:szCs w:val="20"/>
              </w:rPr>
              <w:t>520</w:t>
            </w:r>
          </w:p>
        </w:tc>
        <w:tc>
          <w:tcPr>
            <w:tcW w:w="2393" w:type="dxa"/>
          </w:tcPr>
          <w:p w:rsidR="00915AF9" w:rsidRPr="006D5087" w:rsidRDefault="003D2B04" w:rsidP="006D5087">
            <w:pPr>
              <w:autoSpaceDE w:val="0"/>
              <w:autoSpaceDN w:val="0"/>
              <w:adjustRightInd w:val="0"/>
              <w:jc w:val="center"/>
              <w:rPr>
                <w:color w:val="auto"/>
                <w:sz w:val="20"/>
                <w:szCs w:val="20"/>
              </w:rPr>
            </w:pPr>
            <w:r w:rsidRPr="006D5087">
              <w:rPr>
                <w:color w:val="auto"/>
                <w:sz w:val="20"/>
                <w:szCs w:val="20"/>
              </w:rPr>
              <w:t>400</w:t>
            </w:r>
            <m:oMath>
              <m:r>
                <w:rPr>
                  <w:rFonts w:ascii="Cambria Math"/>
                  <w:color w:val="auto"/>
                  <w:sz w:val="20"/>
                  <w:szCs w:val="20"/>
                  <w:lang w:val="en-US"/>
                </w:rPr>
                <m:t>&lt;</m:t>
              </m:r>
            </m:oMath>
            <w:r w:rsidRPr="006D5087">
              <w:rPr>
                <w:color w:val="auto"/>
                <w:sz w:val="20"/>
                <w:szCs w:val="20"/>
              </w:rPr>
              <w:t xml:space="preserve"> </w:t>
            </w:r>
            <w:r w:rsidRPr="006D5087">
              <w:rPr>
                <w:i/>
                <w:color w:val="auto"/>
                <w:sz w:val="20"/>
                <w:szCs w:val="20"/>
              </w:rPr>
              <w:t>L</w:t>
            </w:r>
            <w:r w:rsidRPr="006D5087">
              <w:rPr>
                <w:color w:val="auto"/>
                <w:sz w:val="20"/>
                <w:szCs w:val="20"/>
              </w:rPr>
              <w:t xml:space="preserve"> </w:t>
            </w:r>
            <m:oMath>
              <m:r>
                <w:rPr>
                  <w:rFonts w:ascii="Cambria Math" w:hAnsi="Cambria Math"/>
                  <w:color w:val="auto"/>
                  <w:sz w:val="20"/>
                  <w:szCs w:val="20"/>
                  <w:lang w:val="en-US"/>
                </w:rPr>
                <m:t>≤</m:t>
              </m:r>
              <m:r>
                <w:rPr>
                  <w:rFonts w:ascii="Cambria Math"/>
                  <w:color w:val="auto"/>
                  <w:sz w:val="20"/>
                  <w:szCs w:val="20"/>
                  <w:lang w:val="en-US"/>
                </w:rPr>
                <m:t xml:space="preserve"> </m:t>
              </m:r>
            </m:oMath>
            <w:r w:rsidRPr="006D5087">
              <w:rPr>
                <w:color w:val="auto"/>
                <w:sz w:val="20"/>
                <w:szCs w:val="20"/>
              </w:rPr>
              <w:t>600</w:t>
            </w:r>
          </w:p>
        </w:tc>
        <w:tc>
          <w:tcPr>
            <w:tcW w:w="2393" w:type="dxa"/>
          </w:tcPr>
          <w:p w:rsidR="00915AF9" w:rsidRPr="006D5087" w:rsidRDefault="006D5087" w:rsidP="006D5087">
            <w:pPr>
              <w:autoSpaceDE w:val="0"/>
              <w:autoSpaceDN w:val="0"/>
              <w:adjustRightInd w:val="0"/>
              <w:jc w:val="center"/>
              <w:rPr>
                <w:color w:val="auto"/>
                <w:sz w:val="20"/>
                <w:szCs w:val="20"/>
              </w:rPr>
            </w:pPr>
            <w:r w:rsidRPr="006D5087">
              <w:rPr>
                <w:color w:val="auto"/>
                <w:sz w:val="20"/>
                <w:szCs w:val="20"/>
              </w:rPr>
              <w:t>6</w:t>
            </w:r>
          </w:p>
        </w:tc>
        <w:tc>
          <w:tcPr>
            <w:tcW w:w="2394" w:type="dxa"/>
          </w:tcPr>
          <w:p w:rsidR="00915AF9" w:rsidRPr="006D5087" w:rsidRDefault="006D5087" w:rsidP="006D5087">
            <w:pPr>
              <w:autoSpaceDE w:val="0"/>
              <w:autoSpaceDN w:val="0"/>
              <w:adjustRightInd w:val="0"/>
              <w:jc w:val="center"/>
              <w:rPr>
                <w:color w:val="auto"/>
                <w:sz w:val="20"/>
                <w:szCs w:val="20"/>
              </w:rPr>
            </w:pPr>
            <w:r w:rsidRPr="006D5087">
              <w:rPr>
                <w:color w:val="auto"/>
                <w:sz w:val="20"/>
                <w:szCs w:val="20"/>
              </w:rPr>
              <w:t>3000</w:t>
            </w:r>
          </w:p>
        </w:tc>
      </w:tr>
      <w:tr w:rsidR="00915AF9" w:rsidTr="00915AF9">
        <w:tc>
          <w:tcPr>
            <w:tcW w:w="2393" w:type="dxa"/>
          </w:tcPr>
          <w:p w:rsidR="00915AF9" w:rsidRPr="006D5087" w:rsidRDefault="006411E2" w:rsidP="006D5087">
            <w:pPr>
              <w:autoSpaceDE w:val="0"/>
              <w:autoSpaceDN w:val="0"/>
              <w:adjustRightInd w:val="0"/>
              <w:jc w:val="center"/>
              <w:rPr>
                <w:color w:val="auto"/>
                <w:sz w:val="20"/>
                <w:szCs w:val="20"/>
              </w:rPr>
            </w:pPr>
            <w:r w:rsidRPr="006D5087">
              <w:rPr>
                <w:i/>
                <w:color w:val="auto"/>
                <w:sz w:val="20"/>
                <w:szCs w:val="20"/>
              </w:rPr>
              <w:t>520</w:t>
            </w:r>
            <m:oMath>
              <m:r>
                <w:rPr>
                  <w:rFonts w:ascii="Cambria Math"/>
                  <w:color w:val="auto"/>
                  <w:sz w:val="20"/>
                  <w:szCs w:val="20"/>
                  <w:lang w:val="en-US"/>
                </w:rPr>
                <m:t>&lt;</m:t>
              </m:r>
            </m:oMath>
            <w:r w:rsidR="00915AF9" w:rsidRPr="006D5087">
              <w:rPr>
                <w:i/>
                <w:color w:val="auto"/>
                <w:sz w:val="20"/>
                <w:szCs w:val="20"/>
                <w:lang w:val="en-US"/>
              </w:rPr>
              <w:t>P</w:t>
            </w:r>
            <m:oMath>
              <m:r>
                <w:rPr>
                  <w:rFonts w:ascii="Cambria Math" w:hAnsi="Cambria Math"/>
                  <w:color w:val="auto"/>
                  <w:sz w:val="20"/>
                  <w:szCs w:val="20"/>
                  <w:lang w:val="en-US"/>
                </w:rPr>
                <m:t>≤</m:t>
              </m:r>
            </m:oMath>
            <w:r w:rsidRPr="006D5087">
              <w:rPr>
                <w:i/>
                <w:color w:val="auto"/>
                <w:sz w:val="20"/>
                <w:szCs w:val="20"/>
              </w:rPr>
              <w:t>600</w:t>
            </w:r>
          </w:p>
        </w:tc>
        <w:tc>
          <w:tcPr>
            <w:tcW w:w="2393" w:type="dxa"/>
          </w:tcPr>
          <w:p w:rsidR="00915AF9" w:rsidRPr="006D5087" w:rsidRDefault="003D2B04" w:rsidP="006D5087">
            <w:pPr>
              <w:autoSpaceDE w:val="0"/>
              <w:autoSpaceDN w:val="0"/>
              <w:adjustRightInd w:val="0"/>
              <w:jc w:val="center"/>
              <w:rPr>
                <w:color w:val="auto"/>
                <w:sz w:val="20"/>
                <w:szCs w:val="20"/>
              </w:rPr>
            </w:pPr>
            <w:r w:rsidRPr="006D5087">
              <w:rPr>
                <w:color w:val="auto"/>
                <w:sz w:val="20"/>
                <w:szCs w:val="20"/>
              </w:rPr>
              <w:t>600</w:t>
            </w:r>
            <m:oMath>
              <m:r>
                <w:rPr>
                  <w:rFonts w:ascii="Cambria Math"/>
                  <w:color w:val="auto"/>
                  <w:sz w:val="20"/>
                  <w:szCs w:val="20"/>
                  <w:lang w:val="en-US"/>
                </w:rPr>
                <m:t>&lt;</m:t>
              </m:r>
            </m:oMath>
            <w:r w:rsidRPr="006D5087">
              <w:rPr>
                <w:color w:val="auto"/>
                <w:sz w:val="20"/>
                <w:szCs w:val="20"/>
              </w:rPr>
              <w:t xml:space="preserve"> </w:t>
            </w:r>
            <w:r w:rsidRPr="006D5087">
              <w:rPr>
                <w:i/>
                <w:color w:val="auto"/>
                <w:sz w:val="20"/>
                <w:szCs w:val="20"/>
              </w:rPr>
              <w:t>L</w:t>
            </w:r>
            <w:r w:rsidRPr="006D5087">
              <w:rPr>
                <w:color w:val="auto"/>
                <w:sz w:val="20"/>
                <w:szCs w:val="20"/>
              </w:rPr>
              <w:t xml:space="preserve"> </w:t>
            </w:r>
            <m:oMath>
              <m:r>
                <w:rPr>
                  <w:rFonts w:ascii="Cambria Math" w:hAnsi="Cambria Math"/>
                  <w:color w:val="auto"/>
                  <w:sz w:val="20"/>
                  <w:szCs w:val="20"/>
                  <w:lang w:val="en-US"/>
                </w:rPr>
                <m:t>≤</m:t>
              </m:r>
              <m:r>
                <w:rPr>
                  <w:rFonts w:ascii="Cambria Math"/>
                  <w:color w:val="auto"/>
                  <w:sz w:val="20"/>
                  <w:szCs w:val="20"/>
                  <w:lang w:val="en-US"/>
                </w:rPr>
                <m:t xml:space="preserve">  </m:t>
              </m:r>
            </m:oMath>
            <w:r w:rsidR="006D5087">
              <w:rPr>
                <w:color w:val="auto"/>
                <w:sz w:val="20"/>
                <w:szCs w:val="20"/>
              </w:rPr>
              <w:t>800</w:t>
            </w:r>
          </w:p>
        </w:tc>
        <w:tc>
          <w:tcPr>
            <w:tcW w:w="2393" w:type="dxa"/>
          </w:tcPr>
          <w:p w:rsidR="00915AF9" w:rsidRPr="006D5087" w:rsidRDefault="006D5087" w:rsidP="006D5087">
            <w:pPr>
              <w:autoSpaceDE w:val="0"/>
              <w:autoSpaceDN w:val="0"/>
              <w:adjustRightInd w:val="0"/>
              <w:jc w:val="center"/>
              <w:rPr>
                <w:color w:val="auto"/>
                <w:sz w:val="20"/>
                <w:szCs w:val="20"/>
              </w:rPr>
            </w:pPr>
            <w:r w:rsidRPr="006D5087">
              <w:rPr>
                <w:color w:val="auto"/>
                <w:sz w:val="20"/>
                <w:szCs w:val="20"/>
              </w:rPr>
              <w:t>12</w:t>
            </w:r>
          </w:p>
        </w:tc>
        <w:tc>
          <w:tcPr>
            <w:tcW w:w="2394" w:type="dxa"/>
          </w:tcPr>
          <w:p w:rsidR="00915AF9" w:rsidRPr="006D5087" w:rsidRDefault="006D5087" w:rsidP="006D5087">
            <w:pPr>
              <w:autoSpaceDE w:val="0"/>
              <w:autoSpaceDN w:val="0"/>
              <w:adjustRightInd w:val="0"/>
              <w:jc w:val="center"/>
              <w:rPr>
                <w:color w:val="auto"/>
                <w:sz w:val="20"/>
                <w:szCs w:val="20"/>
              </w:rPr>
            </w:pPr>
            <w:r w:rsidRPr="006D5087">
              <w:rPr>
                <w:color w:val="auto"/>
                <w:sz w:val="20"/>
                <w:szCs w:val="20"/>
              </w:rPr>
              <w:t>6000</w:t>
            </w:r>
          </w:p>
        </w:tc>
      </w:tr>
      <w:tr w:rsidR="00915AF9" w:rsidTr="00915AF9">
        <w:tc>
          <w:tcPr>
            <w:tcW w:w="2393" w:type="dxa"/>
          </w:tcPr>
          <w:p w:rsidR="00915AF9" w:rsidRPr="006D5087" w:rsidRDefault="006411E2" w:rsidP="006D5087">
            <w:pPr>
              <w:autoSpaceDE w:val="0"/>
              <w:autoSpaceDN w:val="0"/>
              <w:adjustRightInd w:val="0"/>
              <w:jc w:val="center"/>
              <w:rPr>
                <w:color w:val="auto"/>
                <w:sz w:val="20"/>
                <w:szCs w:val="20"/>
              </w:rPr>
            </w:pPr>
            <w:r w:rsidRPr="006D5087">
              <w:rPr>
                <w:i/>
                <w:color w:val="auto"/>
                <w:sz w:val="20"/>
                <w:szCs w:val="20"/>
              </w:rPr>
              <w:t>600</w:t>
            </w:r>
            <m:oMath>
              <m:r>
                <w:rPr>
                  <w:rFonts w:ascii="Cambria Math"/>
                  <w:color w:val="auto"/>
                  <w:sz w:val="20"/>
                  <w:szCs w:val="20"/>
                  <w:lang w:val="en-US"/>
                </w:rPr>
                <m:t>&lt;</m:t>
              </m:r>
            </m:oMath>
            <w:r w:rsidRPr="006D5087">
              <w:rPr>
                <w:i/>
                <w:color w:val="auto"/>
                <w:sz w:val="20"/>
                <w:szCs w:val="20"/>
                <w:lang w:val="en-US"/>
              </w:rPr>
              <w:t>P</w:t>
            </w:r>
            <m:oMath>
              <m:r>
                <w:rPr>
                  <w:rFonts w:ascii="Cambria Math"/>
                  <w:color w:val="auto"/>
                  <w:sz w:val="20"/>
                  <w:szCs w:val="20"/>
                  <w:lang w:val="en-US"/>
                </w:rPr>
                <m:t>&lt;</m:t>
              </m:r>
            </m:oMath>
            <w:r w:rsidRPr="006D5087">
              <w:rPr>
                <w:i/>
                <w:color w:val="auto"/>
                <w:sz w:val="20"/>
                <w:szCs w:val="20"/>
              </w:rPr>
              <w:t>700</w:t>
            </w:r>
          </w:p>
        </w:tc>
        <w:tc>
          <w:tcPr>
            <w:tcW w:w="2393" w:type="dxa"/>
          </w:tcPr>
          <w:p w:rsidR="00915AF9" w:rsidRPr="006D5087" w:rsidRDefault="003D2B04" w:rsidP="006D5087">
            <w:pPr>
              <w:autoSpaceDE w:val="0"/>
              <w:autoSpaceDN w:val="0"/>
              <w:adjustRightInd w:val="0"/>
              <w:jc w:val="center"/>
              <w:rPr>
                <w:color w:val="auto"/>
                <w:sz w:val="20"/>
                <w:szCs w:val="20"/>
              </w:rPr>
            </w:pPr>
            <w:r w:rsidRPr="006D5087">
              <w:rPr>
                <w:color w:val="auto"/>
                <w:sz w:val="20"/>
                <w:szCs w:val="20"/>
              </w:rPr>
              <w:t>800</w:t>
            </w:r>
            <m:oMath>
              <m:r>
                <w:rPr>
                  <w:rFonts w:ascii="Cambria Math"/>
                  <w:color w:val="auto"/>
                  <w:sz w:val="20"/>
                  <w:szCs w:val="20"/>
                  <w:lang w:val="en-US"/>
                </w:rPr>
                <m:t>&lt;</m:t>
              </m:r>
            </m:oMath>
            <w:r w:rsidRPr="006D5087">
              <w:rPr>
                <w:color w:val="auto"/>
                <w:sz w:val="20"/>
                <w:szCs w:val="20"/>
              </w:rPr>
              <w:t xml:space="preserve"> </w:t>
            </w:r>
            <w:r w:rsidRPr="006D5087">
              <w:rPr>
                <w:i/>
                <w:color w:val="auto"/>
                <w:sz w:val="20"/>
                <w:szCs w:val="20"/>
              </w:rPr>
              <w:t>L</w:t>
            </w:r>
            <w:r w:rsidRPr="006D5087">
              <w:rPr>
                <w:color w:val="auto"/>
                <w:sz w:val="20"/>
                <w:szCs w:val="20"/>
              </w:rPr>
              <w:t xml:space="preserve"> </w:t>
            </w:r>
            <m:oMath>
              <m:r>
                <w:rPr>
                  <w:rFonts w:ascii="Cambria Math"/>
                  <w:color w:val="auto"/>
                  <w:sz w:val="20"/>
                  <w:szCs w:val="20"/>
                  <w:lang w:val="en-US"/>
                </w:rPr>
                <m:t>&lt;</m:t>
              </m:r>
            </m:oMath>
            <w:r w:rsidRPr="006D5087">
              <w:rPr>
                <w:color w:val="auto"/>
                <w:sz w:val="20"/>
                <w:szCs w:val="20"/>
              </w:rPr>
              <w:t>900</w:t>
            </w:r>
          </w:p>
        </w:tc>
        <w:tc>
          <w:tcPr>
            <w:tcW w:w="2393" w:type="dxa"/>
          </w:tcPr>
          <w:p w:rsidR="00915AF9" w:rsidRPr="006D5087" w:rsidRDefault="006D5087" w:rsidP="006D5087">
            <w:pPr>
              <w:autoSpaceDE w:val="0"/>
              <w:autoSpaceDN w:val="0"/>
              <w:adjustRightInd w:val="0"/>
              <w:jc w:val="center"/>
              <w:rPr>
                <w:color w:val="auto"/>
                <w:sz w:val="20"/>
                <w:szCs w:val="20"/>
              </w:rPr>
            </w:pPr>
            <w:r w:rsidRPr="006D5087">
              <w:rPr>
                <w:color w:val="auto"/>
                <w:sz w:val="20"/>
                <w:szCs w:val="20"/>
              </w:rPr>
              <w:t>20</w:t>
            </w:r>
          </w:p>
        </w:tc>
        <w:tc>
          <w:tcPr>
            <w:tcW w:w="2394" w:type="dxa"/>
          </w:tcPr>
          <w:p w:rsidR="00915AF9" w:rsidRPr="006D5087" w:rsidRDefault="006D5087" w:rsidP="006D5087">
            <w:pPr>
              <w:autoSpaceDE w:val="0"/>
              <w:autoSpaceDN w:val="0"/>
              <w:adjustRightInd w:val="0"/>
              <w:jc w:val="center"/>
              <w:rPr>
                <w:color w:val="auto"/>
                <w:sz w:val="20"/>
                <w:szCs w:val="20"/>
              </w:rPr>
            </w:pPr>
            <w:r w:rsidRPr="006D5087">
              <w:rPr>
                <w:color w:val="auto"/>
                <w:sz w:val="20"/>
                <w:szCs w:val="20"/>
              </w:rPr>
              <w:t>10000</w:t>
            </w:r>
          </w:p>
        </w:tc>
      </w:tr>
      <w:tr w:rsidR="00915AF9" w:rsidTr="00915AF9">
        <w:tc>
          <w:tcPr>
            <w:tcW w:w="2393" w:type="dxa"/>
          </w:tcPr>
          <w:p w:rsidR="00915AF9" w:rsidRPr="006D5087" w:rsidRDefault="006411E2" w:rsidP="006D5087">
            <w:pPr>
              <w:autoSpaceDE w:val="0"/>
              <w:autoSpaceDN w:val="0"/>
              <w:adjustRightInd w:val="0"/>
              <w:jc w:val="center"/>
              <w:rPr>
                <w:color w:val="auto"/>
                <w:sz w:val="20"/>
                <w:szCs w:val="20"/>
              </w:rPr>
            </w:pPr>
            <w:r w:rsidRPr="006D5087">
              <w:rPr>
                <w:i/>
                <w:color w:val="auto"/>
                <w:sz w:val="20"/>
                <w:szCs w:val="20"/>
                <w:lang w:val="en-US"/>
              </w:rPr>
              <w:t>P</w:t>
            </w:r>
            <m:oMath>
              <m:r>
                <w:rPr>
                  <w:rFonts w:ascii="Cambria Math"/>
                  <w:color w:val="auto"/>
                  <w:sz w:val="20"/>
                  <w:szCs w:val="20"/>
                  <w:lang w:val="en-US"/>
                </w:rPr>
                <m:t xml:space="preserve"> </m:t>
              </m:r>
              <m:r>
                <w:rPr>
                  <w:rFonts w:ascii="Cambria Math" w:hAnsi="Cambria Math"/>
                  <w:color w:val="auto"/>
                  <w:sz w:val="20"/>
                  <w:szCs w:val="20"/>
                </w:rPr>
                <m:t>≥</m:t>
              </m:r>
              <m:r>
                <w:rPr>
                  <w:rFonts w:ascii="Cambria Math"/>
                  <w:color w:val="auto"/>
                  <w:sz w:val="20"/>
                  <w:szCs w:val="20"/>
                </w:rPr>
                <m:t xml:space="preserve"> </m:t>
              </m:r>
            </m:oMath>
            <w:r w:rsidRPr="006D5087">
              <w:rPr>
                <w:i/>
                <w:color w:val="auto"/>
                <w:sz w:val="20"/>
                <w:szCs w:val="20"/>
              </w:rPr>
              <w:t>700</w:t>
            </w:r>
          </w:p>
        </w:tc>
        <w:tc>
          <w:tcPr>
            <w:tcW w:w="2393" w:type="dxa"/>
          </w:tcPr>
          <w:p w:rsidR="00915AF9" w:rsidRPr="006D5087" w:rsidRDefault="003D2B04" w:rsidP="006D5087">
            <w:pPr>
              <w:autoSpaceDE w:val="0"/>
              <w:autoSpaceDN w:val="0"/>
              <w:adjustRightInd w:val="0"/>
              <w:jc w:val="center"/>
              <w:rPr>
                <w:color w:val="auto"/>
                <w:sz w:val="20"/>
                <w:szCs w:val="20"/>
              </w:rPr>
            </w:pPr>
            <w:r w:rsidRPr="006D5087">
              <w:rPr>
                <w:i/>
                <w:color w:val="auto"/>
                <w:sz w:val="20"/>
                <w:szCs w:val="20"/>
              </w:rPr>
              <w:t>L</w:t>
            </w:r>
            <w:r w:rsidRPr="006D5087">
              <w:rPr>
                <w:color w:val="auto"/>
                <w:sz w:val="20"/>
                <w:szCs w:val="20"/>
              </w:rPr>
              <w:t xml:space="preserve"> </w:t>
            </w:r>
            <m:oMath>
              <m:r>
                <w:rPr>
                  <w:rFonts w:ascii="Cambria Math"/>
                  <w:color w:val="auto"/>
                  <w:sz w:val="20"/>
                  <w:szCs w:val="20"/>
                  <w:lang w:val="en-US"/>
                </w:rPr>
                <m:t xml:space="preserve"> </m:t>
              </m:r>
              <m:r>
                <w:rPr>
                  <w:rFonts w:ascii="Cambria Math" w:hAnsi="Cambria Math"/>
                  <w:color w:val="auto"/>
                  <w:sz w:val="20"/>
                  <w:szCs w:val="20"/>
                </w:rPr>
                <m:t>≥</m:t>
              </m:r>
              <m:r>
                <w:rPr>
                  <w:rFonts w:ascii="Cambria Math"/>
                  <w:color w:val="auto"/>
                  <w:sz w:val="20"/>
                  <w:szCs w:val="20"/>
                </w:rPr>
                <m:t xml:space="preserve"> </m:t>
              </m:r>
            </m:oMath>
            <w:r w:rsidRPr="006D5087">
              <w:rPr>
                <w:color w:val="auto"/>
                <w:sz w:val="20"/>
                <w:szCs w:val="20"/>
              </w:rPr>
              <w:t>900</w:t>
            </w:r>
          </w:p>
        </w:tc>
        <w:tc>
          <w:tcPr>
            <w:tcW w:w="2393" w:type="dxa"/>
          </w:tcPr>
          <w:p w:rsidR="00915AF9" w:rsidRPr="006D5087" w:rsidRDefault="006D5087" w:rsidP="006D5087">
            <w:pPr>
              <w:autoSpaceDE w:val="0"/>
              <w:autoSpaceDN w:val="0"/>
              <w:adjustRightInd w:val="0"/>
              <w:jc w:val="center"/>
              <w:rPr>
                <w:color w:val="auto"/>
                <w:sz w:val="20"/>
                <w:szCs w:val="20"/>
              </w:rPr>
            </w:pPr>
            <w:r w:rsidRPr="006D5087">
              <w:rPr>
                <w:color w:val="auto"/>
                <w:sz w:val="20"/>
                <w:szCs w:val="20"/>
              </w:rPr>
              <w:t>36</w:t>
            </w:r>
          </w:p>
        </w:tc>
        <w:tc>
          <w:tcPr>
            <w:tcW w:w="2394" w:type="dxa"/>
          </w:tcPr>
          <w:p w:rsidR="00915AF9" w:rsidRPr="006D5087" w:rsidRDefault="006D5087" w:rsidP="006D5087">
            <w:pPr>
              <w:autoSpaceDE w:val="0"/>
              <w:autoSpaceDN w:val="0"/>
              <w:adjustRightInd w:val="0"/>
              <w:jc w:val="center"/>
              <w:rPr>
                <w:color w:val="auto"/>
                <w:sz w:val="20"/>
                <w:szCs w:val="20"/>
              </w:rPr>
            </w:pPr>
            <w:r w:rsidRPr="006D5087">
              <w:rPr>
                <w:color w:val="auto"/>
                <w:sz w:val="20"/>
                <w:szCs w:val="20"/>
              </w:rPr>
              <w:t>18000</w:t>
            </w:r>
          </w:p>
        </w:tc>
      </w:tr>
    </w:tbl>
    <w:p w:rsidR="00D10962" w:rsidRPr="00D10962" w:rsidRDefault="00D10962" w:rsidP="00D10962">
      <w:pPr>
        <w:autoSpaceDE w:val="0"/>
        <w:autoSpaceDN w:val="0"/>
        <w:adjustRightInd w:val="0"/>
        <w:jc w:val="both"/>
        <w:rPr>
          <w:color w:val="000000"/>
          <w:szCs w:val="24"/>
        </w:rPr>
      </w:pPr>
    </w:p>
    <w:p w:rsidR="006D5087" w:rsidRPr="006D5087" w:rsidRDefault="006D5087" w:rsidP="006754D0">
      <w:pPr>
        <w:autoSpaceDE w:val="0"/>
        <w:autoSpaceDN w:val="0"/>
        <w:adjustRightInd w:val="0"/>
        <w:ind w:firstLine="567"/>
        <w:jc w:val="both"/>
        <w:rPr>
          <w:color w:val="000000"/>
          <w:szCs w:val="24"/>
        </w:rPr>
      </w:pPr>
      <w:r w:rsidRPr="006D5087">
        <w:rPr>
          <w:color w:val="000000"/>
          <w:szCs w:val="24"/>
        </w:rPr>
        <w:t xml:space="preserve">7.2.6.2.3 </w:t>
      </w:r>
      <w:r w:rsidRPr="00FA6C33">
        <w:rPr>
          <w:b/>
          <w:color w:val="000000"/>
          <w:szCs w:val="24"/>
        </w:rPr>
        <w:t xml:space="preserve">Шарики </w:t>
      </w:r>
    </w:p>
    <w:p w:rsidR="006D5087" w:rsidRPr="006D5087" w:rsidRDefault="006D5087" w:rsidP="006754D0">
      <w:pPr>
        <w:autoSpaceDE w:val="0"/>
        <w:autoSpaceDN w:val="0"/>
        <w:adjustRightInd w:val="0"/>
        <w:ind w:firstLine="567"/>
        <w:jc w:val="both"/>
        <w:rPr>
          <w:color w:val="000000"/>
          <w:szCs w:val="24"/>
        </w:rPr>
      </w:pPr>
      <w:r w:rsidRPr="006D5087">
        <w:rPr>
          <w:color w:val="000000"/>
          <w:szCs w:val="24"/>
        </w:rPr>
        <w:t xml:space="preserve">Шарики диаметром 40 мм для проверки мешков после удара при </w:t>
      </w:r>
      <w:r w:rsidR="0097547C" w:rsidRPr="00CD1217">
        <w:rPr>
          <w:i/>
          <w:color w:val="000000"/>
          <w:szCs w:val="24"/>
        </w:rPr>
        <w:t>P</w:t>
      </w:r>
      <m:oMath>
        <m:r>
          <m:rPr>
            <m:sty m:val="p"/>
          </m:rPr>
          <w:rPr>
            <w:rFonts w:ascii="Cambria Math"/>
            <w:color w:val="000000"/>
            <w:szCs w:val="24"/>
          </w:rPr>
          <m:t xml:space="preserve"> </m:t>
        </m:r>
        <m:r>
          <m:rPr>
            <m:sty m:val="p"/>
          </m:rPr>
          <w:rPr>
            <w:rFonts w:ascii="Cambria Math" w:hAnsi="Cambria Math"/>
            <w:color w:val="000000"/>
            <w:szCs w:val="24"/>
          </w:rPr>
          <m:t>≤</m:t>
        </m:r>
        <m:r>
          <m:rPr>
            <m:sty m:val="p"/>
          </m:rPr>
          <w:rPr>
            <w:rFonts w:ascii="Cambria Math"/>
            <w:color w:val="000000"/>
            <w:szCs w:val="24"/>
          </w:rPr>
          <m:t xml:space="preserve"> </m:t>
        </m:r>
      </m:oMath>
      <w:r w:rsidR="0097547C" w:rsidRPr="006754D0">
        <w:rPr>
          <w:color w:val="000000"/>
          <w:szCs w:val="24"/>
        </w:rPr>
        <w:t>500</w:t>
      </w:r>
      <w:r w:rsidRPr="006D5087">
        <w:rPr>
          <w:color w:val="000000"/>
          <w:szCs w:val="24"/>
        </w:rPr>
        <w:t xml:space="preserve">мм. </w:t>
      </w:r>
    </w:p>
    <w:p w:rsidR="00D10962" w:rsidRPr="006754D0" w:rsidRDefault="006D5087" w:rsidP="006754D0">
      <w:pPr>
        <w:autoSpaceDE w:val="0"/>
        <w:autoSpaceDN w:val="0"/>
        <w:adjustRightInd w:val="0"/>
        <w:ind w:firstLine="567"/>
        <w:jc w:val="both"/>
        <w:rPr>
          <w:color w:val="000000"/>
          <w:szCs w:val="24"/>
        </w:rPr>
      </w:pPr>
      <w:r w:rsidRPr="006754D0">
        <w:rPr>
          <w:color w:val="000000"/>
          <w:szCs w:val="24"/>
        </w:rPr>
        <w:t>Шарики диаметром 61 мм для проверки мешков после удара при</w:t>
      </w:r>
      <w:r w:rsidR="0097547C" w:rsidRPr="006754D0">
        <w:rPr>
          <w:color w:val="000000"/>
          <w:szCs w:val="24"/>
        </w:rPr>
        <w:t xml:space="preserve"> </w:t>
      </w:r>
      <w:r w:rsidR="0097547C" w:rsidRPr="00CD1217">
        <w:rPr>
          <w:i/>
          <w:color w:val="000000"/>
          <w:szCs w:val="24"/>
        </w:rPr>
        <w:t>P</w:t>
      </w:r>
      <m:oMath>
        <m:r>
          <m:rPr>
            <m:sty m:val="p"/>
          </m:rPr>
          <w:rPr>
            <w:rFonts w:ascii="Cambria Math"/>
            <w:color w:val="000000"/>
            <w:szCs w:val="24"/>
          </w:rPr>
          <m:t xml:space="preserve"> </m:t>
        </m:r>
        <m:r>
          <w:rPr>
            <w:rFonts w:ascii="Cambria Math"/>
            <w:color w:val="000000"/>
            <w:szCs w:val="24"/>
          </w:rPr>
          <m:t>&gt;</m:t>
        </m:r>
      </m:oMath>
      <w:r w:rsidR="0097547C" w:rsidRPr="006754D0">
        <w:rPr>
          <w:color w:val="000000"/>
          <w:szCs w:val="24"/>
        </w:rPr>
        <w:t xml:space="preserve"> 520</w:t>
      </w:r>
      <w:r w:rsidRPr="006754D0">
        <w:rPr>
          <w:color w:val="000000"/>
          <w:szCs w:val="24"/>
        </w:rPr>
        <w:t xml:space="preserve"> мм.</w:t>
      </w:r>
    </w:p>
    <w:p w:rsidR="0097547C" w:rsidRPr="0097547C" w:rsidRDefault="0097547C" w:rsidP="006754D0">
      <w:pPr>
        <w:autoSpaceDE w:val="0"/>
        <w:autoSpaceDN w:val="0"/>
        <w:adjustRightInd w:val="0"/>
        <w:ind w:firstLine="567"/>
        <w:jc w:val="both"/>
        <w:rPr>
          <w:color w:val="000000"/>
          <w:szCs w:val="24"/>
        </w:rPr>
      </w:pPr>
      <w:r w:rsidRPr="0097547C">
        <w:rPr>
          <w:color w:val="000000"/>
          <w:szCs w:val="24"/>
        </w:rPr>
        <w:t xml:space="preserve">7.2.6.3. Порядок проведения испытаний </w:t>
      </w:r>
    </w:p>
    <w:p w:rsidR="006754D0" w:rsidRDefault="0097547C" w:rsidP="006754D0">
      <w:pPr>
        <w:autoSpaceDE w:val="0"/>
        <w:autoSpaceDN w:val="0"/>
        <w:adjustRightInd w:val="0"/>
        <w:ind w:firstLine="567"/>
        <w:jc w:val="both"/>
        <w:rPr>
          <w:color w:val="000000"/>
          <w:szCs w:val="24"/>
        </w:rPr>
      </w:pPr>
      <w:r w:rsidRPr="0097547C">
        <w:rPr>
          <w:color w:val="000000"/>
          <w:szCs w:val="24"/>
        </w:rPr>
        <w:t xml:space="preserve">Наполняют мешок тест-мешками в соответствии с таблицей 2. Затем </w:t>
      </w:r>
    </w:p>
    <w:p w:rsidR="0097547C" w:rsidRPr="0097547C" w:rsidRDefault="0097547C" w:rsidP="006754D0">
      <w:pPr>
        <w:autoSpaceDE w:val="0"/>
        <w:autoSpaceDN w:val="0"/>
        <w:adjustRightInd w:val="0"/>
        <w:jc w:val="both"/>
        <w:rPr>
          <w:color w:val="000000"/>
          <w:szCs w:val="24"/>
        </w:rPr>
      </w:pPr>
      <w:r w:rsidRPr="0097547C">
        <w:rPr>
          <w:color w:val="000000"/>
          <w:szCs w:val="24"/>
        </w:rPr>
        <w:t xml:space="preserve">аккуратно сдувают мешок перед закрытием. </w:t>
      </w:r>
    </w:p>
    <w:p w:rsidR="0097547C" w:rsidRPr="0097547C" w:rsidRDefault="0097547C" w:rsidP="006754D0">
      <w:pPr>
        <w:autoSpaceDE w:val="0"/>
        <w:autoSpaceDN w:val="0"/>
        <w:adjustRightInd w:val="0"/>
        <w:ind w:firstLine="567"/>
        <w:jc w:val="both"/>
        <w:rPr>
          <w:color w:val="000000"/>
          <w:szCs w:val="24"/>
        </w:rPr>
      </w:pPr>
      <w:r w:rsidRPr="0097547C">
        <w:rPr>
          <w:color w:val="000000"/>
          <w:szCs w:val="24"/>
        </w:rPr>
        <w:t xml:space="preserve">Закрывают мешок соответствующей закрывающей системой. Он должен быть закрыт на расстоянии примерно 100 мм от отверстия мешка, когда </w:t>
      </w:r>
      <w:r w:rsidR="003A50FD">
        <w:rPr>
          <w:color w:val="000000"/>
          <w:szCs w:val="24"/>
        </w:rPr>
        <w:br/>
      </w:r>
      <w:r w:rsidRPr="0097547C">
        <w:rPr>
          <w:color w:val="000000"/>
          <w:szCs w:val="24"/>
        </w:rPr>
        <w:t>закрывающая система не является частью самого мешка или 50 мм от отверстия для мешков с полезной шириной,</w:t>
      </w:r>
      <w:r w:rsidR="001D002E" w:rsidRPr="001D002E">
        <w:rPr>
          <w:i/>
          <w:color w:val="000000"/>
          <w:szCs w:val="24"/>
          <w:lang w:val="en-US"/>
        </w:rPr>
        <w:t>P</w:t>
      </w:r>
      <w:r w:rsidRPr="0097547C">
        <w:rPr>
          <w:color w:val="000000"/>
          <w:szCs w:val="24"/>
        </w:rPr>
        <w:t xml:space="preserve">, меньше или равна 520 мм. </w:t>
      </w:r>
    </w:p>
    <w:p w:rsidR="0097547C" w:rsidRPr="0097547C" w:rsidRDefault="0097547C" w:rsidP="006754D0">
      <w:pPr>
        <w:autoSpaceDE w:val="0"/>
        <w:autoSpaceDN w:val="0"/>
        <w:adjustRightInd w:val="0"/>
        <w:ind w:firstLine="567"/>
        <w:jc w:val="both"/>
        <w:rPr>
          <w:color w:val="000000"/>
          <w:szCs w:val="24"/>
        </w:rPr>
      </w:pPr>
      <w:r w:rsidRPr="0097547C">
        <w:rPr>
          <w:color w:val="000000"/>
          <w:szCs w:val="24"/>
        </w:rPr>
        <w:t xml:space="preserve">Для стандартных мешков аккуратно снимают стяжки, если таковые имеются, со дна мешков. </w:t>
      </w:r>
    </w:p>
    <w:p w:rsidR="00E64577" w:rsidRDefault="0097547C" w:rsidP="006754D0">
      <w:pPr>
        <w:autoSpaceDE w:val="0"/>
        <w:autoSpaceDN w:val="0"/>
        <w:adjustRightInd w:val="0"/>
        <w:ind w:firstLine="567"/>
        <w:jc w:val="both"/>
        <w:rPr>
          <w:color w:val="000000"/>
          <w:szCs w:val="24"/>
        </w:rPr>
      </w:pPr>
      <w:r w:rsidRPr="0097547C">
        <w:rPr>
          <w:color w:val="000000"/>
          <w:szCs w:val="24"/>
        </w:rPr>
        <w:t xml:space="preserve">Для других мешков должна использоваться их собственная закрывающая </w:t>
      </w:r>
    </w:p>
    <w:p w:rsidR="0097547C" w:rsidRPr="0097547C" w:rsidRDefault="0097547C" w:rsidP="00E64577">
      <w:pPr>
        <w:autoSpaceDE w:val="0"/>
        <w:autoSpaceDN w:val="0"/>
        <w:adjustRightInd w:val="0"/>
        <w:jc w:val="both"/>
        <w:rPr>
          <w:color w:val="000000"/>
          <w:szCs w:val="24"/>
        </w:rPr>
      </w:pPr>
      <w:r w:rsidRPr="0097547C">
        <w:rPr>
          <w:color w:val="000000"/>
          <w:szCs w:val="24"/>
        </w:rPr>
        <w:t xml:space="preserve">система. </w:t>
      </w:r>
    </w:p>
    <w:p w:rsidR="0097547C" w:rsidRPr="0097547C" w:rsidRDefault="0097547C" w:rsidP="006754D0">
      <w:pPr>
        <w:autoSpaceDE w:val="0"/>
        <w:autoSpaceDN w:val="0"/>
        <w:adjustRightInd w:val="0"/>
        <w:ind w:firstLine="567"/>
        <w:jc w:val="both"/>
        <w:rPr>
          <w:color w:val="000000"/>
          <w:szCs w:val="24"/>
        </w:rPr>
      </w:pPr>
      <w:r w:rsidRPr="0097547C">
        <w:rPr>
          <w:color w:val="000000"/>
          <w:szCs w:val="24"/>
        </w:rPr>
        <w:t xml:space="preserve">Помещают мешок с нагрузкой на ловушку испытательной машины </w:t>
      </w:r>
      <w:r w:rsidR="001D002E" w:rsidRPr="00D73BE6">
        <w:rPr>
          <w:color w:val="000000"/>
          <w:szCs w:val="24"/>
        </w:rPr>
        <w:br/>
      </w:r>
      <w:r w:rsidRPr="0097547C">
        <w:rPr>
          <w:color w:val="000000"/>
          <w:szCs w:val="24"/>
        </w:rPr>
        <w:t xml:space="preserve">(см. 7.2.6.2.1) в таком положении, чтобы дно мешка было (1,20 ± 0,01) м над </w:t>
      </w:r>
      <w:r w:rsidR="001D002E" w:rsidRPr="00D73BE6">
        <w:rPr>
          <w:color w:val="000000"/>
          <w:szCs w:val="24"/>
        </w:rPr>
        <w:br/>
      </w:r>
      <w:r w:rsidRPr="0097547C">
        <w:rPr>
          <w:color w:val="000000"/>
          <w:szCs w:val="24"/>
        </w:rPr>
        <w:t xml:space="preserve">испытательной поверхностью. </w:t>
      </w:r>
    </w:p>
    <w:p w:rsidR="0097547C" w:rsidRPr="0097547C" w:rsidRDefault="00926314" w:rsidP="006754D0">
      <w:pPr>
        <w:autoSpaceDE w:val="0"/>
        <w:autoSpaceDN w:val="0"/>
        <w:adjustRightInd w:val="0"/>
        <w:ind w:firstLine="567"/>
        <w:jc w:val="both"/>
        <w:rPr>
          <w:color w:val="000000"/>
          <w:szCs w:val="24"/>
        </w:rPr>
      </w:pPr>
      <w:r>
        <w:rPr>
          <w:color w:val="000000"/>
          <w:szCs w:val="24"/>
        </w:rPr>
        <w:t xml:space="preserve"> Сбрасывают</w:t>
      </w:r>
      <w:r w:rsidR="0097547C" w:rsidRPr="0097547C">
        <w:rPr>
          <w:color w:val="000000"/>
          <w:szCs w:val="24"/>
        </w:rPr>
        <w:t xml:space="preserve"> мешок один раз на его дно. </w:t>
      </w:r>
    </w:p>
    <w:p w:rsidR="0097547C" w:rsidRPr="0097547C" w:rsidRDefault="0097547C" w:rsidP="006754D0">
      <w:pPr>
        <w:autoSpaceDE w:val="0"/>
        <w:autoSpaceDN w:val="0"/>
        <w:adjustRightInd w:val="0"/>
        <w:ind w:firstLine="567"/>
        <w:jc w:val="both"/>
        <w:rPr>
          <w:color w:val="000000"/>
          <w:szCs w:val="24"/>
        </w:rPr>
      </w:pPr>
      <w:r w:rsidRPr="0097547C">
        <w:rPr>
          <w:color w:val="000000"/>
          <w:szCs w:val="24"/>
        </w:rPr>
        <w:t xml:space="preserve">Осматривают мешок на предмет дыр или разрывов, прежде чем вынимать из мешка тестовые мешки. </w:t>
      </w:r>
      <w:r w:rsidRPr="00287C42">
        <w:rPr>
          <w:color w:val="auto"/>
          <w:szCs w:val="24"/>
        </w:rPr>
        <w:t xml:space="preserve">Определяют, могут ли дыры </w:t>
      </w:r>
      <w:r w:rsidRPr="0097547C">
        <w:rPr>
          <w:color w:val="000000"/>
          <w:szCs w:val="24"/>
        </w:rPr>
        <w:t xml:space="preserve">допускать прохождение шара диаметром 40 мм или 61 мм (см. 7.2.6.2.3). </w:t>
      </w:r>
    </w:p>
    <w:p w:rsidR="0097547C" w:rsidRPr="00D73BE6" w:rsidRDefault="00E64577" w:rsidP="00D73BE6">
      <w:pPr>
        <w:autoSpaceDE w:val="0"/>
        <w:autoSpaceDN w:val="0"/>
        <w:adjustRightInd w:val="0"/>
        <w:ind w:firstLine="567"/>
        <w:jc w:val="both"/>
        <w:rPr>
          <w:color w:val="000000"/>
          <w:szCs w:val="24"/>
        </w:rPr>
      </w:pPr>
      <w:r>
        <w:rPr>
          <w:color w:val="000000"/>
          <w:szCs w:val="24"/>
        </w:rPr>
        <w:t>П</w:t>
      </w:r>
      <w:r w:rsidRPr="00D73BE6">
        <w:rPr>
          <w:color w:val="000000"/>
          <w:szCs w:val="24"/>
        </w:rPr>
        <w:t xml:space="preserve">роцедуру </w:t>
      </w:r>
      <w:r>
        <w:rPr>
          <w:color w:val="000000"/>
          <w:szCs w:val="24"/>
        </w:rPr>
        <w:t>п</w:t>
      </w:r>
      <w:r w:rsidR="0097547C" w:rsidRPr="00D73BE6">
        <w:rPr>
          <w:color w:val="000000"/>
          <w:szCs w:val="24"/>
        </w:rPr>
        <w:t xml:space="preserve">овторяют для каждого мешка. </w:t>
      </w:r>
    </w:p>
    <w:p w:rsidR="00A93C91" w:rsidRDefault="0097547C" w:rsidP="00D73BE6">
      <w:pPr>
        <w:autoSpaceDE w:val="0"/>
        <w:autoSpaceDN w:val="0"/>
        <w:adjustRightInd w:val="0"/>
        <w:ind w:firstLine="567"/>
        <w:jc w:val="both"/>
        <w:rPr>
          <w:color w:val="000000"/>
          <w:szCs w:val="24"/>
        </w:rPr>
      </w:pPr>
      <w:r w:rsidRPr="00D73BE6">
        <w:rPr>
          <w:color w:val="000000"/>
          <w:szCs w:val="24"/>
        </w:rPr>
        <w:t xml:space="preserve">Для каждого мешка, представленного на тестирование, в протоколе </w:t>
      </w:r>
    </w:p>
    <w:p w:rsidR="0097547C" w:rsidRPr="00D73BE6" w:rsidRDefault="0097547C" w:rsidP="00A93C91">
      <w:pPr>
        <w:autoSpaceDE w:val="0"/>
        <w:autoSpaceDN w:val="0"/>
        <w:adjustRightInd w:val="0"/>
        <w:jc w:val="both"/>
        <w:rPr>
          <w:color w:val="000000"/>
          <w:szCs w:val="24"/>
        </w:rPr>
      </w:pPr>
      <w:r w:rsidRPr="00D73BE6">
        <w:rPr>
          <w:color w:val="000000"/>
          <w:szCs w:val="24"/>
        </w:rPr>
        <w:t xml:space="preserve">испытаний указывается: </w:t>
      </w:r>
    </w:p>
    <w:p w:rsidR="0097547C" w:rsidRPr="00D73BE6" w:rsidRDefault="0097547C" w:rsidP="00D73BE6">
      <w:pPr>
        <w:autoSpaceDE w:val="0"/>
        <w:autoSpaceDN w:val="0"/>
        <w:adjustRightInd w:val="0"/>
        <w:ind w:firstLine="567"/>
        <w:jc w:val="both"/>
        <w:rPr>
          <w:color w:val="000000"/>
          <w:szCs w:val="24"/>
        </w:rPr>
      </w:pPr>
      <w:r w:rsidRPr="00D73BE6">
        <w:rPr>
          <w:color w:val="000000"/>
          <w:szCs w:val="24"/>
        </w:rPr>
        <w:t xml:space="preserve">- отсутствие дыр; </w:t>
      </w:r>
    </w:p>
    <w:p w:rsidR="0097547C" w:rsidRPr="00D73BE6" w:rsidRDefault="0097547C" w:rsidP="00D73BE6">
      <w:pPr>
        <w:autoSpaceDE w:val="0"/>
        <w:autoSpaceDN w:val="0"/>
        <w:adjustRightInd w:val="0"/>
        <w:ind w:firstLine="567"/>
        <w:jc w:val="both"/>
        <w:rPr>
          <w:color w:val="000000"/>
          <w:szCs w:val="24"/>
        </w:rPr>
      </w:pPr>
      <w:r w:rsidRPr="00D73BE6">
        <w:rPr>
          <w:color w:val="000000"/>
          <w:szCs w:val="24"/>
        </w:rPr>
        <w:t xml:space="preserve">или </w:t>
      </w:r>
    </w:p>
    <w:p w:rsidR="00A93C91" w:rsidRDefault="0097547C" w:rsidP="00D73BE6">
      <w:pPr>
        <w:autoSpaceDE w:val="0"/>
        <w:autoSpaceDN w:val="0"/>
        <w:adjustRightInd w:val="0"/>
        <w:ind w:firstLine="567"/>
        <w:jc w:val="both"/>
        <w:rPr>
          <w:color w:val="000000"/>
          <w:szCs w:val="24"/>
        </w:rPr>
      </w:pPr>
      <w:r w:rsidRPr="00D73BE6">
        <w:rPr>
          <w:color w:val="000000"/>
          <w:szCs w:val="24"/>
        </w:rPr>
        <w:t xml:space="preserve">- диаметр шара, используемого для тестирования разрывов, и результат, как «Проход» или «Сбой». Ошибка регистрируется, когда соответствующий шар </w:t>
      </w:r>
    </w:p>
    <w:p w:rsidR="0097547C" w:rsidRPr="00D73BE6" w:rsidRDefault="0097547C" w:rsidP="00A93C91">
      <w:pPr>
        <w:autoSpaceDE w:val="0"/>
        <w:autoSpaceDN w:val="0"/>
        <w:adjustRightInd w:val="0"/>
        <w:jc w:val="both"/>
        <w:rPr>
          <w:color w:val="000000"/>
          <w:szCs w:val="24"/>
        </w:rPr>
      </w:pPr>
      <w:r w:rsidRPr="00D73BE6">
        <w:rPr>
          <w:color w:val="000000"/>
          <w:szCs w:val="24"/>
        </w:rPr>
        <w:t xml:space="preserve">проходит через разрыв. </w:t>
      </w:r>
    </w:p>
    <w:p w:rsidR="0097547C" w:rsidRPr="00D73BE6" w:rsidRDefault="0097547C" w:rsidP="00D73BE6">
      <w:pPr>
        <w:autoSpaceDE w:val="0"/>
        <w:autoSpaceDN w:val="0"/>
        <w:adjustRightInd w:val="0"/>
        <w:ind w:firstLine="567"/>
        <w:jc w:val="both"/>
        <w:rPr>
          <w:color w:val="000000"/>
          <w:szCs w:val="24"/>
        </w:rPr>
      </w:pPr>
      <w:r w:rsidRPr="00D73BE6">
        <w:rPr>
          <w:b/>
          <w:bCs/>
          <w:color w:val="000000"/>
          <w:szCs w:val="24"/>
        </w:rPr>
        <w:t xml:space="preserve">7.2.7 Сопротивление системы закрытия </w:t>
      </w:r>
    </w:p>
    <w:p w:rsidR="0097547C" w:rsidRPr="00D73BE6" w:rsidRDefault="0097547C" w:rsidP="00D73BE6">
      <w:pPr>
        <w:autoSpaceDE w:val="0"/>
        <w:autoSpaceDN w:val="0"/>
        <w:adjustRightInd w:val="0"/>
        <w:ind w:firstLine="567"/>
        <w:jc w:val="both"/>
        <w:rPr>
          <w:color w:val="000000"/>
          <w:szCs w:val="24"/>
        </w:rPr>
      </w:pPr>
      <w:r w:rsidRPr="00D73BE6">
        <w:rPr>
          <w:b/>
          <w:bCs/>
          <w:color w:val="000000"/>
          <w:szCs w:val="24"/>
        </w:rPr>
        <w:t xml:space="preserve">7.2.7.1 Прочность на растяжение мешка со связкой </w:t>
      </w:r>
    </w:p>
    <w:p w:rsidR="00A93C91" w:rsidRDefault="0097547C" w:rsidP="00D73BE6">
      <w:pPr>
        <w:autoSpaceDE w:val="0"/>
        <w:autoSpaceDN w:val="0"/>
        <w:adjustRightInd w:val="0"/>
        <w:ind w:firstLine="567"/>
        <w:jc w:val="both"/>
        <w:rPr>
          <w:bCs/>
          <w:color w:val="000000"/>
          <w:szCs w:val="24"/>
        </w:rPr>
      </w:pPr>
      <w:r w:rsidRPr="00A93C91">
        <w:rPr>
          <w:bCs/>
          <w:color w:val="000000"/>
          <w:szCs w:val="24"/>
        </w:rPr>
        <w:t xml:space="preserve">Предел прочности на разрыв должен быть измерен с использованием </w:t>
      </w:r>
      <w:r w:rsidR="00A93C91">
        <w:rPr>
          <w:bCs/>
          <w:color w:val="000000"/>
          <w:szCs w:val="24"/>
        </w:rPr>
        <w:br/>
      </w:r>
      <w:r w:rsidRPr="00A93C91">
        <w:rPr>
          <w:bCs/>
          <w:color w:val="000000"/>
          <w:szCs w:val="24"/>
        </w:rPr>
        <w:t xml:space="preserve">испытательной машины, указанной в EN ISO 527-3, со скоростью испытания </w:t>
      </w:r>
    </w:p>
    <w:p w:rsidR="0097547C" w:rsidRPr="00A93C91" w:rsidRDefault="0097547C" w:rsidP="00A93C91">
      <w:pPr>
        <w:autoSpaceDE w:val="0"/>
        <w:autoSpaceDN w:val="0"/>
        <w:adjustRightInd w:val="0"/>
        <w:jc w:val="both"/>
        <w:rPr>
          <w:color w:val="000000"/>
          <w:szCs w:val="24"/>
        </w:rPr>
      </w:pPr>
      <w:r w:rsidRPr="00A93C91">
        <w:rPr>
          <w:bCs/>
          <w:color w:val="000000"/>
          <w:szCs w:val="24"/>
        </w:rPr>
        <w:t xml:space="preserve">500 мм/мин. </w:t>
      </w:r>
    </w:p>
    <w:p w:rsidR="0097547C" w:rsidRPr="00D73BE6" w:rsidRDefault="0097547C" w:rsidP="00D73BE6">
      <w:pPr>
        <w:autoSpaceDE w:val="0"/>
        <w:autoSpaceDN w:val="0"/>
        <w:adjustRightInd w:val="0"/>
        <w:ind w:firstLine="567"/>
        <w:jc w:val="both"/>
        <w:rPr>
          <w:color w:val="000000"/>
          <w:szCs w:val="24"/>
        </w:rPr>
      </w:pPr>
      <w:r w:rsidRPr="00D73BE6">
        <w:rPr>
          <w:b/>
          <w:bCs/>
          <w:color w:val="000000"/>
          <w:szCs w:val="24"/>
        </w:rPr>
        <w:t xml:space="preserve">7.2.7.2 Сопротивление системы закрытия вытяжных мешков </w:t>
      </w:r>
    </w:p>
    <w:p w:rsidR="0097547C" w:rsidRPr="00D73BE6" w:rsidRDefault="0097547C" w:rsidP="00D73BE6">
      <w:pPr>
        <w:autoSpaceDE w:val="0"/>
        <w:autoSpaceDN w:val="0"/>
        <w:adjustRightInd w:val="0"/>
        <w:ind w:firstLine="567"/>
        <w:jc w:val="both"/>
        <w:rPr>
          <w:color w:val="000000"/>
          <w:szCs w:val="24"/>
        </w:rPr>
      </w:pPr>
      <w:r w:rsidRPr="00D73BE6">
        <w:rPr>
          <w:b/>
          <w:bCs/>
          <w:color w:val="000000"/>
          <w:szCs w:val="24"/>
        </w:rPr>
        <w:t>7.2.7.2.1 Сущность</w:t>
      </w:r>
      <w:r w:rsidR="00D73BE6">
        <w:rPr>
          <w:b/>
          <w:bCs/>
          <w:color w:val="000000"/>
          <w:szCs w:val="24"/>
        </w:rPr>
        <w:t xml:space="preserve"> </w:t>
      </w:r>
      <w:r w:rsidRPr="00D73BE6">
        <w:rPr>
          <w:b/>
          <w:bCs/>
          <w:color w:val="000000"/>
          <w:szCs w:val="24"/>
        </w:rPr>
        <w:t xml:space="preserve">метода </w:t>
      </w:r>
    </w:p>
    <w:p w:rsidR="0097547C" w:rsidRPr="00D73BE6" w:rsidRDefault="0097547C" w:rsidP="00D73BE6">
      <w:pPr>
        <w:autoSpaceDE w:val="0"/>
        <w:autoSpaceDN w:val="0"/>
        <w:adjustRightInd w:val="0"/>
        <w:ind w:firstLine="567"/>
        <w:jc w:val="both"/>
        <w:rPr>
          <w:color w:val="000000"/>
          <w:szCs w:val="24"/>
        </w:rPr>
      </w:pPr>
      <w:r w:rsidRPr="00D73BE6">
        <w:rPr>
          <w:color w:val="000000"/>
          <w:szCs w:val="24"/>
        </w:rPr>
        <w:t xml:space="preserve">Тест предназначен для проверки того, что сила закрывающей системы при </w:t>
      </w:r>
      <w:r w:rsidR="0085741C">
        <w:rPr>
          <w:color w:val="000000"/>
          <w:szCs w:val="24"/>
        </w:rPr>
        <w:br/>
      </w:r>
      <w:r w:rsidRPr="00D73BE6">
        <w:rPr>
          <w:color w:val="000000"/>
          <w:szCs w:val="24"/>
        </w:rPr>
        <w:t xml:space="preserve">захвате мешка, заполненного до его заданной испытательной нагрузки. </w:t>
      </w:r>
    </w:p>
    <w:p w:rsidR="0085741C" w:rsidRDefault="0097547C" w:rsidP="00D73BE6">
      <w:pPr>
        <w:ind w:firstLine="567"/>
        <w:jc w:val="both"/>
        <w:rPr>
          <w:color w:val="000000"/>
          <w:szCs w:val="24"/>
        </w:rPr>
      </w:pPr>
      <w:r w:rsidRPr="00D73BE6">
        <w:rPr>
          <w:color w:val="000000"/>
          <w:szCs w:val="24"/>
        </w:rPr>
        <w:t xml:space="preserve">Мешки, загруженные указанными испытательными грузами в соответствии с </w:t>
      </w:r>
    </w:p>
    <w:p w:rsidR="00D10962" w:rsidRPr="00D73BE6" w:rsidRDefault="0097547C" w:rsidP="0085741C">
      <w:pPr>
        <w:jc w:val="both"/>
        <w:rPr>
          <w:b/>
          <w:color w:val="000000" w:themeColor="text1"/>
          <w:szCs w:val="24"/>
        </w:rPr>
      </w:pPr>
      <w:r w:rsidRPr="00D73BE6">
        <w:rPr>
          <w:color w:val="000000"/>
          <w:szCs w:val="24"/>
        </w:rPr>
        <w:t>размерами мешков, подвергаются жесткому удерживаемому подвесу.</w:t>
      </w:r>
    </w:p>
    <w:p w:rsidR="00913B29" w:rsidRDefault="00913B29" w:rsidP="00D73BE6">
      <w:pPr>
        <w:autoSpaceDE w:val="0"/>
        <w:autoSpaceDN w:val="0"/>
        <w:adjustRightInd w:val="0"/>
        <w:ind w:firstLine="567"/>
        <w:jc w:val="both"/>
        <w:rPr>
          <w:b/>
          <w:bCs/>
          <w:color w:val="000000"/>
          <w:szCs w:val="24"/>
        </w:rPr>
      </w:pPr>
    </w:p>
    <w:p w:rsidR="0097547C" w:rsidRPr="00D73BE6" w:rsidRDefault="0097547C" w:rsidP="00D73BE6">
      <w:pPr>
        <w:autoSpaceDE w:val="0"/>
        <w:autoSpaceDN w:val="0"/>
        <w:adjustRightInd w:val="0"/>
        <w:ind w:firstLine="567"/>
        <w:jc w:val="both"/>
        <w:rPr>
          <w:color w:val="000000"/>
          <w:szCs w:val="24"/>
        </w:rPr>
      </w:pPr>
      <w:r w:rsidRPr="00D73BE6">
        <w:rPr>
          <w:b/>
          <w:bCs/>
          <w:color w:val="000000"/>
          <w:szCs w:val="24"/>
        </w:rPr>
        <w:lastRenderedPageBreak/>
        <w:t xml:space="preserve">7.2.7.2.2 Приборы и устройства </w:t>
      </w:r>
    </w:p>
    <w:p w:rsidR="0097547C" w:rsidRPr="00D73BE6" w:rsidRDefault="0097547C" w:rsidP="00D73BE6">
      <w:pPr>
        <w:autoSpaceDE w:val="0"/>
        <w:autoSpaceDN w:val="0"/>
        <w:adjustRightInd w:val="0"/>
        <w:ind w:firstLine="567"/>
        <w:jc w:val="both"/>
        <w:rPr>
          <w:color w:val="000000"/>
          <w:szCs w:val="24"/>
        </w:rPr>
      </w:pPr>
      <w:r w:rsidRPr="00D73BE6">
        <w:rPr>
          <w:color w:val="000000"/>
          <w:szCs w:val="24"/>
        </w:rPr>
        <w:t xml:space="preserve">Подвесной крюк, жестко закрепленный, как показано на рисунке 2, и </w:t>
      </w:r>
      <w:r w:rsidR="00A93C91">
        <w:rPr>
          <w:color w:val="000000"/>
          <w:szCs w:val="24"/>
        </w:rPr>
        <w:br/>
      </w:r>
      <w:r w:rsidRPr="00D73BE6">
        <w:rPr>
          <w:color w:val="000000"/>
          <w:szCs w:val="24"/>
        </w:rPr>
        <w:t xml:space="preserve">упаковочная машина, как указано в EN 22248 и EN ISO 7965-2. </w:t>
      </w:r>
    </w:p>
    <w:p w:rsidR="0097547C" w:rsidRPr="00D73BE6" w:rsidRDefault="0097547C" w:rsidP="00D73BE6">
      <w:pPr>
        <w:autoSpaceDE w:val="0"/>
        <w:autoSpaceDN w:val="0"/>
        <w:adjustRightInd w:val="0"/>
        <w:ind w:firstLine="567"/>
        <w:jc w:val="both"/>
        <w:rPr>
          <w:color w:val="000000"/>
          <w:szCs w:val="24"/>
        </w:rPr>
      </w:pPr>
      <w:r w:rsidRPr="00D73BE6">
        <w:rPr>
          <w:b/>
          <w:bCs/>
          <w:color w:val="000000"/>
          <w:szCs w:val="24"/>
        </w:rPr>
        <w:t xml:space="preserve">7.2.7.2.3 Испытательная нагрузка (балласт) </w:t>
      </w:r>
    </w:p>
    <w:p w:rsidR="0097547C" w:rsidRPr="00D73BE6" w:rsidRDefault="0097547C" w:rsidP="00D73BE6">
      <w:pPr>
        <w:autoSpaceDE w:val="0"/>
        <w:autoSpaceDN w:val="0"/>
        <w:adjustRightInd w:val="0"/>
        <w:ind w:firstLine="567"/>
        <w:jc w:val="both"/>
        <w:rPr>
          <w:color w:val="000000"/>
          <w:szCs w:val="24"/>
        </w:rPr>
      </w:pPr>
      <w:r w:rsidRPr="00D73BE6">
        <w:rPr>
          <w:color w:val="000000"/>
          <w:szCs w:val="24"/>
        </w:rPr>
        <w:t xml:space="preserve">Должны использоваться испытательные нагрузки, состоящие из мешков, как </w:t>
      </w:r>
      <w:r w:rsidR="0085741C">
        <w:rPr>
          <w:color w:val="000000"/>
          <w:szCs w:val="24"/>
        </w:rPr>
        <w:br/>
        <w:t xml:space="preserve"> указано</w:t>
      </w:r>
      <w:r w:rsidRPr="00D73BE6">
        <w:rPr>
          <w:color w:val="000000"/>
          <w:szCs w:val="24"/>
        </w:rPr>
        <w:t xml:space="preserve"> в пункте 7.2.6.2.2. </w:t>
      </w:r>
    </w:p>
    <w:p w:rsidR="0085741C" w:rsidRDefault="0097547C" w:rsidP="00A93C91">
      <w:pPr>
        <w:autoSpaceDE w:val="0"/>
        <w:autoSpaceDN w:val="0"/>
        <w:adjustRightInd w:val="0"/>
        <w:ind w:firstLine="567"/>
        <w:jc w:val="both"/>
        <w:rPr>
          <w:color w:val="000000"/>
          <w:szCs w:val="24"/>
        </w:rPr>
      </w:pPr>
      <w:r w:rsidRPr="00D73BE6">
        <w:rPr>
          <w:color w:val="000000"/>
          <w:szCs w:val="24"/>
        </w:rPr>
        <w:t xml:space="preserve">Количество мешков и испытательные нагрузки в соответствии с размерами </w:t>
      </w:r>
    </w:p>
    <w:p w:rsidR="0097547C" w:rsidRPr="00D73BE6" w:rsidRDefault="0097547C" w:rsidP="0085741C">
      <w:pPr>
        <w:autoSpaceDE w:val="0"/>
        <w:autoSpaceDN w:val="0"/>
        <w:adjustRightInd w:val="0"/>
        <w:jc w:val="both"/>
        <w:rPr>
          <w:color w:val="000000"/>
          <w:szCs w:val="24"/>
        </w:rPr>
      </w:pPr>
      <w:r w:rsidRPr="00D73BE6">
        <w:rPr>
          <w:color w:val="000000"/>
          <w:szCs w:val="24"/>
        </w:rPr>
        <w:t xml:space="preserve">мешков приведены в таблице 3. </w:t>
      </w:r>
    </w:p>
    <w:p w:rsidR="00D10962" w:rsidRDefault="0097547C" w:rsidP="00D73BE6">
      <w:pPr>
        <w:ind w:firstLine="567"/>
        <w:jc w:val="both"/>
        <w:rPr>
          <w:color w:val="000000"/>
          <w:szCs w:val="24"/>
        </w:rPr>
      </w:pPr>
      <w:r w:rsidRPr="00D73BE6">
        <w:rPr>
          <w:color w:val="000000"/>
          <w:szCs w:val="24"/>
        </w:rPr>
        <w:t xml:space="preserve">Когда </w:t>
      </w:r>
      <w:r w:rsidRPr="00D73BE6">
        <w:rPr>
          <w:i/>
          <w:color w:val="000000"/>
          <w:szCs w:val="24"/>
          <w:lang w:val="en-US"/>
        </w:rPr>
        <w:t>P</w:t>
      </w:r>
      <w:r w:rsidRPr="00D73BE6">
        <w:rPr>
          <w:i/>
          <w:color w:val="000000"/>
          <w:szCs w:val="24"/>
        </w:rPr>
        <w:t xml:space="preserve"> </w:t>
      </w:r>
      <w:r w:rsidRPr="00D73BE6">
        <w:rPr>
          <w:color w:val="000000"/>
          <w:szCs w:val="24"/>
        </w:rPr>
        <w:t xml:space="preserve">и </w:t>
      </w:r>
      <w:r w:rsidRPr="00D73BE6">
        <w:rPr>
          <w:i/>
          <w:color w:val="000000"/>
          <w:szCs w:val="24"/>
          <w:lang w:val="en-US"/>
        </w:rPr>
        <w:t>L</w:t>
      </w:r>
      <w:r w:rsidRPr="00D73BE6">
        <w:rPr>
          <w:color w:val="000000"/>
          <w:szCs w:val="24"/>
        </w:rPr>
        <w:t xml:space="preserve"> не находятся в одной строке в таблице 3, применяемая </w:t>
      </w:r>
      <w:r w:rsidR="0013417E">
        <w:rPr>
          <w:color w:val="000000"/>
          <w:szCs w:val="24"/>
        </w:rPr>
        <w:br/>
      </w:r>
      <w:r w:rsidRPr="00D73BE6">
        <w:rPr>
          <w:color w:val="000000"/>
          <w:szCs w:val="24"/>
        </w:rPr>
        <w:t xml:space="preserve">испытательная нагрузка представляет собой среднее значение испытательных </w:t>
      </w:r>
      <w:r w:rsidR="0085741C">
        <w:rPr>
          <w:color w:val="000000"/>
          <w:szCs w:val="24"/>
        </w:rPr>
        <w:br/>
      </w:r>
      <w:r w:rsidRPr="00D73BE6">
        <w:rPr>
          <w:color w:val="000000"/>
          <w:szCs w:val="24"/>
        </w:rPr>
        <w:t xml:space="preserve">нагрузок, требуемых для соответствующих </w:t>
      </w:r>
      <w:r w:rsidRPr="00D73BE6">
        <w:rPr>
          <w:i/>
          <w:color w:val="000000"/>
          <w:szCs w:val="24"/>
          <w:lang w:val="en-US"/>
        </w:rPr>
        <w:t>P</w:t>
      </w:r>
      <w:r w:rsidRPr="00D73BE6">
        <w:rPr>
          <w:color w:val="000000"/>
          <w:szCs w:val="24"/>
        </w:rPr>
        <w:t xml:space="preserve"> и </w:t>
      </w:r>
      <w:r w:rsidRPr="00D73BE6">
        <w:rPr>
          <w:i/>
          <w:color w:val="000000"/>
          <w:szCs w:val="24"/>
          <w:lang w:val="en-US"/>
        </w:rPr>
        <w:t>L</w:t>
      </w:r>
      <w:r w:rsidRPr="00D73BE6">
        <w:rPr>
          <w:color w:val="000000"/>
          <w:szCs w:val="24"/>
        </w:rPr>
        <w:t>.</w:t>
      </w:r>
    </w:p>
    <w:p w:rsidR="00A93C91" w:rsidRPr="00D73BE6" w:rsidRDefault="00A93C91" w:rsidP="00D73BE6">
      <w:pPr>
        <w:ind w:firstLine="567"/>
        <w:jc w:val="both"/>
        <w:rPr>
          <w:b/>
          <w:color w:val="000000" w:themeColor="text1"/>
          <w:szCs w:val="24"/>
        </w:rPr>
      </w:pPr>
    </w:p>
    <w:p w:rsidR="00D10962" w:rsidRPr="00CD1217" w:rsidRDefault="0097547C" w:rsidP="00D73BE6">
      <w:pPr>
        <w:ind w:firstLine="567"/>
        <w:jc w:val="both"/>
        <w:rPr>
          <w:b/>
          <w:i/>
          <w:color w:val="auto"/>
          <w:sz w:val="20"/>
          <w:szCs w:val="20"/>
        </w:rPr>
      </w:pPr>
      <w:proofErr w:type="gramStart"/>
      <w:r w:rsidRPr="00CD1217">
        <w:rPr>
          <w:b/>
          <w:i/>
          <w:color w:val="auto"/>
          <w:sz w:val="20"/>
          <w:szCs w:val="20"/>
        </w:rPr>
        <w:t xml:space="preserve">Пример – </w:t>
      </w:r>
      <w:r w:rsidR="0085741C" w:rsidRPr="00CD1217">
        <w:rPr>
          <w:b/>
          <w:i/>
          <w:color w:val="auto"/>
          <w:sz w:val="20"/>
          <w:szCs w:val="20"/>
        </w:rPr>
        <w:t>Д</w:t>
      </w:r>
      <w:r w:rsidRPr="00CD1217">
        <w:rPr>
          <w:b/>
          <w:i/>
          <w:color w:val="auto"/>
          <w:sz w:val="20"/>
          <w:szCs w:val="20"/>
        </w:rPr>
        <w:t xml:space="preserve">ля мешка с </w:t>
      </w:r>
      <w:r w:rsidR="00997E2F" w:rsidRPr="00CD1217">
        <w:rPr>
          <w:b/>
          <w:i/>
          <w:color w:val="auto"/>
          <w:sz w:val="20"/>
          <w:szCs w:val="20"/>
          <w:lang w:val="en-US"/>
        </w:rPr>
        <w:t>P</w:t>
      </w:r>
      <w:r w:rsidR="00997E2F" w:rsidRPr="00CD1217">
        <w:rPr>
          <w:b/>
          <w:i/>
          <w:color w:val="auto"/>
          <w:sz w:val="20"/>
          <w:szCs w:val="20"/>
        </w:rPr>
        <w:t xml:space="preserve"> = 500мм и </w:t>
      </w:r>
      <w:r w:rsidR="00997E2F" w:rsidRPr="00CD1217">
        <w:rPr>
          <w:b/>
          <w:i/>
          <w:color w:val="auto"/>
          <w:sz w:val="20"/>
          <w:szCs w:val="20"/>
          <w:lang w:val="en-US"/>
        </w:rPr>
        <w:t>L</w:t>
      </w:r>
      <w:r w:rsidR="00997E2F" w:rsidRPr="00CD1217">
        <w:rPr>
          <w:b/>
          <w:i/>
          <w:color w:val="auto"/>
          <w:sz w:val="20"/>
          <w:szCs w:val="20"/>
        </w:rPr>
        <w:t xml:space="preserve"> = 650мм, испытательная нагрузка = 4500г((3000+6000)/2</w:t>
      </w:r>
      <w:proofErr w:type="gramEnd"/>
    </w:p>
    <w:p w:rsidR="00D10962" w:rsidRDefault="00D10962" w:rsidP="00D73BE6">
      <w:pPr>
        <w:ind w:firstLine="567"/>
        <w:jc w:val="both"/>
        <w:rPr>
          <w:b/>
          <w:color w:val="000000" w:themeColor="text1"/>
          <w:sz w:val="20"/>
          <w:szCs w:val="20"/>
        </w:rPr>
      </w:pPr>
    </w:p>
    <w:p w:rsidR="00D10962" w:rsidRPr="00B500A5" w:rsidRDefault="00A93C91" w:rsidP="00B05CD4">
      <w:pPr>
        <w:jc w:val="both"/>
        <w:rPr>
          <w:color w:val="auto"/>
          <w:szCs w:val="24"/>
        </w:rPr>
      </w:pPr>
      <w:r w:rsidRPr="00B500A5">
        <w:rPr>
          <w:bCs/>
          <w:color w:val="auto"/>
          <w:szCs w:val="24"/>
        </w:rPr>
        <w:t>Таблица 3 – Испытательные нагрузки на сопротивление системы закрытия</w:t>
      </w:r>
      <w:r w:rsidR="00B05CD4" w:rsidRPr="00B500A5">
        <w:rPr>
          <w:bCs/>
          <w:color w:val="auto"/>
          <w:szCs w:val="24"/>
        </w:rPr>
        <w:t xml:space="preserve"> </w:t>
      </w:r>
    </w:p>
    <w:tbl>
      <w:tblPr>
        <w:tblStyle w:val="aa"/>
        <w:tblW w:w="0" w:type="auto"/>
        <w:tblInd w:w="108" w:type="dxa"/>
        <w:tblLook w:val="04A0"/>
      </w:tblPr>
      <w:tblGrid>
        <w:gridCol w:w="2285"/>
        <w:gridCol w:w="2393"/>
        <w:gridCol w:w="2393"/>
        <w:gridCol w:w="2285"/>
      </w:tblGrid>
      <w:tr w:rsidR="00A93C91" w:rsidTr="0085741C">
        <w:tc>
          <w:tcPr>
            <w:tcW w:w="2285" w:type="dxa"/>
            <w:tcBorders>
              <w:bottom w:val="double" w:sz="2" w:space="0" w:color="auto"/>
            </w:tcBorders>
          </w:tcPr>
          <w:p w:rsidR="00A93C91" w:rsidRPr="00915AF9" w:rsidRDefault="00A93C91" w:rsidP="00B05CD4">
            <w:pPr>
              <w:pStyle w:val="Default"/>
              <w:jc w:val="center"/>
              <w:rPr>
                <w:rFonts w:ascii="Arial" w:hAnsi="Arial" w:cs="Arial"/>
                <w:i/>
                <w:sz w:val="20"/>
                <w:szCs w:val="20"/>
                <w:lang w:val="en-US"/>
              </w:rPr>
            </w:pPr>
            <w:r w:rsidRPr="00915AF9">
              <w:rPr>
                <w:rFonts w:ascii="Arial" w:hAnsi="Arial" w:cs="Arial"/>
                <w:sz w:val="20"/>
                <w:szCs w:val="20"/>
              </w:rPr>
              <w:t>Полезная ширина</w:t>
            </w:r>
            <w:r w:rsidRPr="00915AF9">
              <w:rPr>
                <w:rFonts w:ascii="Arial" w:hAnsi="Arial" w:cs="Arial"/>
                <w:sz w:val="20"/>
                <w:szCs w:val="20"/>
                <w:lang w:val="en-US"/>
              </w:rPr>
              <w:t xml:space="preserve"> </w:t>
            </w:r>
            <w:r w:rsidRPr="00915AF9">
              <w:rPr>
                <w:rFonts w:ascii="Arial" w:hAnsi="Arial" w:cs="Arial"/>
                <w:i/>
                <w:sz w:val="20"/>
                <w:szCs w:val="20"/>
                <w:lang w:val="en-US"/>
              </w:rPr>
              <w:t>P</w:t>
            </w:r>
          </w:p>
          <w:p w:rsidR="00A93C91" w:rsidRPr="00915AF9" w:rsidRDefault="00A93C91" w:rsidP="00B05CD4">
            <w:pPr>
              <w:pStyle w:val="Default"/>
              <w:jc w:val="center"/>
              <w:rPr>
                <w:rFonts w:ascii="Arial" w:hAnsi="Arial" w:cs="Arial"/>
                <w:sz w:val="20"/>
                <w:szCs w:val="20"/>
              </w:rPr>
            </w:pPr>
            <w:r w:rsidRPr="00915AF9">
              <w:rPr>
                <w:rFonts w:ascii="Arial" w:hAnsi="Arial" w:cs="Arial"/>
                <w:sz w:val="20"/>
                <w:szCs w:val="20"/>
              </w:rPr>
              <w:t>мм</w:t>
            </w:r>
          </w:p>
        </w:tc>
        <w:tc>
          <w:tcPr>
            <w:tcW w:w="2393" w:type="dxa"/>
            <w:tcBorders>
              <w:bottom w:val="double" w:sz="2" w:space="0" w:color="auto"/>
            </w:tcBorders>
          </w:tcPr>
          <w:p w:rsidR="00A93C91" w:rsidRPr="00915AF9" w:rsidRDefault="00A93C91" w:rsidP="00B05CD4">
            <w:pPr>
              <w:pStyle w:val="Default"/>
              <w:jc w:val="center"/>
              <w:rPr>
                <w:rFonts w:ascii="Arial" w:hAnsi="Arial" w:cs="Arial"/>
                <w:sz w:val="20"/>
                <w:szCs w:val="20"/>
                <w:lang w:val="en-US"/>
              </w:rPr>
            </w:pPr>
            <w:r w:rsidRPr="00915AF9">
              <w:rPr>
                <w:rFonts w:ascii="Arial" w:hAnsi="Arial" w:cs="Arial"/>
                <w:sz w:val="20"/>
                <w:szCs w:val="20"/>
              </w:rPr>
              <w:t>Полезная длина</w:t>
            </w:r>
            <w:r w:rsidRPr="00915AF9">
              <w:rPr>
                <w:rFonts w:ascii="Arial" w:hAnsi="Arial" w:cs="Arial"/>
                <w:sz w:val="20"/>
                <w:szCs w:val="20"/>
                <w:lang w:val="en-US"/>
              </w:rPr>
              <w:t xml:space="preserve"> L</w:t>
            </w:r>
          </w:p>
          <w:p w:rsidR="00A93C91" w:rsidRPr="00915AF9" w:rsidRDefault="00A93C91" w:rsidP="00B05CD4">
            <w:pPr>
              <w:pStyle w:val="Default"/>
              <w:jc w:val="center"/>
              <w:rPr>
                <w:rFonts w:ascii="Arial" w:hAnsi="Arial" w:cs="Arial"/>
                <w:sz w:val="20"/>
                <w:szCs w:val="20"/>
              </w:rPr>
            </w:pPr>
            <w:r w:rsidRPr="00915AF9">
              <w:rPr>
                <w:rFonts w:ascii="Arial" w:hAnsi="Arial" w:cs="Arial"/>
                <w:sz w:val="20"/>
                <w:szCs w:val="20"/>
              </w:rPr>
              <w:t>мм</w:t>
            </w:r>
          </w:p>
        </w:tc>
        <w:tc>
          <w:tcPr>
            <w:tcW w:w="2393" w:type="dxa"/>
            <w:tcBorders>
              <w:bottom w:val="double" w:sz="2" w:space="0" w:color="auto"/>
            </w:tcBorders>
          </w:tcPr>
          <w:p w:rsidR="00A93C91" w:rsidRPr="00915AF9" w:rsidRDefault="00A93C91" w:rsidP="00B05CD4">
            <w:pPr>
              <w:pStyle w:val="Default"/>
              <w:jc w:val="center"/>
              <w:rPr>
                <w:rFonts w:ascii="Arial" w:hAnsi="Arial" w:cs="Arial"/>
                <w:sz w:val="20"/>
                <w:szCs w:val="20"/>
                <w:lang w:val="en-US"/>
              </w:rPr>
            </w:pPr>
            <w:r w:rsidRPr="00915AF9">
              <w:rPr>
                <w:rFonts w:ascii="Arial" w:hAnsi="Arial" w:cs="Arial"/>
                <w:sz w:val="20"/>
                <w:szCs w:val="20"/>
              </w:rPr>
              <w:t xml:space="preserve">Количество </w:t>
            </w:r>
          </w:p>
          <w:p w:rsidR="00A93C91" w:rsidRPr="00915AF9" w:rsidRDefault="00A93C91" w:rsidP="00B05CD4">
            <w:pPr>
              <w:pStyle w:val="Default"/>
              <w:jc w:val="center"/>
              <w:rPr>
                <w:rFonts w:ascii="Arial" w:hAnsi="Arial" w:cs="Arial"/>
                <w:sz w:val="20"/>
                <w:szCs w:val="20"/>
              </w:rPr>
            </w:pPr>
            <w:r w:rsidRPr="00915AF9">
              <w:rPr>
                <w:rFonts w:ascii="Arial" w:hAnsi="Arial" w:cs="Arial"/>
                <w:sz w:val="20"/>
                <w:szCs w:val="20"/>
              </w:rPr>
              <w:t>балластных пакетов</w:t>
            </w:r>
          </w:p>
        </w:tc>
        <w:tc>
          <w:tcPr>
            <w:tcW w:w="2285" w:type="dxa"/>
            <w:tcBorders>
              <w:bottom w:val="double" w:sz="2" w:space="0" w:color="auto"/>
            </w:tcBorders>
          </w:tcPr>
          <w:p w:rsidR="00A93C91" w:rsidRPr="00915AF9" w:rsidRDefault="00A93C91" w:rsidP="00B05CD4">
            <w:pPr>
              <w:pStyle w:val="Default"/>
              <w:jc w:val="center"/>
              <w:rPr>
                <w:rFonts w:ascii="Arial" w:hAnsi="Arial" w:cs="Arial"/>
                <w:sz w:val="20"/>
                <w:szCs w:val="20"/>
              </w:rPr>
            </w:pPr>
            <w:r w:rsidRPr="00915AF9">
              <w:rPr>
                <w:rFonts w:ascii="Arial" w:hAnsi="Arial" w:cs="Arial"/>
                <w:sz w:val="20"/>
                <w:szCs w:val="20"/>
              </w:rPr>
              <w:t xml:space="preserve">Испытательная </w:t>
            </w:r>
            <w:r w:rsidRPr="00915AF9">
              <w:rPr>
                <w:rFonts w:ascii="Arial" w:hAnsi="Arial" w:cs="Arial"/>
                <w:sz w:val="20"/>
                <w:szCs w:val="20"/>
                <w:lang w:val="en-US"/>
              </w:rPr>
              <w:br/>
            </w:r>
            <w:r w:rsidRPr="00915AF9">
              <w:rPr>
                <w:rFonts w:ascii="Arial" w:hAnsi="Arial" w:cs="Arial"/>
                <w:sz w:val="20"/>
                <w:szCs w:val="20"/>
              </w:rPr>
              <w:t>нагрузка, г</w:t>
            </w:r>
          </w:p>
        </w:tc>
      </w:tr>
      <w:tr w:rsidR="00A93C91" w:rsidTr="0085741C">
        <w:tc>
          <w:tcPr>
            <w:tcW w:w="2285" w:type="dxa"/>
            <w:tcBorders>
              <w:top w:val="double" w:sz="2" w:space="0" w:color="auto"/>
            </w:tcBorders>
          </w:tcPr>
          <w:p w:rsidR="00A93C91" w:rsidRPr="006D5087" w:rsidRDefault="00A93C91" w:rsidP="00B05CD4">
            <w:pPr>
              <w:autoSpaceDE w:val="0"/>
              <w:autoSpaceDN w:val="0"/>
              <w:adjustRightInd w:val="0"/>
              <w:jc w:val="center"/>
              <w:rPr>
                <w:color w:val="auto"/>
                <w:sz w:val="20"/>
                <w:szCs w:val="20"/>
              </w:rPr>
            </w:pPr>
            <w:r w:rsidRPr="006D5087">
              <w:rPr>
                <w:i/>
                <w:color w:val="auto"/>
                <w:sz w:val="20"/>
                <w:szCs w:val="20"/>
                <w:lang w:val="en-US"/>
              </w:rPr>
              <w:t xml:space="preserve">P </w:t>
            </w:r>
            <m:oMath>
              <m:r>
                <w:rPr>
                  <w:rFonts w:ascii="Cambria Math"/>
                  <w:color w:val="auto"/>
                  <w:sz w:val="20"/>
                  <w:szCs w:val="20"/>
                  <w:lang w:val="en-US"/>
                </w:rPr>
                <m:t xml:space="preserve"> </m:t>
              </m:r>
              <m:r>
                <w:rPr>
                  <w:rFonts w:ascii="Cambria Math" w:hAnsi="Cambria Math"/>
                  <w:color w:val="auto"/>
                  <w:sz w:val="20"/>
                  <w:szCs w:val="20"/>
                  <w:lang w:val="en-US"/>
                </w:rPr>
                <m:t>≤</m:t>
              </m:r>
            </m:oMath>
            <w:r w:rsidRPr="006D5087">
              <w:rPr>
                <w:i/>
                <w:color w:val="auto"/>
                <w:sz w:val="20"/>
                <w:szCs w:val="20"/>
              </w:rPr>
              <w:t xml:space="preserve"> 400</w:t>
            </w:r>
          </w:p>
        </w:tc>
        <w:tc>
          <w:tcPr>
            <w:tcW w:w="2393" w:type="dxa"/>
            <w:tcBorders>
              <w:top w:val="double" w:sz="2" w:space="0" w:color="auto"/>
            </w:tcBorders>
          </w:tcPr>
          <w:p w:rsidR="00A93C91" w:rsidRPr="006D5087" w:rsidRDefault="00A93C91" w:rsidP="00B05CD4">
            <w:pPr>
              <w:autoSpaceDE w:val="0"/>
              <w:autoSpaceDN w:val="0"/>
              <w:adjustRightInd w:val="0"/>
              <w:jc w:val="center"/>
              <w:rPr>
                <w:color w:val="auto"/>
                <w:sz w:val="20"/>
                <w:szCs w:val="20"/>
              </w:rPr>
            </w:pPr>
            <m:oMath>
              <m:r>
                <w:rPr>
                  <w:rFonts w:ascii="Cambria Math" w:hAnsi="Cambria Math"/>
                  <w:color w:val="auto"/>
                  <w:sz w:val="20"/>
                  <w:szCs w:val="20"/>
                </w:rPr>
                <m:t>L</m:t>
              </m:r>
            </m:oMath>
            <w:r w:rsidRPr="006D5087">
              <w:rPr>
                <w:color w:val="auto"/>
                <w:sz w:val="20"/>
                <w:szCs w:val="20"/>
              </w:rPr>
              <w:t xml:space="preserve"> </w:t>
            </w:r>
            <m:oMath>
              <m:r>
                <w:rPr>
                  <w:rFonts w:ascii="Cambria Math" w:hAnsi="Cambria Math"/>
                  <w:color w:val="auto"/>
                  <w:sz w:val="20"/>
                  <w:szCs w:val="20"/>
                  <w:lang w:val="en-US"/>
                </w:rPr>
                <m:t>≤</m:t>
              </m:r>
              <m:r>
                <w:rPr>
                  <w:rFonts w:ascii="Cambria Math"/>
                  <w:color w:val="auto"/>
                  <w:sz w:val="20"/>
                  <w:szCs w:val="20"/>
                  <w:lang w:val="en-US"/>
                </w:rPr>
                <m:t xml:space="preserve"> </m:t>
              </m:r>
            </m:oMath>
            <w:r w:rsidRPr="006D5087">
              <w:rPr>
                <w:color w:val="auto"/>
                <w:sz w:val="20"/>
                <w:szCs w:val="20"/>
              </w:rPr>
              <w:t>400</w:t>
            </w:r>
          </w:p>
        </w:tc>
        <w:tc>
          <w:tcPr>
            <w:tcW w:w="2393" w:type="dxa"/>
            <w:tcBorders>
              <w:top w:val="double" w:sz="2" w:space="0" w:color="auto"/>
            </w:tcBorders>
          </w:tcPr>
          <w:p w:rsidR="00A93C91" w:rsidRPr="006D5087" w:rsidRDefault="00A93C91" w:rsidP="00B05CD4">
            <w:pPr>
              <w:autoSpaceDE w:val="0"/>
              <w:autoSpaceDN w:val="0"/>
              <w:adjustRightInd w:val="0"/>
              <w:jc w:val="center"/>
              <w:rPr>
                <w:color w:val="auto"/>
                <w:sz w:val="20"/>
                <w:szCs w:val="20"/>
              </w:rPr>
            </w:pPr>
            <w:r w:rsidRPr="006D5087">
              <w:rPr>
                <w:color w:val="auto"/>
                <w:sz w:val="20"/>
                <w:szCs w:val="20"/>
              </w:rPr>
              <w:t>3</w:t>
            </w:r>
          </w:p>
        </w:tc>
        <w:tc>
          <w:tcPr>
            <w:tcW w:w="2285" w:type="dxa"/>
            <w:tcBorders>
              <w:top w:val="double" w:sz="2" w:space="0" w:color="auto"/>
            </w:tcBorders>
          </w:tcPr>
          <w:p w:rsidR="00A93C91" w:rsidRPr="006D5087" w:rsidRDefault="00A93C91" w:rsidP="00B05CD4">
            <w:pPr>
              <w:autoSpaceDE w:val="0"/>
              <w:autoSpaceDN w:val="0"/>
              <w:adjustRightInd w:val="0"/>
              <w:jc w:val="center"/>
              <w:rPr>
                <w:color w:val="auto"/>
                <w:sz w:val="20"/>
                <w:szCs w:val="20"/>
              </w:rPr>
            </w:pPr>
            <w:r w:rsidRPr="006D5087">
              <w:rPr>
                <w:color w:val="auto"/>
                <w:sz w:val="20"/>
                <w:szCs w:val="20"/>
              </w:rPr>
              <w:t>1500</w:t>
            </w:r>
          </w:p>
        </w:tc>
      </w:tr>
      <w:tr w:rsidR="00A93C91" w:rsidTr="0085741C">
        <w:tc>
          <w:tcPr>
            <w:tcW w:w="2285" w:type="dxa"/>
          </w:tcPr>
          <w:p w:rsidR="00A93C91" w:rsidRPr="006D5087" w:rsidRDefault="00A93C91" w:rsidP="00B05CD4">
            <w:pPr>
              <w:autoSpaceDE w:val="0"/>
              <w:autoSpaceDN w:val="0"/>
              <w:adjustRightInd w:val="0"/>
              <w:jc w:val="center"/>
              <w:rPr>
                <w:color w:val="auto"/>
                <w:sz w:val="20"/>
                <w:szCs w:val="20"/>
              </w:rPr>
            </w:pPr>
            <w:r w:rsidRPr="006D5087">
              <w:rPr>
                <w:i/>
                <w:color w:val="auto"/>
                <w:sz w:val="20"/>
                <w:szCs w:val="20"/>
              </w:rPr>
              <w:t>400</w:t>
            </w:r>
            <m:oMath>
              <m:r>
                <w:rPr>
                  <w:rFonts w:ascii="Cambria Math"/>
                  <w:color w:val="auto"/>
                  <w:sz w:val="20"/>
                  <w:szCs w:val="20"/>
                  <w:lang w:val="en-US"/>
                </w:rPr>
                <m:t>&lt;</m:t>
              </m:r>
            </m:oMath>
            <w:r w:rsidRPr="006D5087">
              <w:rPr>
                <w:i/>
                <w:color w:val="auto"/>
                <w:sz w:val="20"/>
                <w:szCs w:val="20"/>
                <w:lang w:val="en-US"/>
              </w:rPr>
              <w:t>P</w:t>
            </w:r>
            <m:oMath>
              <m:r>
                <w:rPr>
                  <w:rFonts w:ascii="Cambria Math" w:hAnsi="Cambria Math"/>
                  <w:color w:val="auto"/>
                  <w:sz w:val="20"/>
                  <w:szCs w:val="20"/>
                  <w:lang w:val="en-US"/>
                </w:rPr>
                <m:t>≤</m:t>
              </m:r>
            </m:oMath>
            <w:r w:rsidRPr="006D5087">
              <w:rPr>
                <w:i/>
                <w:color w:val="auto"/>
                <w:sz w:val="20"/>
                <w:szCs w:val="20"/>
              </w:rPr>
              <w:t>520</w:t>
            </w:r>
          </w:p>
        </w:tc>
        <w:tc>
          <w:tcPr>
            <w:tcW w:w="2393" w:type="dxa"/>
          </w:tcPr>
          <w:p w:rsidR="00A93C91" w:rsidRPr="006D5087" w:rsidRDefault="00A93C91" w:rsidP="00B05CD4">
            <w:pPr>
              <w:autoSpaceDE w:val="0"/>
              <w:autoSpaceDN w:val="0"/>
              <w:adjustRightInd w:val="0"/>
              <w:jc w:val="center"/>
              <w:rPr>
                <w:color w:val="auto"/>
                <w:sz w:val="20"/>
                <w:szCs w:val="20"/>
              </w:rPr>
            </w:pPr>
            <w:r w:rsidRPr="006D5087">
              <w:rPr>
                <w:color w:val="auto"/>
                <w:sz w:val="20"/>
                <w:szCs w:val="20"/>
              </w:rPr>
              <w:t>400</w:t>
            </w:r>
            <m:oMath>
              <m:r>
                <w:rPr>
                  <w:rFonts w:ascii="Cambria Math"/>
                  <w:color w:val="auto"/>
                  <w:sz w:val="20"/>
                  <w:szCs w:val="20"/>
                  <w:lang w:val="en-US"/>
                </w:rPr>
                <m:t>&lt;</m:t>
              </m:r>
            </m:oMath>
            <w:r w:rsidRPr="006D5087">
              <w:rPr>
                <w:color w:val="auto"/>
                <w:sz w:val="20"/>
                <w:szCs w:val="20"/>
              </w:rPr>
              <w:t xml:space="preserve"> </w:t>
            </w:r>
            <w:r w:rsidRPr="006D5087">
              <w:rPr>
                <w:i/>
                <w:color w:val="auto"/>
                <w:sz w:val="20"/>
                <w:szCs w:val="20"/>
              </w:rPr>
              <w:t>L</w:t>
            </w:r>
            <w:r w:rsidRPr="006D5087">
              <w:rPr>
                <w:color w:val="auto"/>
                <w:sz w:val="20"/>
                <w:szCs w:val="20"/>
              </w:rPr>
              <w:t xml:space="preserve"> </w:t>
            </w:r>
            <m:oMath>
              <m:r>
                <w:rPr>
                  <w:rFonts w:ascii="Cambria Math" w:hAnsi="Cambria Math"/>
                  <w:color w:val="auto"/>
                  <w:sz w:val="20"/>
                  <w:szCs w:val="20"/>
                  <w:lang w:val="en-US"/>
                </w:rPr>
                <m:t>≤</m:t>
              </m:r>
              <m:r>
                <w:rPr>
                  <w:rFonts w:ascii="Cambria Math"/>
                  <w:color w:val="auto"/>
                  <w:sz w:val="20"/>
                  <w:szCs w:val="20"/>
                  <w:lang w:val="en-US"/>
                </w:rPr>
                <m:t xml:space="preserve"> </m:t>
              </m:r>
            </m:oMath>
            <w:r w:rsidRPr="006D5087">
              <w:rPr>
                <w:color w:val="auto"/>
                <w:sz w:val="20"/>
                <w:szCs w:val="20"/>
              </w:rPr>
              <w:t>600</w:t>
            </w:r>
          </w:p>
        </w:tc>
        <w:tc>
          <w:tcPr>
            <w:tcW w:w="2393" w:type="dxa"/>
          </w:tcPr>
          <w:p w:rsidR="00A93C91" w:rsidRPr="006D5087" w:rsidRDefault="00A93C91" w:rsidP="00B05CD4">
            <w:pPr>
              <w:autoSpaceDE w:val="0"/>
              <w:autoSpaceDN w:val="0"/>
              <w:adjustRightInd w:val="0"/>
              <w:jc w:val="center"/>
              <w:rPr>
                <w:color w:val="auto"/>
                <w:sz w:val="20"/>
                <w:szCs w:val="20"/>
              </w:rPr>
            </w:pPr>
            <w:r w:rsidRPr="006D5087">
              <w:rPr>
                <w:color w:val="auto"/>
                <w:sz w:val="20"/>
                <w:szCs w:val="20"/>
              </w:rPr>
              <w:t>6</w:t>
            </w:r>
          </w:p>
        </w:tc>
        <w:tc>
          <w:tcPr>
            <w:tcW w:w="2285" w:type="dxa"/>
          </w:tcPr>
          <w:p w:rsidR="00A93C91" w:rsidRPr="006D5087" w:rsidRDefault="00A93C91" w:rsidP="00B05CD4">
            <w:pPr>
              <w:autoSpaceDE w:val="0"/>
              <w:autoSpaceDN w:val="0"/>
              <w:adjustRightInd w:val="0"/>
              <w:jc w:val="center"/>
              <w:rPr>
                <w:color w:val="auto"/>
                <w:sz w:val="20"/>
                <w:szCs w:val="20"/>
              </w:rPr>
            </w:pPr>
            <w:r w:rsidRPr="006D5087">
              <w:rPr>
                <w:color w:val="auto"/>
                <w:sz w:val="20"/>
                <w:szCs w:val="20"/>
              </w:rPr>
              <w:t>3000</w:t>
            </w:r>
          </w:p>
        </w:tc>
      </w:tr>
      <w:tr w:rsidR="00A93C91" w:rsidTr="0085741C">
        <w:tc>
          <w:tcPr>
            <w:tcW w:w="2285" w:type="dxa"/>
          </w:tcPr>
          <w:p w:rsidR="00A93C91" w:rsidRPr="006D5087" w:rsidRDefault="00A93C91" w:rsidP="00B05CD4">
            <w:pPr>
              <w:autoSpaceDE w:val="0"/>
              <w:autoSpaceDN w:val="0"/>
              <w:adjustRightInd w:val="0"/>
              <w:jc w:val="center"/>
              <w:rPr>
                <w:color w:val="auto"/>
                <w:sz w:val="20"/>
                <w:szCs w:val="20"/>
              </w:rPr>
            </w:pPr>
            <w:r w:rsidRPr="006D5087">
              <w:rPr>
                <w:i/>
                <w:color w:val="auto"/>
                <w:sz w:val="20"/>
                <w:szCs w:val="20"/>
              </w:rPr>
              <w:t>520</w:t>
            </w:r>
            <m:oMath>
              <m:r>
                <w:rPr>
                  <w:rFonts w:ascii="Cambria Math"/>
                  <w:color w:val="auto"/>
                  <w:sz w:val="20"/>
                  <w:szCs w:val="20"/>
                  <w:lang w:val="en-US"/>
                </w:rPr>
                <m:t>&lt;</m:t>
              </m:r>
            </m:oMath>
            <w:r w:rsidRPr="006D5087">
              <w:rPr>
                <w:i/>
                <w:color w:val="auto"/>
                <w:sz w:val="20"/>
                <w:szCs w:val="20"/>
                <w:lang w:val="en-US"/>
              </w:rPr>
              <w:t>P</w:t>
            </w:r>
            <m:oMath>
              <m:r>
                <w:rPr>
                  <w:rFonts w:ascii="Cambria Math" w:hAnsi="Cambria Math"/>
                  <w:color w:val="auto"/>
                  <w:sz w:val="20"/>
                  <w:szCs w:val="20"/>
                  <w:lang w:val="en-US"/>
                </w:rPr>
                <m:t>≤</m:t>
              </m:r>
            </m:oMath>
            <w:r w:rsidRPr="006D5087">
              <w:rPr>
                <w:i/>
                <w:color w:val="auto"/>
                <w:sz w:val="20"/>
                <w:szCs w:val="20"/>
              </w:rPr>
              <w:t>600</w:t>
            </w:r>
          </w:p>
        </w:tc>
        <w:tc>
          <w:tcPr>
            <w:tcW w:w="2393" w:type="dxa"/>
          </w:tcPr>
          <w:p w:rsidR="00A93C91" w:rsidRPr="006D5087" w:rsidRDefault="00A93C91" w:rsidP="00B05CD4">
            <w:pPr>
              <w:autoSpaceDE w:val="0"/>
              <w:autoSpaceDN w:val="0"/>
              <w:adjustRightInd w:val="0"/>
              <w:jc w:val="center"/>
              <w:rPr>
                <w:color w:val="auto"/>
                <w:sz w:val="20"/>
                <w:szCs w:val="20"/>
              </w:rPr>
            </w:pPr>
            <w:r w:rsidRPr="006D5087">
              <w:rPr>
                <w:color w:val="auto"/>
                <w:sz w:val="20"/>
                <w:szCs w:val="20"/>
              </w:rPr>
              <w:t>600</w:t>
            </w:r>
            <m:oMath>
              <m:r>
                <w:rPr>
                  <w:rFonts w:ascii="Cambria Math"/>
                  <w:color w:val="auto"/>
                  <w:sz w:val="20"/>
                  <w:szCs w:val="20"/>
                  <w:lang w:val="en-US"/>
                </w:rPr>
                <m:t>&lt;</m:t>
              </m:r>
            </m:oMath>
            <w:r w:rsidRPr="006D5087">
              <w:rPr>
                <w:color w:val="auto"/>
                <w:sz w:val="20"/>
                <w:szCs w:val="20"/>
              </w:rPr>
              <w:t xml:space="preserve"> </w:t>
            </w:r>
            <w:r w:rsidRPr="006D5087">
              <w:rPr>
                <w:i/>
                <w:color w:val="auto"/>
                <w:sz w:val="20"/>
                <w:szCs w:val="20"/>
              </w:rPr>
              <w:t>L</w:t>
            </w:r>
            <w:r w:rsidRPr="006D5087">
              <w:rPr>
                <w:color w:val="auto"/>
                <w:sz w:val="20"/>
                <w:szCs w:val="20"/>
              </w:rPr>
              <w:t xml:space="preserve"> </w:t>
            </w:r>
            <m:oMath>
              <m:r>
                <w:rPr>
                  <w:rFonts w:ascii="Cambria Math" w:hAnsi="Cambria Math"/>
                  <w:color w:val="auto"/>
                  <w:sz w:val="20"/>
                  <w:szCs w:val="20"/>
                  <w:lang w:val="en-US"/>
                </w:rPr>
                <m:t>≤</m:t>
              </m:r>
            </m:oMath>
            <w:r>
              <w:rPr>
                <w:color w:val="auto"/>
                <w:sz w:val="20"/>
                <w:szCs w:val="20"/>
              </w:rPr>
              <w:t>800</w:t>
            </w:r>
          </w:p>
        </w:tc>
        <w:tc>
          <w:tcPr>
            <w:tcW w:w="2393" w:type="dxa"/>
          </w:tcPr>
          <w:p w:rsidR="00A93C91" w:rsidRPr="006D5087" w:rsidRDefault="00A93C91" w:rsidP="00B05CD4">
            <w:pPr>
              <w:autoSpaceDE w:val="0"/>
              <w:autoSpaceDN w:val="0"/>
              <w:adjustRightInd w:val="0"/>
              <w:jc w:val="center"/>
              <w:rPr>
                <w:color w:val="auto"/>
                <w:sz w:val="20"/>
                <w:szCs w:val="20"/>
              </w:rPr>
            </w:pPr>
            <w:r w:rsidRPr="006D5087">
              <w:rPr>
                <w:color w:val="auto"/>
                <w:sz w:val="20"/>
                <w:szCs w:val="20"/>
              </w:rPr>
              <w:t>12</w:t>
            </w:r>
          </w:p>
        </w:tc>
        <w:tc>
          <w:tcPr>
            <w:tcW w:w="2285" w:type="dxa"/>
          </w:tcPr>
          <w:p w:rsidR="00A93C91" w:rsidRPr="006D5087" w:rsidRDefault="00A93C91" w:rsidP="00B05CD4">
            <w:pPr>
              <w:autoSpaceDE w:val="0"/>
              <w:autoSpaceDN w:val="0"/>
              <w:adjustRightInd w:val="0"/>
              <w:jc w:val="center"/>
              <w:rPr>
                <w:color w:val="auto"/>
                <w:sz w:val="20"/>
                <w:szCs w:val="20"/>
              </w:rPr>
            </w:pPr>
            <w:r w:rsidRPr="006D5087">
              <w:rPr>
                <w:color w:val="auto"/>
                <w:sz w:val="20"/>
                <w:szCs w:val="20"/>
              </w:rPr>
              <w:t>6000</w:t>
            </w:r>
          </w:p>
        </w:tc>
      </w:tr>
      <w:tr w:rsidR="00A93C91" w:rsidTr="0085741C">
        <w:tc>
          <w:tcPr>
            <w:tcW w:w="2285" w:type="dxa"/>
          </w:tcPr>
          <w:p w:rsidR="00A93C91" w:rsidRPr="006D5087" w:rsidRDefault="00A93C91" w:rsidP="00B05CD4">
            <w:pPr>
              <w:autoSpaceDE w:val="0"/>
              <w:autoSpaceDN w:val="0"/>
              <w:adjustRightInd w:val="0"/>
              <w:jc w:val="center"/>
              <w:rPr>
                <w:color w:val="auto"/>
                <w:sz w:val="20"/>
                <w:szCs w:val="20"/>
              </w:rPr>
            </w:pPr>
            <w:r w:rsidRPr="006D5087">
              <w:rPr>
                <w:i/>
                <w:color w:val="auto"/>
                <w:sz w:val="20"/>
                <w:szCs w:val="20"/>
              </w:rPr>
              <w:t>600</w:t>
            </w:r>
            <m:oMath>
              <m:r>
                <w:rPr>
                  <w:rFonts w:ascii="Cambria Math"/>
                  <w:color w:val="auto"/>
                  <w:sz w:val="20"/>
                  <w:szCs w:val="20"/>
                  <w:lang w:val="en-US"/>
                </w:rPr>
                <m:t>&lt;</m:t>
              </m:r>
            </m:oMath>
            <w:r w:rsidRPr="006D5087">
              <w:rPr>
                <w:i/>
                <w:color w:val="auto"/>
                <w:sz w:val="20"/>
                <w:szCs w:val="20"/>
                <w:lang w:val="en-US"/>
              </w:rPr>
              <w:t>P</w:t>
            </w:r>
            <m:oMath>
              <m:r>
                <w:rPr>
                  <w:rFonts w:ascii="Cambria Math"/>
                  <w:color w:val="auto"/>
                  <w:sz w:val="20"/>
                  <w:szCs w:val="20"/>
                  <w:lang w:val="en-US"/>
                </w:rPr>
                <m:t>&lt;</m:t>
              </m:r>
            </m:oMath>
            <w:r w:rsidRPr="006D5087">
              <w:rPr>
                <w:i/>
                <w:color w:val="auto"/>
                <w:sz w:val="20"/>
                <w:szCs w:val="20"/>
              </w:rPr>
              <w:t>700</w:t>
            </w:r>
          </w:p>
        </w:tc>
        <w:tc>
          <w:tcPr>
            <w:tcW w:w="2393" w:type="dxa"/>
          </w:tcPr>
          <w:p w:rsidR="00A93C91" w:rsidRPr="006D5087" w:rsidRDefault="00A93C91" w:rsidP="00B05CD4">
            <w:pPr>
              <w:autoSpaceDE w:val="0"/>
              <w:autoSpaceDN w:val="0"/>
              <w:adjustRightInd w:val="0"/>
              <w:jc w:val="center"/>
              <w:rPr>
                <w:color w:val="auto"/>
                <w:sz w:val="20"/>
                <w:szCs w:val="20"/>
              </w:rPr>
            </w:pPr>
            <w:r w:rsidRPr="006D5087">
              <w:rPr>
                <w:color w:val="auto"/>
                <w:sz w:val="20"/>
                <w:szCs w:val="20"/>
              </w:rPr>
              <w:t>800</w:t>
            </w:r>
            <m:oMath>
              <m:r>
                <w:rPr>
                  <w:rFonts w:ascii="Cambria Math"/>
                  <w:color w:val="auto"/>
                  <w:sz w:val="20"/>
                  <w:szCs w:val="20"/>
                  <w:lang w:val="en-US"/>
                </w:rPr>
                <m:t>&lt;</m:t>
              </m:r>
            </m:oMath>
            <w:r w:rsidRPr="006D5087">
              <w:rPr>
                <w:color w:val="auto"/>
                <w:sz w:val="20"/>
                <w:szCs w:val="20"/>
              </w:rPr>
              <w:t xml:space="preserve"> </w:t>
            </w:r>
            <w:r w:rsidRPr="006D5087">
              <w:rPr>
                <w:i/>
                <w:color w:val="auto"/>
                <w:sz w:val="20"/>
                <w:szCs w:val="20"/>
              </w:rPr>
              <w:t>L</w:t>
            </w:r>
            <w:r w:rsidRPr="006D5087">
              <w:rPr>
                <w:color w:val="auto"/>
                <w:sz w:val="20"/>
                <w:szCs w:val="20"/>
              </w:rPr>
              <w:t xml:space="preserve"> </w:t>
            </w:r>
            <m:oMath>
              <m:r>
                <w:rPr>
                  <w:rFonts w:ascii="Cambria Math"/>
                  <w:color w:val="auto"/>
                  <w:sz w:val="20"/>
                  <w:szCs w:val="20"/>
                  <w:lang w:val="en-US"/>
                </w:rPr>
                <m:t>&lt;</m:t>
              </m:r>
            </m:oMath>
            <w:r w:rsidRPr="006D5087">
              <w:rPr>
                <w:color w:val="auto"/>
                <w:sz w:val="20"/>
                <w:szCs w:val="20"/>
              </w:rPr>
              <w:t>900</w:t>
            </w:r>
          </w:p>
        </w:tc>
        <w:tc>
          <w:tcPr>
            <w:tcW w:w="2393" w:type="dxa"/>
          </w:tcPr>
          <w:p w:rsidR="00A93C91" w:rsidRPr="006D5087" w:rsidRDefault="00A93C91" w:rsidP="00B05CD4">
            <w:pPr>
              <w:autoSpaceDE w:val="0"/>
              <w:autoSpaceDN w:val="0"/>
              <w:adjustRightInd w:val="0"/>
              <w:jc w:val="center"/>
              <w:rPr>
                <w:color w:val="auto"/>
                <w:sz w:val="20"/>
                <w:szCs w:val="20"/>
              </w:rPr>
            </w:pPr>
            <w:r w:rsidRPr="006D5087">
              <w:rPr>
                <w:color w:val="auto"/>
                <w:sz w:val="20"/>
                <w:szCs w:val="20"/>
              </w:rPr>
              <w:t>20</w:t>
            </w:r>
          </w:p>
        </w:tc>
        <w:tc>
          <w:tcPr>
            <w:tcW w:w="2285" w:type="dxa"/>
          </w:tcPr>
          <w:p w:rsidR="00A93C91" w:rsidRPr="006D5087" w:rsidRDefault="00A93C91" w:rsidP="00B05CD4">
            <w:pPr>
              <w:autoSpaceDE w:val="0"/>
              <w:autoSpaceDN w:val="0"/>
              <w:adjustRightInd w:val="0"/>
              <w:jc w:val="center"/>
              <w:rPr>
                <w:color w:val="auto"/>
                <w:sz w:val="20"/>
                <w:szCs w:val="20"/>
              </w:rPr>
            </w:pPr>
            <w:r w:rsidRPr="006D5087">
              <w:rPr>
                <w:color w:val="auto"/>
                <w:sz w:val="20"/>
                <w:szCs w:val="20"/>
              </w:rPr>
              <w:t>10000</w:t>
            </w:r>
          </w:p>
        </w:tc>
      </w:tr>
      <w:tr w:rsidR="00A93C91" w:rsidTr="0085741C">
        <w:tc>
          <w:tcPr>
            <w:tcW w:w="2285" w:type="dxa"/>
          </w:tcPr>
          <w:p w:rsidR="00A93C91" w:rsidRPr="006D5087" w:rsidRDefault="00A93C91" w:rsidP="00B05CD4">
            <w:pPr>
              <w:autoSpaceDE w:val="0"/>
              <w:autoSpaceDN w:val="0"/>
              <w:adjustRightInd w:val="0"/>
              <w:jc w:val="center"/>
              <w:rPr>
                <w:color w:val="auto"/>
                <w:sz w:val="20"/>
                <w:szCs w:val="20"/>
              </w:rPr>
            </w:pPr>
            <w:r w:rsidRPr="006D5087">
              <w:rPr>
                <w:i/>
                <w:color w:val="auto"/>
                <w:sz w:val="20"/>
                <w:szCs w:val="20"/>
                <w:lang w:val="en-US"/>
              </w:rPr>
              <w:t>P</w:t>
            </w:r>
            <m:oMath>
              <m:r>
                <w:rPr>
                  <w:rFonts w:ascii="Cambria Math"/>
                  <w:color w:val="auto"/>
                  <w:sz w:val="20"/>
                  <w:szCs w:val="20"/>
                  <w:lang w:val="en-US"/>
                </w:rPr>
                <m:t xml:space="preserve"> </m:t>
              </m:r>
              <m:r>
                <w:rPr>
                  <w:rFonts w:ascii="Cambria Math" w:hAnsi="Cambria Math"/>
                  <w:color w:val="auto"/>
                  <w:sz w:val="20"/>
                  <w:szCs w:val="20"/>
                </w:rPr>
                <m:t>≥</m:t>
              </m:r>
              <m:r>
                <w:rPr>
                  <w:rFonts w:ascii="Cambria Math"/>
                  <w:color w:val="auto"/>
                  <w:sz w:val="20"/>
                  <w:szCs w:val="20"/>
                </w:rPr>
                <m:t xml:space="preserve"> </m:t>
              </m:r>
            </m:oMath>
            <w:r w:rsidRPr="006D5087">
              <w:rPr>
                <w:i/>
                <w:color w:val="auto"/>
                <w:sz w:val="20"/>
                <w:szCs w:val="20"/>
              </w:rPr>
              <w:t>700</w:t>
            </w:r>
          </w:p>
        </w:tc>
        <w:tc>
          <w:tcPr>
            <w:tcW w:w="2393" w:type="dxa"/>
          </w:tcPr>
          <w:p w:rsidR="00A93C91" w:rsidRPr="006D5087" w:rsidRDefault="00A93C91" w:rsidP="00B05CD4">
            <w:pPr>
              <w:autoSpaceDE w:val="0"/>
              <w:autoSpaceDN w:val="0"/>
              <w:adjustRightInd w:val="0"/>
              <w:jc w:val="center"/>
              <w:rPr>
                <w:color w:val="auto"/>
                <w:sz w:val="20"/>
                <w:szCs w:val="20"/>
              </w:rPr>
            </w:pPr>
            <w:r w:rsidRPr="006D5087">
              <w:rPr>
                <w:i/>
                <w:color w:val="auto"/>
                <w:sz w:val="20"/>
                <w:szCs w:val="20"/>
              </w:rPr>
              <w:t>L</w:t>
            </w:r>
            <w:r w:rsidRPr="006D5087">
              <w:rPr>
                <w:color w:val="auto"/>
                <w:sz w:val="20"/>
                <w:szCs w:val="20"/>
              </w:rPr>
              <w:t xml:space="preserve"> </w:t>
            </w:r>
            <m:oMath>
              <m:r>
                <w:rPr>
                  <w:rFonts w:ascii="Cambria Math"/>
                  <w:color w:val="auto"/>
                  <w:sz w:val="20"/>
                  <w:szCs w:val="20"/>
                  <w:lang w:val="en-US"/>
                </w:rPr>
                <m:t xml:space="preserve"> </m:t>
              </m:r>
              <m:r>
                <w:rPr>
                  <w:rFonts w:ascii="Cambria Math" w:hAnsi="Cambria Math"/>
                  <w:color w:val="auto"/>
                  <w:sz w:val="20"/>
                  <w:szCs w:val="20"/>
                </w:rPr>
                <m:t>≥</m:t>
              </m:r>
              <m:r>
                <w:rPr>
                  <w:rFonts w:ascii="Cambria Math"/>
                  <w:color w:val="auto"/>
                  <w:sz w:val="20"/>
                  <w:szCs w:val="20"/>
                </w:rPr>
                <m:t xml:space="preserve"> </m:t>
              </m:r>
            </m:oMath>
            <w:r w:rsidRPr="006D5087">
              <w:rPr>
                <w:color w:val="auto"/>
                <w:sz w:val="20"/>
                <w:szCs w:val="20"/>
              </w:rPr>
              <w:t>900</w:t>
            </w:r>
          </w:p>
        </w:tc>
        <w:tc>
          <w:tcPr>
            <w:tcW w:w="2393" w:type="dxa"/>
          </w:tcPr>
          <w:p w:rsidR="00A93C91" w:rsidRPr="006D5087" w:rsidRDefault="00B05CD4" w:rsidP="00B05CD4">
            <w:pPr>
              <w:autoSpaceDE w:val="0"/>
              <w:autoSpaceDN w:val="0"/>
              <w:adjustRightInd w:val="0"/>
              <w:jc w:val="center"/>
              <w:rPr>
                <w:color w:val="auto"/>
                <w:sz w:val="20"/>
                <w:szCs w:val="20"/>
              </w:rPr>
            </w:pPr>
            <w:r>
              <w:rPr>
                <w:color w:val="auto"/>
                <w:sz w:val="20"/>
                <w:szCs w:val="20"/>
              </w:rPr>
              <w:t>30</w:t>
            </w:r>
          </w:p>
        </w:tc>
        <w:tc>
          <w:tcPr>
            <w:tcW w:w="2285" w:type="dxa"/>
          </w:tcPr>
          <w:p w:rsidR="00A93C91" w:rsidRPr="006D5087" w:rsidRDefault="00B05CD4" w:rsidP="00B05CD4">
            <w:pPr>
              <w:autoSpaceDE w:val="0"/>
              <w:autoSpaceDN w:val="0"/>
              <w:adjustRightInd w:val="0"/>
              <w:jc w:val="center"/>
              <w:rPr>
                <w:color w:val="auto"/>
                <w:sz w:val="20"/>
                <w:szCs w:val="20"/>
              </w:rPr>
            </w:pPr>
            <w:r>
              <w:rPr>
                <w:color w:val="auto"/>
                <w:sz w:val="20"/>
                <w:szCs w:val="20"/>
              </w:rPr>
              <w:t>15</w:t>
            </w:r>
            <w:r w:rsidR="00A93C91" w:rsidRPr="006D5087">
              <w:rPr>
                <w:color w:val="auto"/>
                <w:sz w:val="20"/>
                <w:szCs w:val="20"/>
              </w:rPr>
              <w:t>000</w:t>
            </w:r>
          </w:p>
        </w:tc>
      </w:tr>
    </w:tbl>
    <w:p w:rsidR="0013417E" w:rsidRDefault="0013417E" w:rsidP="00B05CD4">
      <w:pPr>
        <w:ind w:firstLine="567"/>
        <w:jc w:val="right"/>
        <w:rPr>
          <w:sz w:val="20"/>
          <w:szCs w:val="20"/>
        </w:rPr>
      </w:pPr>
    </w:p>
    <w:p w:rsidR="00CD1217" w:rsidRDefault="00CD1217" w:rsidP="00B05CD4">
      <w:pPr>
        <w:ind w:firstLine="567"/>
        <w:jc w:val="right"/>
        <w:rPr>
          <w:sz w:val="20"/>
          <w:szCs w:val="20"/>
        </w:rPr>
      </w:pPr>
    </w:p>
    <w:p w:rsidR="00CD1217" w:rsidRDefault="00CD1217" w:rsidP="00B05CD4">
      <w:pPr>
        <w:ind w:firstLine="567"/>
        <w:jc w:val="right"/>
        <w:rPr>
          <w:sz w:val="20"/>
          <w:szCs w:val="20"/>
        </w:rPr>
      </w:pPr>
    </w:p>
    <w:p w:rsidR="00CD1217" w:rsidRDefault="00CD1217" w:rsidP="00B05CD4">
      <w:pPr>
        <w:ind w:firstLine="567"/>
        <w:jc w:val="right"/>
        <w:rPr>
          <w:sz w:val="20"/>
          <w:szCs w:val="20"/>
        </w:rPr>
      </w:pPr>
    </w:p>
    <w:p w:rsidR="00CD1217" w:rsidRDefault="00CD1217" w:rsidP="00B05CD4">
      <w:pPr>
        <w:ind w:firstLine="567"/>
        <w:jc w:val="right"/>
        <w:rPr>
          <w:sz w:val="20"/>
          <w:szCs w:val="20"/>
        </w:rPr>
      </w:pPr>
    </w:p>
    <w:p w:rsidR="00CD1217" w:rsidRDefault="00CD1217" w:rsidP="00B05CD4">
      <w:pPr>
        <w:ind w:firstLine="567"/>
        <w:jc w:val="right"/>
        <w:rPr>
          <w:sz w:val="20"/>
          <w:szCs w:val="20"/>
        </w:rPr>
      </w:pPr>
    </w:p>
    <w:p w:rsidR="00CD1217" w:rsidRDefault="00CD1217" w:rsidP="00B05CD4">
      <w:pPr>
        <w:ind w:firstLine="567"/>
        <w:jc w:val="right"/>
        <w:rPr>
          <w:color w:val="auto"/>
          <w:szCs w:val="24"/>
        </w:rPr>
      </w:pPr>
    </w:p>
    <w:p w:rsidR="00D10962" w:rsidRPr="00CD1217" w:rsidRDefault="00B05CD4" w:rsidP="00B05CD4">
      <w:pPr>
        <w:ind w:firstLine="567"/>
        <w:jc w:val="right"/>
        <w:rPr>
          <w:b/>
          <w:color w:val="auto"/>
          <w:szCs w:val="24"/>
        </w:rPr>
      </w:pPr>
      <w:r w:rsidRPr="00CD1217">
        <w:rPr>
          <w:color w:val="auto"/>
          <w:szCs w:val="24"/>
        </w:rPr>
        <w:t>Размеры в миллиметрах</w:t>
      </w:r>
    </w:p>
    <w:p w:rsidR="00161A34" w:rsidRDefault="00B05CD4" w:rsidP="00B05CD4">
      <w:pPr>
        <w:ind w:firstLine="567"/>
        <w:jc w:val="center"/>
        <w:rPr>
          <w:b/>
          <w:color w:val="000000" w:themeColor="text1"/>
          <w:sz w:val="28"/>
        </w:rPr>
      </w:pPr>
      <w:r>
        <w:rPr>
          <w:b/>
          <w:noProof/>
          <w:color w:val="000000" w:themeColor="text1"/>
          <w:sz w:val="28"/>
        </w:rPr>
        <w:drawing>
          <wp:inline distT="0" distB="0" distL="0" distR="0">
            <wp:extent cx="3162300" cy="33210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srcRect/>
                    <a:stretch>
                      <a:fillRect/>
                    </a:stretch>
                  </pic:blipFill>
                  <pic:spPr bwMode="auto">
                    <a:xfrm>
                      <a:off x="0" y="0"/>
                      <a:ext cx="3162300" cy="3321050"/>
                    </a:xfrm>
                    <a:prstGeom prst="rect">
                      <a:avLst/>
                    </a:prstGeom>
                    <a:noFill/>
                    <a:ln w="9525">
                      <a:noFill/>
                      <a:miter lim="800000"/>
                      <a:headEnd/>
                      <a:tailEnd/>
                    </a:ln>
                  </pic:spPr>
                </pic:pic>
              </a:graphicData>
            </a:graphic>
          </wp:inline>
        </w:drawing>
      </w:r>
    </w:p>
    <w:p w:rsidR="00CD1217" w:rsidRDefault="00CD1217" w:rsidP="00B05CD4">
      <w:pPr>
        <w:pStyle w:val="Default"/>
        <w:jc w:val="center"/>
        <w:rPr>
          <w:rFonts w:ascii="Arial" w:hAnsi="Arial" w:cs="Arial"/>
          <w:b/>
          <w:bCs/>
        </w:rPr>
      </w:pPr>
    </w:p>
    <w:p w:rsidR="00B05CD4" w:rsidRPr="00B500A5" w:rsidRDefault="00B05CD4" w:rsidP="00B05CD4">
      <w:pPr>
        <w:pStyle w:val="Default"/>
        <w:jc w:val="center"/>
        <w:rPr>
          <w:rFonts w:ascii="Arial" w:hAnsi="Arial" w:cs="Arial"/>
          <w:bCs/>
        </w:rPr>
      </w:pPr>
      <w:r w:rsidRPr="00B500A5">
        <w:rPr>
          <w:rFonts w:ascii="Arial" w:hAnsi="Arial" w:cs="Arial"/>
          <w:bCs/>
        </w:rPr>
        <w:t>Рисунок 2 – Подвесной крюк</w:t>
      </w:r>
    </w:p>
    <w:p w:rsidR="00B05CD4" w:rsidRPr="00B05CD4" w:rsidRDefault="00B05CD4" w:rsidP="00B05CD4">
      <w:pPr>
        <w:pStyle w:val="Default"/>
        <w:jc w:val="center"/>
        <w:rPr>
          <w:rFonts w:ascii="Times New Roman" w:hAnsi="Times New Roman" w:cs="Times New Roman"/>
          <w:sz w:val="23"/>
          <w:szCs w:val="23"/>
        </w:rPr>
      </w:pPr>
    </w:p>
    <w:p w:rsidR="00B05CD4" w:rsidRPr="000F3C20" w:rsidRDefault="00B05CD4" w:rsidP="000F3C20">
      <w:pPr>
        <w:autoSpaceDE w:val="0"/>
        <w:autoSpaceDN w:val="0"/>
        <w:adjustRightInd w:val="0"/>
        <w:ind w:firstLine="567"/>
        <w:jc w:val="both"/>
        <w:rPr>
          <w:color w:val="000000"/>
          <w:szCs w:val="24"/>
        </w:rPr>
      </w:pPr>
      <w:r w:rsidRPr="000F3C20">
        <w:rPr>
          <w:b/>
          <w:bCs/>
          <w:color w:val="000000"/>
          <w:szCs w:val="24"/>
        </w:rPr>
        <w:t xml:space="preserve">7.2.7.2.4 Порядок проведения испытаний </w:t>
      </w:r>
    </w:p>
    <w:p w:rsidR="000F3C20" w:rsidRDefault="00B05CD4" w:rsidP="000F3C20">
      <w:pPr>
        <w:autoSpaceDE w:val="0"/>
        <w:autoSpaceDN w:val="0"/>
        <w:adjustRightInd w:val="0"/>
        <w:ind w:firstLine="567"/>
        <w:jc w:val="both"/>
        <w:rPr>
          <w:color w:val="000000"/>
          <w:szCs w:val="24"/>
        </w:rPr>
      </w:pPr>
      <w:r w:rsidRPr="000F3C20">
        <w:rPr>
          <w:color w:val="000000"/>
          <w:szCs w:val="24"/>
        </w:rPr>
        <w:t xml:space="preserve">Наполняют мешок испытательными грузами в соответствии с таблицей 3. </w:t>
      </w:r>
    </w:p>
    <w:p w:rsidR="000F3C20" w:rsidRDefault="00B05CD4" w:rsidP="000F3C20">
      <w:pPr>
        <w:autoSpaceDE w:val="0"/>
        <w:autoSpaceDN w:val="0"/>
        <w:adjustRightInd w:val="0"/>
        <w:ind w:firstLine="567"/>
        <w:jc w:val="both"/>
        <w:rPr>
          <w:color w:val="000000"/>
          <w:szCs w:val="24"/>
        </w:rPr>
      </w:pPr>
      <w:r w:rsidRPr="000F3C20">
        <w:rPr>
          <w:color w:val="000000"/>
          <w:szCs w:val="24"/>
        </w:rPr>
        <w:t xml:space="preserve">Потягивают стяжку, пока мешок не будет закрыт, но без завязывания. </w:t>
      </w:r>
      <w:r w:rsidR="000F3C20">
        <w:rPr>
          <w:color w:val="000000"/>
          <w:szCs w:val="24"/>
        </w:rPr>
        <w:br/>
        <w:t xml:space="preserve">        </w:t>
      </w:r>
      <w:r w:rsidRPr="000F3C20">
        <w:rPr>
          <w:color w:val="000000"/>
          <w:szCs w:val="24"/>
        </w:rPr>
        <w:t xml:space="preserve">Помещают загруженный мешок в устройство, как показано на рисунке 3. </w:t>
      </w:r>
    </w:p>
    <w:p w:rsidR="00B05CD4" w:rsidRPr="000F3C20" w:rsidRDefault="00B05CD4" w:rsidP="000F3C20">
      <w:pPr>
        <w:autoSpaceDE w:val="0"/>
        <w:autoSpaceDN w:val="0"/>
        <w:adjustRightInd w:val="0"/>
        <w:ind w:firstLine="567"/>
        <w:jc w:val="both"/>
        <w:rPr>
          <w:color w:val="000000"/>
          <w:szCs w:val="24"/>
        </w:rPr>
      </w:pPr>
      <w:r w:rsidRPr="000F3C20">
        <w:rPr>
          <w:color w:val="000000"/>
          <w:szCs w:val="24"/>
        </w:rPr>
        <w:t xml:space="preserve">Пластина должна находиться на расстоянии от земли, чтобы мешок не </w:t>
      </w:r>
      <w:r w:rsidR="000F3C20">
        <w:rPr>
          <w:color w:val="000000"/>
          <w:szCs w:val="24"/>
        </w:rPr>
        <w:br/>
      </w:r>
      <w:r w:rsidRPr="000F3C20">
        <w:rPr>
          <w:color w:val="000000"/>
          <w:szCs w:val="24"/>
        </w:rPr>
        <w:t xml:space="preserve">соприкасался с землей при проведении испытания, за исключением случая отказа (см. рисунки 3 и 4). </w:t>
      </w:r>
    </w:p>
    <w:p w:rsidR="00B05CD4" w:rsidRPr="000F3C20" w:rsidRDefault="00B05CD4" w:rsidP="000F3C20">
      <w:pPr>
        <w:tabs>
          <w:tab w:val="left" w:pos="2620"/>
        </w:tabs>
        <w:ind w:firstLine="567"/>
        <w:jc w:val="both"/>
        <w:rPr>
          <w:b/>
          <w:color w:val="000000" w:themeColor="text1"/>
          <w:szCs w:val="24"/>
        </w:rPr>
      </w:pPr>
      <w:r w:rsidRPr="000F3C20">
        <w:rPr>
          <w:color w:val="000000"/>
          <w:szCs w:val="24"/>
        </w:rPr>
        <w:t>Прикрепляют мешок к крюку с помощью галстука или встроенной подвесной системы таким образом, чтобы они висели без растягивания.</w:t>
      </w:r>
    </w:p>
    <w:p w:rsidR="00B05CD4" w:rsidRPr="000F3C20" w:rsidRDefault="00B05CD4" w:rsidP="000F3C20">
      <w:pPr>
        <w:autoSpaceDE w:val="0"/>
        <w:autoSpaceDN w:val="0"/>
        <w:adjustRightInd w:val="0"/>
        <w:ind w:firstLine="567"/>
        <w:jc w:val="both"/>
        <w:rPr>
          <w:color w:val="000000"/>
          <w:szCs w:val="24"/>
        </w:rPr>
      </w:pPr>
      <w:r w:rsidRPr="000F3C20">
        <w:rPr>
          <w:color w:val="000000"/>
          <w:szCs w:val="24"/>
        </w:rPr>
        <w:t xml:space="preserve">Используя ловушку, позволяют мешку падать один раз. </w:t>
      </w:r>
    </w:p>
    <w:p w:rsidR="00B05CD4" w:rsidRPr="000F3C20" w:rsidRDefault="00B05CD4" w:rsidP="000F3C20">
      <w:pPr>
        <w:autoSpaceDE w:val="0"/>
        <w:autoSpaceDN w:val="0"/>
        <w:adjustRightInd w:val="0"/>
        <w:ind w:firstLine="567"/>
        <w:jc w:val="both"/>
        <w:rPr>
          <w:color w:val="000000"/>
          <w:szCs w:val="24"/>
        </w:rPr>
      </w:pPr>
      <w:r w:rsidRPr="000F3C20">
        <w:rPr>
          <w:color w:val="000000"/>
          <w:szCs w:val="24"/>
        </w:rPr>
        <w:t xml:space="preserve">Повторяют процедуру для каждого мешка. </w:t>
      </w:r>
    </w:p>
    <w:p w:rsidR="00B05CD4" w:rsidRPr="000F3C20" w:rsidRDefault="00B05CD4" w:rsidP="000F3C20">
      <w:pPr>
        <w:autoSpaceDE w:val="0"/>
        <w:autoSpaceDN w:val="0"/>
        <w:adjustRightInd w:val="0"/>
        <w:ind w:firstLine="567"/>
        <w:jc w:val="both"/>
        <w:rPr>
          <w:color w:val="000000"/>
          <w:szCs w:val="24"/>
        </w:rPr>
      </w:pPr>
      <w:r w:rsidRPr="000F3C20">
        <w:rPr>
          <w:b/>
          <w:bCs/>
          <w:color w:val="000000"/>
          <w:szCs w:val="24"/>
        </w:rPr>
        <w:t xml:space="preserve">7.2.7.2.5 Выражение результатов и протокола испытаний </w:t>
      </w:r>
    </w:p>
    <w:p w:rsidR="00B05CD4" w:rsidRPr="000F3C20" w:rsidRDefault="00B05CD4" w:rsidP="000F3C20">
      <w:pPr>
        <w:autoSpaceDE w:val="0"/>
        <w:autoSpaceDN w:val="0"/>
        <w:adjustRightInd w:val="0"/>
        <w:ind w:firstLine="567"/>
        <w:jc w:val="both"/>
        <w:rPr>
          <w:color w:val="000000"/>
          <w:szCs w:val="24"/>
        </w:rPr>
      </w:pPr>
      <w:r w:rsidRPr="000F3C20">
        <w:rPr>
          <w:color w:val="000000"/>
          <w:szCs w:val="24"/>
        </w:rPr>
        <w:t xml:space="preserve">Следующие виды разрывов считаются провалами (см. рисунок 4): </w:t>
      </w:r>
    </w:p>
    <w:p w:rsidR="00B05CD4" w:rsidRPr="000F3C20" w:rsidRDefault="00B05CD4" w:rsidP="000F3C20">
      <w:pPr>
        <w:autoSpaceDE w:val="0"/>
        <w:autoSpaceDN w:val="0"/>
        <w:adjustRightInd w:val="0"/>
        <w:ind w:firstLine="567"/>
        <w:jc w:val="both"/>
        <w:rPr>
          <w:color w:val="000000"/>
          <w:szCs w:val="24"/>
        </w:rPr>
      </w:pPr>
      <w:r w:rsidRPr="000F3C20">
        <w:rPr>
          <w:color w:val="000000"/>
          <w:szCs w:val="24"/>
        </w:rPr>
        <w:t xml:space="preserve">- разрыв шва, удерживающего галстук или подвесную систему; </w:t>
      </w:r>
    </w:p>
    <w:p w:rsidR="00B05CD4" w:rsidRPr="000F3C20" w:rsidRDefault="00B05CD4" w:rsidP="000F3C20">
      <w:pPr>
        <w:autoSpaceDE w:val="0"/>
        <w:autoSpaceDN w:val="0"/>
        <w:adjustRightInd w:val="0"/>
        <w:ind w:firstLine="567"/>
        <w:jc w:val="both"/>
        <w:rPr>
          <w:color w:val="000000"/>
          <w:szCs w:val="24"/>
        </w:rPr>
      </w:pPr>
      <w:r w:rsidRPr="000F3C20">
        <w:rPr>
          <w:color w:val="000000"/>
          <w:szCs w:val="24"/>
        </w:rPr>
        <w:t xml:space="preserve">- разрыв галстука или его пломб; </w:t>
      </w:r>
    </w:p>
    <w:p w:rsidR="00B05CD4" w:rsidRPr="000F3C20" w:rsidRDefault="00B05CD4" w:rsidP="000F3C20">
      <w:pPr>
        <w:autoSpaceDE w:val="0"/>
        <w:autoSpaceDN w:val="0"/>
        <w:adjustRightInd w:val="0"/>
        <w:ind w:firstLine="567"/>
        <w:jc w:val="both"/>
        <w:rPr>
          <w:color w:val="000000"/>
          <w:szCs w:val="24"/>
        </w:rPr>
      </w:pPr>
      <w:r w:rsidRPr="000F3C20">
        <w:rPr>
          <w:color w:val="000000"/>
          <w:szCs w:val="24"/>
        </w:rPr>
        <w:t xml:space="preserve">- разрыв одной рукоятки. </w:t>
      </w:r>
    </w:p>
    <w:p w:rsidR="00B05CD4" w:rsidRPr="000F3C20" w:rsidRDefault="00B05CD4" w:rsidP="000F3C20">
      <w:pPr>
        <w:autoSpaceDE w:val="0"/>
        <w:autoSpaceDN w:val="0"/>
        <w:adjustRightInd w:val="0"/>
        <w:ind w:firstLine="567"/>
        <w:jc w:val="both"/>
        <w:rPr>
          <w:color w:val="000000"/>
          <w:szCs w:val="24"/>
        </w:rPr>
      </w:pPr>
      <w:r w:rsidRPr="000F3C20">
        <w:rPr>
          <w:color w:val="000000"/>
          <w:szCs w:val="24"/>
        </w:rPr>
        <w:t xml:space="preserve">Для каждого мешка, представленного на тестирование, в протоколе </w:t>
      </w:r>
      <w:r w:rsidR="000F3C20">
        <w:rPr>
          <w:color w:val="000000"/>
          <w:szCs w:val="24"/>
        </w:rPr>
        <w:br/>
      </w:r>
      <w:r w:rsidRPr="000F3C20">
        <w:rPr>
          <w:color w:val="000000"/>
          <w:szCs w:val="24"/>
        </w:rPr>
        <w:t xml:space="preserve">испытаний указывается: </w:t>
      </w:r>
    </w:p>
    <w:p w:rsidR="00B05CD4" w:rsidRPr="000F3C20" w:rsidRDefault="00B05CD4" w:rsidP="000F3C20">
      <w:pPr>
        <w:autoSpaceDE w:val="0"/>
        <w:autoSpaceDN w:val="0"/>
        <w:adjustRightInd w:val="0"/>
        <w:ind w:firstLine="567"/>
        <w:jc w:val="both"/>
        <w:rPr>
          <w:color w:val="000000"/>
          <w:szCs w:val="24"/>
        </w:rPr>
      </w:pPr>
      <w:r w:rsidRPr="000F3C20">
        <w:rPr>
          <w:color w:val="000000"/>
          <w:szCs w:val="24"/>
        </w:rPr>
        <w:t xml:space="preserve">- успешное испытание; </w:t>
      </w:r>
    </w:p>
    <w:p w:rsidR="00B05CD4" w:rsidRPr="000F3C20" w:rsidRDefault="00B05CD4" w:rsidP="000F3C20">
      <w:pPr>
        <w:autoSpaceDE w:val="0"/>
        <w:autoSpaceDN w:val="0"/>
        <w:adjustRightInd w:val="0"/>
        <w:ind w:firstLine="567"/>
        <w:jc w:val="both"/>
        <w:rPr>
          <w:color w:val="000000"/>
          <w:szCs w:val="24"/>
        </w:rPr>
      </w:pPr>
      <w:r w:rsidRPr="000F3C20">
        <w:rPr>
          <w:color w:val="000000"/>
          <w:szCs w:val="24"/>
        </w:rPr>
        <w:t xml:space="preserve">или </w:t>
      </w:r>
    </w:p>
    <w:p w:rsidR="00B05CD4" w:rsidRPr="000F3C20" w:rsidRDefault="00B05CD4" w:rsidP="000F3C20">
      <w:pPr>
        <w:ind w:firstLine="567"/>
        <w:jc w:val="both"/>
        <w:rPr>
          <w:b/>
          <w:color w:val="000000" w:themeColor="text1"/>
          <w:szCs w:val="24"/>
        </w:rPr>
      </w:pPr>
      <w:r w:rsidRPr="000F3C20">
        <w:rPr>
          <w:color w:val="000000"/>
          <w:szCs w:val="24"/>
        </w:rPr>
        <w:t>- описание отказа.</w:t>
      </w:r>
    </w:p>
    <w:p w:rsidR="00B05CD4" w:rsidRPr="000F3C20" w:rsidRDefault="00B05CD4" w:rsidP="000F3C20">
      <w:pPr>
        <w:ind w:firstLine="567"/>
        <w:jc w:val="both"/>
        <w:rPr>
          <w:b/>
          <w:color w:val="000000" w:themeColor="text1"/>
          <w:szCs w:val="24"/>
        </w:rPr>
      </w:pPr>
    </w:p>
    <w:p w:rsidR="00B05CD4" w:rsidRDefault="00B05CD4" w:rsidP="006661FE">
      <w:pPr>
        <w:ind w:firstLine="567"/>
        <w:jc w:val="both"/>
        <w:rPr>
          <w:b/>
          <w:color w:val="000000" w:themeColor="text1"/>
          <w:sz w:val="28"/>
        </w:rPr>
      </w:pPr>
    </w:p>
    <w:p w:rsidR="005F6E18" w:rsidRDefault="005F6E18" w:rsidP="006661FE">
      <w:pPr>
        <w:ind w:firstLine="567"/>
        <w:jc w:val="both"/>
        <w:rPr>
          <w:b/>
          <w:color w:val="000000" w:themeColor="text1"/>
          <w:sz w:val="28"/>
        </w:rPr>
      </w:pPr>
    </w:p>
    <w:p w:rsidR="00B05CD4" w:rsidRDefault="00B05CD4" w:rsidP="006661FE">
      <w:pPr>
        <w:ind w:firstLine="567"/>
        <w:jc w:val="both"/>
        <w:rPr>
          <w:b/>
          <w:color w:val="000000" w:themeColor="text1"/>
          <w:sz w:val="28"/>
        </w:rPr>
      </w:pPr>
      <w:r>
        <w:rPr>
          <w:b/>
          <w:noProof/>
          <w:color w:val="000000" w:themeColor="text1"/>
          <w:sz w:val="28"/>
        </w:rPr>
        <w:drawing>
          <wp:inline distT="0" distB="0" distL="0" distR="0">
            <wp:extent cx="4502150" cy="277495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a:stretch>
                      <a:fillRect/>
                    </a:stretch>
                  </pic:blipFill>
                  <pic:spPr bwMode="auto">
                    <a:xfrm>
                      <a:off x="0" y="0"/>
                      <a:ext cx="4502150" cy="2774950"/>
                    </a:xfrm>
                    <a:prstGeom prst="rect">
                      <a:avLst/>
                    </a:prstGeom>
                    <a:noFill/>
                    <a:ln w="9525">
                      <a:noFill/>
                      <a:miter lim="800000"/>
                      <a:headEnd/>
                      <a:tailEnd/>
                    </a:ln>
                  </pic:spPr>
                </pic:pic>
              </a:graphicData>
            </a:graphic>
          </wp:inline>
        </w:drawing>
      </w:r>
    </w:p>
    <w:p w:rsidR="000F3C20" w:rsidRDefault="000F3C20" w:rsidP="006661FE">
      <w:pPr>
        <w:ind w:firstLine="567"/>
        <w:jc w:val="both"/>
        <w:rPr>
          <w:b/>
          <w:color w:val="000000" w:themeColor="text1"/>
          <w:sz w:val="28"/>
        </w:rPr>
      </w:pPr>
    </w:p>
    <w:p w:rsidR="000F3C20" w:rsidRPr="000F3C20" w:rsidRDefault="000F3C20" w:rsidP="000F3C20">
      <w:pPr>
        <w:autoSpaceDE w:val="0"/>
        <w:autoSpaceDN w:val="0"/>
        <w:adjustRightInd w:val="0"/>
        <w:rPr>
          <w:color w:val="000000"/>
          <w:sz w:val="20"/>
          <w:szCs w:val="20"/>
        </w:rPr>
      </w:pPr>
      <w:r w:rsidRPr="000F3C20">
        <w:rPr>
          <w:b/>
          <w:bCs/>
          <w:color w:val="000000"/>
          <w:sz w:val="20"/>
          <w:szCs w:val="20"/>
        </w:rPr>
        <w:t xml:space="preserve">Условные обозначения: </w:t>
      </w:r>
    </w:p>
    <w:p w:rsidR="000F3C20" w:rsidRPr="000F3C20" w:rsidRDefault="000F3C20" w:rsidP="000F3C20">
      <w:pPr>
        <w:autoSpaceDE w:val="0"/>
        <w:autoSpaceDN w:val="0"/>
        <w:adjustRightInd w:val="0"/>
        <w:rPr>
          <w:color w:val="000000"/>
          <w:sz w:val="20"/>
          <w:szCs w:val="20"/>
        </w:rPr>
      </w:pPr>
      <w:r w:rsidRPr="000F3C20">
        <w:rPr>
          <w:color w:val="000000"/>
          <w:sz w:val="20"/>
          <w:szCs w:val="20"/>
        </w:rPr>
        <w:t xml:space="preserve">1 – Перед тестированием – ручка плотная, без растяжек </w:t>
      </w:r>
    </w:p>
    <w:p w:rsidR="000F3C20" w:rsidRPr="000F3C20" w:rsidRDefault="000F3C20" w:rsidP="000F3C20">
      <w:pPr>
        <w:autoSpaceDE w:val="0"/>
        <w:autoSpaceDN w:val="0"/>
        <w:adjustRightInd w:val="0"/>
        <w:rPr>
          <w:color w:val="000000"/>
          <w:sz w:val="20"/>
          <w:szCs w:val="20"/>
        </w:rPr>
      </w:pPr>
      <w:r w:rsidRPr="000F3C20">
        <w:rPr>
          <w:color w:val="000000"/>
          <w:sz w:val="20"/>
          <w:szCs w:val="20"/>
        </w:rPr>
        <w:t xml:space="preserve">2 – После испытания на успешный тест – не разрыв галстука и удерживающего шва. </w:t>
      </w:r>
    </w:p>
    <w:p w:rsidR="000F3C20" w:rsidRDefault="000F3C20" w:rsidP="000F3C20">
      <w:pPr>
        <w:autoSpaceDE w:val="0"/>
        <w:autoSpaceDN w:val="0"/>
        <w:adjustRightInd w:val="0"/>
        <w:rPr>
          <w:rFonts w:ascii="Times New Roman" w:hAnsi="Times New Roman" w:cs="Times New Roman"/>
          <w:color w:val="000000"/>
          <w:sz w:val="20"/>
          <w:szCs w:val="20"/>
        </w:rPr>
      </w:pPr>
    </w:p>
    <w:p w:rsidR="00B05CD4" w:rsidRPr="00B80C73" w:rsidRDefault="000F3C20" w:rsidP="005F6E18">
      <w:pPr>
        <w:ind w:firstLine="567"/>
        <w:jc w:val="center"/>
        <w:rPr>
          <w:color w:val="000000" w:themeColor="text1"/>
          <w:szCs w:val="24"/>
        </w:rPr>
      </w:pPr>
      <w:r w:rsidRPr="00B80C73">
        <w:rPr>
          <w:bCs/>
          <w:color w:val="000000"/>
          <w:szCs w:val="24"/>
        </w:rPr>
        <w:t>Рисунок 3 – Сопротивление системы закрытия – Успешное испытание</w:t>
      </w:r>
    </w:p>
    <w:p w:rsidR="00B05CD4" w:rsidRPr="000F3C20" w:rsidRDefault="00B05CD4" w:rsidP="005F6E18">
      <w:pPr>
        <w:ind w:firstLine="567"/>
        <w:jc w:val="center"/>
        <w:rPr>
          <w:b/>
          <w:color w:val="000000" w:themeColor="text1"/>
          <w:szCs w:val="24"/>
        </w:rPr>
      </w:pPr>
    </w:p>
    <w:p w:rsidR="00B05CD4" w:rsidRDefault="00B05CD4" w:rsidP="006661FE">
      <w:pPr>
        <w:ind w:firstLine="567"/>
        <w:jc w:val="both"/>
        <w:rPr>
          <w:b/>
          <w:color w:val="000000" w:themeColor="text1"/>
          <w:sz w:val="28"/>
        </w:rPr>
      </w:pPr>
    </w:p>
    <w:p w:rsidR="00B05CD4" w:rsidRDefault="002A3670" w:rsidP="006661FE">
      <w:pPr>
        <w:ind w:firstLine="567"/>
        <w:jc w:val="both"/>
        <w:rPr>
          <w:b/>
          <w:color w:val="000000" w:themeColor="text1"/>
          <w:sz w:val="28"/>
        </w:rPr>
      </w:pPr>
      <w:r>
        <w:rPr>
          <w:b/>
          <w:noProof/>
          <w:color w:val="000000" w:themeColor="text1"/>
          <w:sz w:val="28"/>
        </w:rPr>
        <w:lastRenderedPageBreak/>
        <w:drawing>
          <wp:inline distT="0" distB="0" distL="0" distR="0">
            <wp:extent cx="4749800" cy="2247900"/>
            <wp:effectExtent l="19050" t="0" r="0" b="0"/>
            <wp:docPr id="9"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srcRect/>
                    <a:stretch>
                      <a:fillRect/>
                    </a:stretch>
                  </pic:blipFill>
                  <pic:spPr bwMode="auto">
                    <a:xfrm>
                      <a:off x="0" y="0"/>
                      <a:ext cx="4749800" cy="2247900"/>
                    </a:xfrm>
                    <a:prstGeom prst="rect">
                      <a:avLst/>
                    </a:prstGeom>
                    <a:noFill/>
                    <a:ln w="9525">
                      <a:noFill/>
                      <a:miter lim="800000"/>
                      <a:headEnd/>
                      <a:tailEnd/>
                    </a:ln>
                  </pic:spPr>
                </pic:pic>
              </a:graphicData>
            </a:graphic>
          </wp:inline>
        </w:drawing>
      </w:r>
    </w:p>
    <w:p w:rsidR="00B05CD4" w:rsidRDefault="00B05CD4" w:rsidP="006661FE">
      <w:pPr>
        <w:ind w:firstLine="567"/>
        <w:jc w:val="both"/>
        <w:rPr>
          <w:b/>
          <w:color w:val="000000" w:themeColor="text1"/>
          <w:sz w:val="28"/>
        </w:rPr>
      </w:pPr>
    </w:p>
    <w:p w:rsidR="002A3670" w:rsidRPr="002A3670" w:rsidRDefault="002A3670" w:rsidP="002A3670">
      <w:pPr>
        <w:autoSpaceDE w:val="0"/>
        <w:autoSpaceDN w:val="0"/>
        <w:adjustRightInd w:val="0"/>
        <w:ind w:firstLine="567"/>
        <w:rPr>
          <w:color w:val="000000"/>
          <w:sz w:val="20"/>
          <w:szCs w:val="20"/>
        </w:rPr>
      </w:pPr>
      <w:r w:rsidRPr="002A3670">
        <w:rPr>
          <w:b/>
          <w:bCs/>
          <w:color w:val="000000"/>
          <w:sz w:val="20"/>
          <w:szCs w:val="20"/>
        </w:rPr>
        <w:t xml:space="preserve">Условные обозначения: </w:t>
      </w:r>
    </w:p>
    <w:p w:rsidR="002A3670" w:rsidRPr="002A3670" w:rsidRDefault="002A3670" w:rsidP="002A3670">
      <w:pPr>
        <w:autoSpaceDE w:val="0"/>
        <w:autoSpaceDN w:val="0"/>
        <w:adjustRightInd w:val="0"/>
        <w:ind w:firstLine="567"/>
        <w:rPr>
          <w:color w:val="000000"/>
          <w:sz w:val="20"/>
          <w:szCs w:val="20"/>
        </w:rPr>
      </w:pPr>
      <w:r w:rsidRPr="002A3670">
        <w:rPr>
          <w:color w:val="000000"/>
          <w:sz w:val="20"/>
          <w:szCs w:val="20"/>
        </w:rPr>
        <w:t xml:space="preserve">1 – Разрыв шва, удерживающий галстук </w:t>
      </w:r>
    </w:p>
    <w:p w:rsidR="002A3670" w:rsidRPr="002A3670" w:rsidRDefault="002A3670" w:rsidP="002A3670">
      <w:pPr>
        <w:autoSpaceDE w:val="0"/>
        <w:autoSpaceDN w:val="0"/>
        <w:adjustRightInd w:val="0"/>
        <w:ind w:firstLine="567"/>
        <w:rPr>
          <w:color w:val="000000"/>
          <w:sz w:val="20"/>
          <w:szCs w:val="20"/>
        </w:rPr>
      </w:pPr>
      <w:r w:rsidRPr="002A3670">
        <w:rPr>
          <w:color w:val="000000"/>
          <w:sz w:val="20"/>
          <w:szCs w:val="20"/>
        </w:rPr>
        <w:t xml:space="preserve">2 – Разрыв галстука </w:t>
      </w:r>
    </w:p>
    <w:p w:rsidR="002A3670" w:rsidRPr="002A3670" w:rsidRDefault="002A3670" w:rsidP="002A3670">
      <w:pPr>
        <w:autoSpaceDE w:val="0"/>
        <w:autoSpaceDN w:val="0"/>
        <w:adjustRightInd w:val="0"/>
        <w:ind w:firstLine="567"/>
        <w:rPr>
          <w:color w:val="000000"/>
          <w:sz w:val="20"/>
          <w:szCs w:val="20"/>
        </w:rPr>
      </w:pPr>
      <w:r w:rsidRPr="002A3670">
        <w:rPr>
          <w:color w:val="000000"/>
          <w:sz w:val="20"/>
          <w:szCs w:val="20"/>
        </w:rPr>
        <w:t xml:space="preserve">3 – Разрыв одной рукоятки </w:t>
      </w:r>
    </w:p>
    <w:p w:rsidR="002A3670" w:rsidRPr="002A3670" w:rsidRDefault="002A3670" w:rsidP="002A3670">
      <w:pPr>
        <w:autoSpaceDE w:val="0"/>
        <w:autoSpaceDN w:val="0"/>
        <w:adjustRightInd w:val="0"/>
        <w:rPr>
          <w:rFonts w:ascii="Times New Roman" w:hAnsi="Times New Roman" w:cs="Times New Roman"/>
          <w:color w:val="000000"/>
          <w:sz w:val="20"/>
          <w:szCs w:val="20"/>
        </w:rPr>
      </w:pPr>
    </w:p>
    <w:p w:rsidR="00B05CD4" w:rsidRPr="00913B29" w:rsidRDefault="002A3670" w:rsidP="005F6E18">
      <w:pPr>
        <w:ind w:firstLine="567"/>
        <w:jc w:val="center"/>
        <w:rPr>
          <w:color w:val="000000" w:themeColor="text1"/>
          <w:szCs w:val="24"/>
        </w:rPr>
      </w:pPr>
      <w:r w:rsidRPr="00913B29">
        <w:rPr>
          <w:bCs/>
          <w:color w:val="000000"/>
          <w:szCs w:val="24"/>
        </w:rPr>
        <w:t>Рисунок 4 – Сопротивление системы закрытия - Сбои</w:t>
      </w:r>
    </w:p>
    <w:p w:rsidR="00B05CD4" w:rsidRPr="002A3670" w:rsidRDefault="00B05CD4" w:rsidP="006661FE">
      <w:pPr>
        <w:ind w:firstLine="567"/>
        <w:jc w:val="both"/>
        <w:rPr>
          <w:b/>
          <w:color w:val="000000" w:themeColor="text1"/>
          <w:szCs w:val="24"/>
        </w:rPr>
      </w:pPr>
    </w:p>
    <w:p w:rsidR="002A3670" w:rsidRPr="0013417E" w:rsidRDefault="002A3670" w:rsidP="0013417E">
      <w:pPr>
        <w:autoSpaceDE w:val="0"/>
        <w:autoSpaceDN w:val="0"/>
        <w:adjustRightInd w:val="0"/>
        <w:ind w:firstLine="567"/>
        <w:jc w:val="both"/>
        <w:rPr>
          <w:color w:val="000000"/>
          <w:szCs w:val="24"/>
        </w:rPr>
      </w:pPr>
      <w:r w:rsidRPr="0013417E">
        <w:rPr>
          <w:b/>
          <w:bCs/>
          <w:color w:val="000000"/>
          <w:szCs w:val="24"/>
        </w:rPr>
        <w:t xml:space="preserve">7.3 Маркировка </w:t>
      </w:r>
    </w:p>
    <w:p w:rsidR="0013417E" w:rsidRDefault="002A3670" w:rsidP="0013417E">
      <w:pPr>
        <w:autoSpaceDE w:val="0"/>
        <w:autoSpaceDN w:val="0"/>
        <w:adjustRightInd w:val="0"/>
        <w:ind w:firstLine="567"/>
        <w:jc w:val="both"/>
        <w:rPr>
          <w:color w:val="000000"/>
          <w:szCs w:val="24"/>
        </w:rPr>
      </w:pPr>
      <w:r w:rsidRPr="0013417E">
        <w:rPr>
          <w:color w:val="000000"/>
          <w:szCs w:val="24"/>
        </w:rPr>
        <w:t xml:space="preserve">На каждом мешке или на упаковке должна быть напечатана следующая </w:t>
      </w:r>
    </w:p>
    <w:p w:rsidR="002A3670" w:rsidRPr="0013417E" w:rsidRDefault="002A3670" w:rsidP="0013417E">
      <w:pPr>
        <w:autoSpaceDE w:val="0"/>
        <w:autoSpaceDN w:val="0"/>
        <w:adjustRightInd w:val="0"/>
        <w:jc w:val="both"/>
        <w:rPr>
          <w:color w:val="000000"/>
          <w:szCs w:val="24"/>
        </w:rPr>
      </w:pPr>
      <w:r w:rsidRPr="0013417E">
        <w:rPr>
          <w:color w:val="000000"/>
          <w:szCs w:val="24"/>
        </w:rPr>
        <w:t xml:space="preserve">информация: </w:t>
      </w:r>
    </w:p>
    <w:p w:rsidR="002A3670" w:rsidRPr="0013417E" w:rsidRDefault="00B80C73" w:rsidP="0013417E">
      <w:pPr>
        <w:autoSpaceDE w:val="0"/>
        <w:autoSpaceDN w:val="0"/>
        <w:adjustRightInd w:val="0"/>
        <w:ind w:firstLine="567"/>
        <w:jc w:val="both"/>
        <w:rPr>
          <w:color w:val="000000"/>
          <w:szCs w:val="24"/>
        </w:rPr>
      </w:pPr>
      <w:proofErr w:type="spellStart"/>
      <w:r>
        <w:rPr>
          <w:color w:val="000000"/>
          <w:szCs w:val="24"/>
        </w:rPr>
        <w:t>a</w:t>
      </w:r>
      <w:proofErr w:type="spellEnd"/>
      <w:r>
        <w:rPr>
          <w:color w:val="000000"/>
          <w:szCs w:val="24"/>
        </w:rPr>
        <w:t>) ссылка на настоящий стандарт: EN 13592;</w:t>
      </w:r>
      <w:r w:rsidR="002A3670" w:rsidRPr="0013417E">
        <w:rPr>
          <w:color w:val="000000"/>
          <w:szCs w:val="24"/>
        </w:rPr>
        <w:t xml:space="preserve"> </w:t>
      </w:r>
    </w:p>
    <w:p w:rsidR="002A3670" w:rsidRPr="0013417E" w:rsidRDefault="002A3670" w:rsidP="0013417E">
      <w:pPr>
        <w:autoSpaceDE w:val="0"/>
        <w:autoSpaceDN w:val="0"/>
        <w:adjustRightInd w:val="0"/>
        <w:ind w:firstLine="567"/>
        <w:jc w:val="both"/>
        <w:rPr>
          <w:color w:val="000000"/>
          <w:szCs w:val="24"/>
        </w:rPr>
      </w:pPr>
      <w:r w:rsidRPr="0013417E">
        <w:rPr>
          <w:color w:val="000000"/>
          <w:szCs w:val="24"/>
        </w:rPr>
        <w:t xml:space="preserve">b) размеры мешка, то есть полезная ширина, полезная длина и номинальная толщина; </w:t>
      </w:r>
    </w:p>
    <w:p w:rsidR="0013417E" w:rsidRDefault="002A3670" w:rsidP="00CA47B9">
      <w:pPr>
        <w:autoSpaceDE w:val="0"/>
        <w:autoSpaceDN w:val="0"/>
        <w:adjustRightInd w:val="0"/>
        <w:ind w:firstLine="567"/>
        <w:jc w:val="both"/>
        <w:rPr>
          <w:color w:val="000000"/>
          <w:szCs w:val="24"/>
        </w:rPr>
      </w:pPr>
      <w:r w:rsidRPr="0013417E">
        <w:rPr>
          <w:color w:val="000000"/>
          <w:szCs w:val="24"/>
        </w:rPr>
        <w:t xml:space="preserve">c) идентификация изготовителя или его представителя (заказчика, </w:t>
      </w:r>
    </w:p>
    <w:p w:rsidR="002A3670" w:rsidRPr="0013417E" w:rsidRDefault="00567155" w:rsidP="00CA47B9">
      <w:pPr>
        <w:autoSpaceDE w:val="0"/>
        <w:autoSpaceDN w:val="0"/>
        <w:adjustRightInd w:val="0"/>
        <w:jc w:val="both"/>
        <w:rPr>
          <w:color w:val="000000"/>
          <w:szCs w:val="24"/>
        </w:rPr>
      </w:pPr>
      <w:r>
        <w:rPr>
          <w:color w:val="000000"/>
          <w:szCs w:val="24"/>
        </w:rPr>
        <w:t xml:space="preserve">дистрибьютора и т. </w:t>
      </w:r>
      <w:r w:rsidR="00CD1217">
        <w:rPr>
          <w:color w:val="000000"/>
          <w:szCs w:val="24"/>
        </w:rPr>
        <w:t>д</w:t>
      </w:r>
      <w:r w:rsidR="002A3670" w:rsidRPr="0013417E">
        <w:rPr>
          <w:color w:val="000000"/>
          <w:szCs w:val="24"/>
        </w:rPr>
        <w:t xml:space="preserve">.). </w:t>
      </w:r>
    </w:p>
    <w:p w:rsidR="0013417E" w:rsidRDefault="002A3670" w:rsidP="00CA47B9">
      <w:pPr>
        <w:autoSpaceDE w:val="0"/>
        <w:autoSpaceDN w:val="0"/>
        <w:adjustRightInd w:val="0"/>
        <w:ind w:firstLine="567"/>
        <w:jc w:val="both"/>
        <w:rPr>
          <w:color w:val="000000"/>
          <w:szCs w:val="24"/>
        </w:rPr>
      </w:pPr>
      <w:r w:rsidRPr="0013417E">
        <w:rPr>
          <w:color w:val="000000"/>
          <w:szCs w:val="24"/>
        </w:rPr>
        <w:t xml:space="preserve">d) применимые испытательные нагрузки (одна загрузка или две разные </w:t>
      </w:r>
    </w:p>
    <w:p w:rsidR="002A3670" w:rsidRPr="0013417E" w:rsidRDefault="00CA47B9" w:rsidP="00CA47B9">
      <w:pPr>
        <w:autoSpaceDE w:val="0"/>
        <w:autoSpaceDN w:val="0"/>
        <w:adjustRightInd w:val="0"/>
        <w:jc w:val="both"/>
        <w:rPr>
          <w:color w:val="000000"/>
          <w:szCs w:val="24"/>
        </w:rPr>
      </w:pPr>
      <w:r>
        <w:rPr>
          <w:color w:val="000000"/>
          <w:szCs w:val="24"/>
        </w:rPr>
        <w:t xml:space="preserve">нагрузки) для мешков </w:t>
      </w:r>
      <w:r w:rsidR="002A3670" w:rsidRPr="0013417E">
        <w:rPr>
          <w:color w:val="000000"/>
          <w:szCs w:val="24"/>
        </w:rPr>
        <w:t xml:space="preserve">селективного сбора отходов, если они отличаются от </w:t>
      </w:r>
      <w:r>
        <w:rPr>
          <w:color w:val="000000"/>
          <w:szCs w:val="24"/>
        </w:rPr>
        <w:br/>
      </w:r>
      <w:r w:rsidR="002A3670" w:rsidRPr="0013417E">
        <w:rPr>
          <w:color w:val="000000"/>
          <w:szCs w:val="24"/>
        </w:rPr>
        <w:t xml:space="preserve">настоящего стандарта, написаны следующим образом: </w:t>
      </w:r>
    </w:p>
    <w:p w:rsidR="00CD1217" w:rsidRDefault="00CD1217" w:rsidP="0013417E">
      <w:pPr>
        <w:autoSpaceDE w:val="0"/>
        <w:autoSpaceDN w:val="0"/>
        <w:adjustRightInd w:val="0"/>
        <w:ind w:firstLine="567"/>
        <w:jc w:val="both"/>
        <w:rPr>
          <w:b/>
          <w:bCs/>
          <w:i/>
          <w:iCs/>
          <w:color w:val="auto"/>
          <w:sz w:val="20"/>
          <w:szCs w:val="20"/>
        </w:rPr>
      </w:pPr>
    </w:p>
    <w:p w:rsidR="002A3670" w:rsidRPr="00B80C73" w:rsidRDefault="002A3670" w:rsidP="0013417E">
      <w:pPr>
        <w:autoSpaceDE w:val="0"/>
        <w:autoSpaceDN w:val="0"/>
        <w:adjustRightInd w:val="0"/>
        <w:ind w:firstLine="567"/>
        <w:jc w:val="both"/>
        <w:rPr>
          <w:b/>
          <w:i/>
          <w:color w:val="auto"/>
          <w:sz w:val="20"/>
          <w:szCs w:val="20"/>
        </w:rPr>
      </w:pPr>
      <w:r w:rsidRPr="00B80C73">
        <w:rPr>
          <w:b/>
          <w:bCs/>
          <w:i/>
          <w:iCs/>
          <w:color w:val="auto"/>
          <w:sz w:val="20"/>
          <w:szCs w:val="20"/>
        </w:rPr>
        <w:t xml:space="preserve">Пример </w:t>
      </w:r>
    </w:p>
    <w:p w:rsidR="002A3670" w:rsidRPr="00B80C73" w:rsidRDefault="002A3670" w:rsidP="0013417E">
      <w:pPr>
        <w:autoSpaceDE w:val="0"/>
        <w:autoSpaceDN w:val="0"/>
        <w:adjustRightInd w:val="0"/>
        <w:ind w:firstLine="567"/>
        <w:jc w:val="both"/>
        <w:rPr>
          <w:i/>
          <w:color w:val="auto"/>
          <w:sz w:val="20"/>
          <w:szCs w:val="20"/>
        </w:rPr>
      </w:pPr>
      <w:r w:rsidRPr="00B80C73">
        <w:rPr>
          <w:i/>
          <w:color w:val="auto"/>
          <w:sz w:val="20"/>
          <w:szCs w:val="20"/>
        </w:rPr>
        <w:t xml:space="preserve">1 – для стандартных мешков: </w:t>
      </w:r>
    </w:p>
    <w:p w:rsidR="002A3670" w:rsidRPr="00B80C73" w:rsidRDefault="002A3670" w:rsidP="0013417E">
      <w:pPr>
        <w:autoSpaceDE w:val="0"/>
        <w:autoSpaceDN w:val="0"/>
        <w:adjustRightInd w:val="0"/>
        <w:jc w:val="both"/>
        <w:rPr>
          <w:i/>
          <w:color w:val="auto"/>
          <w:sz w:val="20"/>
          <w:szCs w:val="20"/>
        </w:rPr>
      </w:pPr>
      <w:r w:rsidRPr="00B80C73">
        <w:rPr>
          <w:i/>
          <w:color w:val="auto"/>
          <w:sz w:val="20"/>
          <w:szCs w:val="20"/>
        </w:rPr>
        <w:t xml:space="preserve">«SWC </w:t>
      </w:r>
      <w:proofErr w:type="spellStart"/>
      <w:r w:rsidRPr="00B80C73">
        <w:rPr>
          <w:i/>
          <w:color w:val="auto"/>
          <w:sz w:val="20"/>
          <w:szCs w:val="20"/>
        </w:rPr>
        <w:t>xxKG</w:t>
      </w:r>
      <w:proofErr w:type="spellEnd"/>
      <w:r w:rsidRPr="00B80C73">
        <w:rPr>
          <w:i/>
          <w:color w:val="auto"/>
          <w:sz w:val="20"/>
          <w:szCs w:val="20"/>
        </w:rPr>
        <w:t>», где «</w:t>
      </w:r>
      <w:proofErr w:type="spellStart"/>
      <w:r w:rsidRPr="00B80C73">
        <w:rPr>
          <w:i/>
          <w:color w:val="auto"/>
          <w:sz w:val="20"/>
          <w:szCs w:val="20"/>
        </w:rPr>
        <w:t>xxKG</w:t>
      </w:r>
      <w:proofErr w:type="spellEnd"/>
      <w:r w:rsidRPr="00B80C73">
        <w:rPr>
          <w:i/>
          <w:color w:val="auto"/>
          <w:sz w:val="20"/>
          <w:szCs w:val="20"/>
        </w:rPr>
        <w:t xml:space="preserve">» относится к испытанию на падение. </w:t>
      </w:r>
    </w:p>
    <w:p w:rsidR="002A3670" w:rsidRPr="00B80C73" w:rsidRDefault="002A3670" w:rsidP="0013417E">
      <w:pPr>
        <w:autoSpaceDE w:val="0"/>
        <w:autoSpaceDN w:val="0"/>
        <w:adjustRightInd w:val="0"/>
        <w:ind w:firstLine="567"/>
        <w:jc w:val="both"/>
        <w:rPr>
          <w:i/>
          <w:color w:val="auto"/>
          <w:sz w:val="20"/>
          <w:szCs w:val="20"/>
        </w:rPr>
      </w:pPr>
      <w:r w:rsidRPr="00B80C73">
        <w:rPr>
          <w:i/>
          <w:color w:val="auto"/>
          <w:sz w:val="20"/>
          <w:szCs w:val="20"/>
        </w:rPr>
        <w:t xml:space="preserve">2 – для непроницаемых мешков: </w:t>
      </w:r>
    </w:p>
    <w:p w:rsidR="0013417E" w:rsidRPr="00B80C73" w:rsidRDefault="002A3670" w:rsidP="0013417E">
      <w:pPr>
        <w:autoSpaceDE w:val="0"/>
        <w:autoSpaceDN w:val="0"/>
        <w:adjustRightInd w:val="0"/>
        <w:jc w:val="both"/>
        <w:rPr>
          <w:i/>
          <w:color w:val="auto"/>
          <w:sz w:val="20"/>
          <w:szCs w:val="20"/>
        </w:rPr>
      </w:pPr>
      <w:r w:rsidRPr="00B80C73">
        <w:rPr>
          <w:i/>
          <w:color w:val="auto"/>
          <w:sz w:val="20"/>
          <w:szCs w:val="20"/>
        </w:rPr>
        <w:t xml:space="preserve">«SWC </w:t>
      </w:r>
      <w:proofErr w:type="spellStart"/>
      <w:r w:rsidRPr="00B80C73">
        <w:rPr>
          <w:i/>
          <w:color w:val="auto"/>
          <w:sz w:val="20"/>
          <w:szCs w:val="20"/>
        </w:rPr>
        <w:t>xxKG</w:t>
      </w:r>
      <w:proofErr w:type="spellEnd"/>
      <w:r w:rsidRPr="00B80C73">
        <w:rPr>
          <w:i/>
          <w:color w:val="auto"/>
          <w:sz w:val="20"/>
          <w:szCs w:val="20"/>
        </w:rPr>
        <w:t xml:space="preserve"> / </w:t>
      </w:r>
      <w:proofErr w:type="spellStart"/>
      <w:r w:rsidRPr="00B80C73">
        <w:rPr>
          <w:i/>
          <w:color w:val="auto"/>
          <w:sz w:val="20"/>
          <w:szCs w:val="20"/>
        </w:rPr>
        <w:t>yyKG</w:t>
      </w:r>
      <w:proofErr w:type="spellEnd"/>
      <w:r w:rsidRPr="00B80C73">
        <w:rPr>
          <w:i/>
          <w:color w:val="auto"/>
          <w:sz w:val="20"/>
          <w:szCs w:val="20"/>
        </w:rPr>
        <w:t>», где «</w:t>
      </w:r>
      <w:proofErr w:type="spellStart"/>
      <w:r w:rsidRPr="00B80C73">
        <w:rPr>
          <w:i/>
          <w:color w:val="auto"/>
          <w:sz w:val="20"/>
          <w:szCs w:val="20"/>
        </w:rPr>
        <w:t>xxKG</w:t>
      </w:r>
      <w:proofErr w:type="spellEnd"/>
      <w:r w:rsidRPr="00B80C73">
        <w:rPr>
          <w:i/>
          <w:color w:val="auto"/>
          <w:sz w:val="20"/>
          <w:szCs w:val="20"/>
        </w:rPr>
        <w:t>» относится к испытательной нагрузке на падение, а «</w:t>
      </w:r>
      <w:proofErr w:type="spellStart"/>
      <w:r w:rsidRPr="00B80C73">
        <w:rPr>
          <w:i/>
          <w:color w:val="auto"/>
          <w:sz w:val="20"/>
          <w:szCs w:val="20"/>
        </w:rPr>
        <w:t>yyKG</w:t>
      </w:r>
      <w:proofErr w:type="spellEnd"/>
      <w:r w:rsidRPr="00B80C73">
        <w:rPr>
          <w:i/>
          <w:color w:val="auto"/>
          <w:sz w:val="20"/>
          <w:szCs w:val="20"/>
        </w:rPr>
        <w:t xml:space="preserve">» </w:t>
      </w:r>
    </w:p>
    <w:p w:rsidR="002A3670" w:rsidRPr="00B80C73" w:rsidRDefault="002A3670" w:rsidP="0013417E">
      <w:pPr>
        <w:autoSpaceDE w:val="0"/>
        <w:autoSpaceDN w:val="0"/>
        <w:adjustRightInd w:val="0"/>
        <w:jc w:val="both"/>
        <w:rPr>
          <w:i/>
          <w:color w:val="auto"/>
          <w:sz w:val="20"/>
          <w:szCs w:val="20"/>
        </w:rPr>
      </w:pPr>
      <w:r w:rsidRPr="00B80C73">
        <w:rPr>
          <w:i/>
          <w:color w:val="auto"/>
          <w:sz w:val="20"/>
          <w:szCs w:val="20"/>
        </w:rPr>
        <w:t xml:space="preserve">относится к тесту на замыкание на вытяжку. </w:t>
      </w:r>
    </w:p>
    <w:p w:rsidR="002A3670" w:rsidRPr="00B80C73" w:rsidRDefault="002A3670" w:rsidP="00567155">
      <w:pPr>
        <w:autoSpaceDE w:val="0"/>
        <w:autoSpaceDN w:val="0"/>
        <w:adjustRightInd w:val="0"/>
        <w:ind w:firstLine="567"/>
        <w:jc w:val="both"/>
        <w:rPr>
          <w:i/>
          <w:color w:val="auto"/>
          <w:sz w:val="20"/>
          <w:szCs w:val="20"/>
        </w:rPr>
      </w:pPr>
      <w:r w:rsidRPr="00B80C73">
        <w:rPr>
          <w:i/>
          <w:color w:val="auto"/>
          <w:sz w:val="20"/>
          <w:szCs w:val="20"/>
        </w:rPr>
        <w:t xml:space="preserve">Информация должна быть напечатана одним и тем же шрифтом. </w:t>
      </w:r>
    </w:p>
    <w:p w:rsidR="002A3670" w:rsidRPr="00B80C73" w:rsidRDefault="002A3670" w:rsidP="00567155">
      <w:pPr>
        <w:autoSpaceDE w:val="0"/>
        <w:autoSpaceDN w:val="0"/>
        <w:adjustRightInd w:val="0"/>
        <w:ind w:firstLine="567"/>
        <w:jc w:val="both"/>
        <w:rPr>
          <w:i/>
          <w:color w:val="auto"/>
          <w:sz w:val="20"/>
          <w:szCs w:val="20"/>
        </w:rPr>
      </w:pPr>
      <w:r w:rsidRPr="00B80C73">
        <w:rPr>
          <w:i/>
          <w:color w:val="auto"/>
          <w:sz w:val="20"/>
          <w:szCs w:val="20"/>
        </w:rPr>
        <w:t>О различной информации может сообщаться соглашение между поставщиком и клие</w:t>
      </w:r>
      <w:r w:rsidRPr="00B80C73">
        <w:rPr>
          <w:i/>
          <w:color w:val="auto"/>
          <w:sz w:val="20"/>
          <w:szCs w:val="20"/>
        </w:rPr>
        <w:t>н</w:t>
      </w:r>
      <w:r w:rsidRPr="00B80C73">
        <w:rPr>
          <w:i/>
          <w:color w:val="auto"/>
          <w:sz w:val="20"/>
          <w:szCs w:val="20"/>
        </w:rPr>
        <w:t xml:space="preserve">том (например, значение для непрозрачности) </w:t>
      </w:r>
    </w:p>
    <w:p w:rsidR="002A3670" w:rsidRPr="00B80C73" w:rsidRDefault="002A3670" w:rsidP="0013417E">
      <w:pPr>
        <w:autoSpaceDE w:val="0"/>
        <w:autoSpaceDN w:val="0"/>
        <w:adjustRightInd w:val="0"/>
        <w:ind w:firstLine="567"/>
        <w:jc w:val="both"/>
        <w:rPr>
          <w:i/>
          <w:color w:val="auto"/>
          <w:sz w:val="20"/>
          <w:szCs w:val="20"/>
        </w:rPr>
      </w:pPr>
      <w:r w:rsidRPr="00B80C73">
        <w:rPr>
          <w:i/>
          <w:color w:val="auto"/>
          <w:sz w:val="20"/>
          <w:szCs w:val="20"/>
        </w:rPr>
        <w:t xml:space="preserve">3 – </w:t>
      </w:r>
      <w:proofErr w:type="gramStart"/>
      <w:r w:rsidRPr="00B80C73">
        <w:rPr>
          <w:i/>
          <w:color w:val="auto"/>
          <w:sz w:val="20"/>
          <w:szCs w:val="20"/>
        </w:rPr>
        <w:t>СТ</w:t>
      </w:r>
      <w:proofErr w:type="gramEnd"/>
      <w:r w:rsidRPr="00B80C73">
        <w:rPr>
          <w:i/>
          <w:color w:val="auto"/>
          <w:sz w:val="20"/>
          <w:szCs w:val="20"/>
        </w:rPr>
        <w:t xml:space="preserve"> РК EN 13592 – 500/700 – 35 мкм – </w:t>
      </w:r>
      <w:proofErr w:type="spellStart"/>
      <w:r w:rsidRPr="00B80C73">
        <w:rPr>
          <w:i/>
          <w:color w:val="auto"/>
          <w:sz w:val="20"/>
          <w:szCs w:val="20"/>
        </w:rPr>
        <w:t>AnyCo</w:t>
      </w:r>
      <w:proofErr w:type="spellEnd"/>
      <w:r w:rsidRPr="00B80C73">
        <w:rPr>
          <w:i/>
          <w:color w:val="auto"/>
          <w:sz w:val="20"/>
          <w:szCs w:val="20"/>
        </w:rPr>
        <w:t xml:space="preserve"> </w:t>
      </w:r>
      <w:proofErr w:type="spellStart"/>
      <w:r w:rsidRPr="00B80C73">
        <w:rPr>
          <w:i/>
          <w:color w:val="auto"/>
          <w:sz w:val="20"/>
          <w:szCs w:val="20"/>
        </w:rPr>
        <w:t>Ltd</w:t>
      </w:r>
      <w:proofErr w:type="spellEnd"/>
      <w:r w:rsidRPr="00B80C73">
        <w:rPr>
          <w:i/>
          <w:color w:val="auto"/>
          <w:sz w:val="20"/>
          <w:szCs w:val="20"/>
        </w:rPr>
        <w:t xml:space="preserve">. </w:t>
      </w:r>
    </w:p>
    <w:p w:rsidR="002A3670" w:rsidRPr="00B80C73" w:rsidRDefault="002A3670" w:rsidP="0013417E">
      <w:pPr>
        <w:autoSpaceDE w:val="0"/>
        <w:autoSpaceDN w:val="0"/>
        <w:adjustRightInd w:val="0"/>
        <w:jc w:val="both"/>
        <w:rPr>
          <w:i/>
          <w:color w:val="auto"/>
          <w:sz w:val="20"/>
          <w:szCs w:val="20"/>
        </w:rPr>
      </w:pPr>
      <w:r w:rsidRPr="00B80C73">
        <w:rPr>
          <w:i/>
          <w:color w:val="auto"/>
          <w:sz w:val="20"/>
          <w:szCs w:val="20"/>
        </w:rPr>
        <w:t xml:space="preserve">Произведено для .... </w:t>
      </w:r>
    </w:p>
    <w:p w:rsidR="002A3670" w:rsidRPr="00B80C73" w:rsidRDefault="002A3670" w:rsidP="0013417E">
      <w:pPr>
        <w:ind w:firstLine="567"/>
        <w:jc w:val="both"/>
        <w:rPr>
          <w:i/>
          <w:color w:val="auto"/>
          <w:sz w:val="20"/>
          <w:szCs w:val="20"/>
        </w:rPr>
      </w:pPr>
      <w:r w:rsidRPr="00B80C73">
        <w:rPr>
          <w:i/>
          <w:color w:val="auto"/>
          <w:sz w:val="20"/>
          <w:szCs w:val="20"/>
        </w:rPr>
        <w:t xml:space="preserve">4 – </w:t>
      </w:r>
      <w:proofErr w:type="gramStart"/>
      <w:r w:rsidRPr="00B80C73">
        <w:rPr>
          <w:i/>
          <w:color w:val="auto"/>
          <w:sz w:val="20"/>
          <w:szCs w:val="20"/>
        </w:rPr>
        <w:t>СТ</w:t>
      </w:r>
      <w:proofErr w:type="gramEnd"/>
      <w:r w:rsidRPr="00B80C73">
        <w:rPr>
          <w:i/>
          <w:color w:val="auto"/>
          <w:sz w:val="20"/>
          <w:szCs w:val="20"/>
        </w:rPr>
        <w:t xml:space="preserve"> РК EN 13592 – SWC 4KG / 4KG – 600/800 – 30 мкм – </w:t>
      </w:r>
      <w:proofErr w:type="spellStart"/>
      <w:r w:rsidRPr="00B80C73">
        <w:rPr>
          <w:i/>
          <w:color w:val="auto"/>
          <w:sz w:val="20"/>
          <w:szCs w:val="20"/>
        </w:rPr>
        <w:t>AnyCo</w:t>
      </w:r>
      <w:proofErr w:type="spellEnd"/>
      <w:r w:rsidRPr="00B80C73">
        <w:rPr>
          <w:i/>
          <w:color w:val="auto"/>
          <w:sz w:val="20"/>
          <w:szCs w:val="20"/>
        </w:rPr>
        <w:t xml:space="preserve"> </w:t>
      </w:r>
      <w:proofErr w:type="spellStart"/>
      <w:r w:rsidRPr="00B80C73">
        <w:rPr>
          <w:i/>
          <w:color w:val="auto"/>
          <w:sz w:val="20"/>
          <w:szCs w:val="20"/>
        </w:rPr>
        <w:t>Ltd</w:t>
      </w:r>
      <w:proofErr w:type="spellEnd"/>
      <w:r w:rsidRPr="00B80C73">
        <w:rPr>
          <w:i/>
          <w:color w:val="auto"/>
          <w:sz w:val="20"/>
          <w:szCs w:val="20"/>
        </w:rPr>
        <w:t>.</w:t>
      </w:r>
    </w:p>
    <w:p w:rsidR="002A3670" w:rsidRPr="00B80C73" w:rsidRDefault="002A3670" w:rsidP="002A3670">
      <w:pPr>
        <w:ind w:firstLine="567"/>
        <w:jc w:val="both"/>
        <w:rPr>
          <w:rFonts w:ascii="Times New Roman" w:hAnsi="Times New Roman" w:cs="Times New Roman"/>
          <w:i/>
          <w:color w:val="FF0000"/>
          <w:sz w:val="20"/>
          <w:szCs w:val="20"/>
        </w:rPr>
      </w:pPr>
    </w:p>
    <w:p w:rsidR="00CD1217" w:rsidRPr="00CD1217" w:rsidRDefault="00CD1217" w:rsidP="002A3670">
      <w:pPr>
        <w:ind w:firstLine="567"/>
        <w:jc w:val="both"/>
        <w:rPr>
          <w:rFonts w:ascii="Times New Roman" w:hAnsi="Times New Roman" w:cs="Times New Roman"/>
          <w:b/>
          <w:i/>
          <w:color w:val="auto"/>
          <w:sz w:val="20"/>
          <w:szCs w:val="20"/>
        </w:rPr>
      </w:pPr>
    </w:p>
    <w:p w:rsidR="002A3670" w:rsidRPr="00CD1217" w:rsidRDefault="002A3670" w:rsidP="0013417E">
      <w:pPr>
        <w:autoSpaceDE w:val="0"/>
        <w:autoSpaceDN w:val="0"/>
        <w:adjustRightInd w:val="0"/>
        <w:ind w:firstLine="567"/>
        <w:jc w:val="both"/>
        <w:rPr>
          <w:b/>
          <w:bCs/>
          <w:color w:val="000000"/>
          <w:sz w:val="28"/>
        </w:rPr>
      </w:pPr>
      <w:r w:rsidRPr="00CD1217">
        <w:rPr>
          <w:b/>
          <w:bCs/>
          <w:color w:val="000000"/>
          <w:sz w:val="28"/>
        </w:rPr>
        <w:t xml:space="preserve">8 Мешки для раздельного сбора </w:t>
      </w:r>
      <w:proofErr w:type="spellStart"/>
      <w:r w:rsidRPr="00CD1217">
        <w:rPr>
          <w:b/>
          <w:bCs/>
          <w:color w:val="000000"/>
          <w:sz w:val="28"/>
        </w:rPr>
        <w:t>биодеградируемых</w:t>
      </w:r>
      <w:proofErr w:type="spellEnd"/>
      <w:r w:rsidRPr="00CD1217">
        <w:rPr>
          <w:b/>
          <w:bCs/>
          <w:color w:val="000000"/>
          <w:sz w:val="28"/>
        </w:rPr>
        <w:t xml:space="preserve"> отходов для органической переработки </w:t>
      </w:r>
    </w:p>
    <w:p w:rsidR="00CD1217" w:rsidRDefault="00CD1217" w:rsidP="0013417E">
      <w:pPr>
        <w:autoSpaceDE w:val="0"/>
        <w:autoSpaceDN w:val="0"/>
        <w:adjustRightInd w:val="0"/>
        <w:ind w:firstLine="567"/>
        <w:jc w:val="both"/>
        <w:rPr>
          <w:color w:val="000000"/>
          <w:szCs w:val="24"/>
        </w:rPr>
      </w:pPr>
    </w:p>
    <w:p w:rsidR="00CD1217" w:rsidRDefault="00CD1217" w:rsidP="0013417E">
      <w:pPr>
        <w:autoSpaceDE w:val="0"/>
        <w:autoSpaceDN w:val="0"/>
        <w:adjustRightInd w:val="0"/>
        <w:ind w:firstLine="567"/>
        <w:jc w:val="both"/>
        <w:rPr>
          <w:color w:val="000000"/>
          <w:szCs w:val="24"/>
        </w:rPr>
      </w:pPr>
    </w:p>
    <w:p w:rsidR="00603F87" w:rsidRDefault="00603F87" w:rsidP="0013417E">
      <w:pPr>
        <w:autoSpaceDE w:val="0"/>
        <w:autoSpaceDN w:val="0"/>
        <w:adjustRightInd w:val="0"/>
        <w:ind w:firstLine="567"/>
        <w:jc w:val="both"/>
        <w:rPr>
          <w:color w:val="000000"/>
          <w:szCs w:val="24"/>
        </w:rPr>
      </w:pPr>
    </w:p>
    <w:p w:rsidR="00603F87" w:rsidRPr="0013417E" w:rsidRDefault="00603F87" w:rsidP="0013417E">
      <w:pPr>
        <w:autoSpaceDE w:val="0"/>
        <w:autoSpaceDN w:val="0"/>
        <w:adjustRightInd w:val="0"/>
        <w:ind w:firstLine="567"/>
        <w:jc w:val="both"/>
        <w:rPr>
          <w:color w:val="000000"/>
          <w:szCs w:val="24"/>
        </w:rPr>
      </w:pPr>
    </w:p>
    <w:p w:rsidR="002A3670" w:rsidRPr="0013417E" w:rsidRDefault="002A3670" w:rsidP="0013417E">
      <w:pPr>
        <w:autoSpaceDE w:val="0"/>
        <w:autoSpaceDN w:val="0"/>
        <w:adjustRightInd w:val="0"/>
        <w:ind w:firstLine="567"/>
        <w:jc w:val="both"/>
        <w:rPr>
          <w:color w:val="000000"/>
          <w:szCs w:val="24"/>
        </w:rPr>
      </w:pPr>
      <w:r w:rsidRPr="0013417E">
        <w:rPr>
          <w:b/>
          <w:bCs/>
          <w:color w:val="000000"/>
          <w:szCs w:val="24"/>
        </w:rPr>
        <w:lastRenderedPageBreak/>
        <w:t xml:space="preserve">8.1 Требования </w:t>
      </w:r>
    </w:p>
    <w:p w:rsidR="002A3670" w:rsidRPr="0013417E" w:rsidRDefault="002A3670" w:rsidP="0013417E">
      <w:pPr>
        <w:autoSpaceDE w:val="0"/>
        <w:autoSpaceDN w:val="0"/>
        <w:adjustRightInd w:val="0"/>
        <w:ind w:firstLine="567"/>
        <w:jc w:val="both"/>
        <w:rPr>
          <w:color w:val="000000"/>
          <w:szCs w:val="24"/>
        </w:rPr>
      </w:pPr>
      <w:r w:rsidRPr="0013417E">
        <w:rPr>
          <w:b/>
          <w:bCs/>
          <w:color w:val="000000"/>
          <w:szCs w:val="24"/>
        </w:rPr>
        <w:t xml:space="preserve">8.1.1. Биодеградация и биохимический распад мешков </w:t>
      </w:r>
    </w:p>
    <w:p w:rsidR="002A3670" w:rsidRPr="0013417E" w:rsidRDefault="002A3670" w:rsidP="0013417E">
      <w:pPr>
        <w:ind w:firstLine="567"/>
        <w:jc w:val="both"/>
        <w:rPr>
          <w:b/>
          <w:color w:val="000000" w:themeColor="text1"/>
          <w:szCs w:val="24"/>
        </w:rPr>
      </w:pPr>
      <w:r w:rsidRPr="0013417E">
        <w:rPr>
          <w:color w:val="000000"/>
          <w:szCs w:val="24"/>
        </w:rPr>
        <w:t xml:space="preserve">Мешки для отдельного сбора биологически разлагаемых отходов для </w:t>
      </w:r>
      <w:r w:rsidR="0013417E">
        <w:rPr>
          <w:color w:val="000000"/>
          <w:szCs w:val="24"/>
        </w:rPr>
        <w:br/>
      </w:r>
      <w:r w:rsidRPr="0013417E">
        <w:rPr>
          <w:color w:val="000000"/>
          <w:szCs w:val="24"/>
        </w:rPr>
        <w:t>органической переработки должны соответствовать требованиям EN 13432.</w:t>
      </w:r>
    </w:p>
    <w:p w:rsidR="002A3670" w:rsidRPr="0013417E" w:rsidRDefault="002A3670" w:rsidP="0013417E">
      <w:pPr>
        <w:autoSpaceDE w:val="0"/>
        <w:autoSpaceDN w:val="0"/>
        <w:adjustRightInd w:val="0"/>
        <w:ind w:firstLine="567"/>
        <w:jc w:val="both"/>
        <w:rPr>
          <w:color w:val="000000"/>
          <w:szCs w:val="24"/>
        </w:rPr>
      </w:pPr>
      <w:r w:rsidRPr="0013417E">
        <w:rPr>
          <w:b/>
          <w:bCs/>
          <w:color w:val="000000"/>
          <w:szCs w:val="24"/>
        </w:rPr>
        <w:t xml:space="preserve">8.1.2 Выборка </w:t>
      </w:r>
    </w:p>
    <w:p w:rsidR="002A3670" w:rsidRPr="0013417E" w:rsidRDefault="002A3670" w:rsidP="0013417E">
      <w:pPr>
        <w:autoSpaceDE w:val="0"/>
        <w:autoSpaceDN w:val="0"/>
        <w:adjustRightInd w:val="0"/>
        <w:ind w:firstLine="567"/>
        <w:jc w:val="both"/>
        <w:rPr>
          <w:color w:val="000000"/>
          <w:szCs w:val="24"/>
        </w:rPr>
      </w:pPr>
      <w:r w:rsidRPr="0013417E">
        <w:rPr>
          <w:color w:val="000000"/>
          <w:szCs w:val="24"/>
        </w:rPr>
        <w:t xml:space="preserve">Количество мешков для каждого испытания указано в таблице B.2. </w:t>
      </w:r>
    </w:p>
    <w:p w:rsidR="002A3670" w:rsidRPr="0013417E" w:rsidRDefault="002A3670" w:rsidP="0013417E">
      <w:pPr>
        <w:autoSpaceDE w:val="0"/>
        <w:autoSpaceDN w:val="0"/>
        <w:adjustRightInd w:val="0"/>
        <w:ind w:firstLine="567"/>
        <w:jc w:val="both"/>
        <w:rPr>
          <w:color w:val="000000"/>
          <w:szCs w:val="24"/>
        </w:rPr>
      </w:pPr>
      <w:r w:rsidRPr="0013417E">
        <w:rPr>
          <w:b/>
          <w:bCs/>
          <w:color w:val="000000"/>
          <w:szCs w:val="24"/>
        </w:rPr>
        <w:t xml:space="preserve">8.1.3 Полезная ширина и полезная длина </w:t>
      </w:r>
    </w:p>
    <w:p w:rsidR="002A3670" w:rsidRPr="0013417E" w:rsidRDefault="002A3670" w:rsidP="0013417E">
      <w:pPr>
        <w:autoSpaceDE w:val="0"/>
        <w:autoSpaceDN w:val="0"/>
        <w:adjustRightInd w:val="0"/>
        <w:ind w:firstLine="567"/>
        <w:jc w:val="both"/>
        <w:rPr>
          <w:color w:val="000000"/>
          <w:szCs w:val="24"/>
        </w:rPr>
      </w:pPr>
      <w:r w:rsidRPr="0013417E">
        <w:rPr>
          <w:color w:val="000000"/>
          <w:szCs w:val="24"/>
        </w:rPr>
        <w:t xml:space="preserve">Минимальная полезная ширина, измеренная на мешке, не должна быть меньше минимального значения: </w:t>
      </w:r>
    </w:p>
    <w:p w:rsidR="002A3670" w:rsidRPr="00CD1217" w:rsidRDefault="00F12F54" w:rsidP="0013417E">
      <w:pPr>
        <w:autoSpaceDE w:val="0"/>
        <w:autoSpaceDN w:val="0"/>
        <w:adjustRightInd w:val="0"/>
        <w:ind w:firstLine="567"/>
        <w:jc w:val="both"/>
        <w:rPr>
          <w:color w:val="auto"/>
          <w:szCs w:val="24"/>
        </w:rPr>
      </w:pPr>
      <w:r w:rsidRPr="001E6EC0">
        <w:rPr>
          <w:i/>
          <w:color w:val="auto"/>
          <w:szCs w:val="24"/>
        </w:rPr>
        <w:t xml:space="preserve"> </w:t>
      </w:r>
      <w:proofErr w:type="gramStart"/>
      <w:r w:rsidRPr="001E6EC0">
        <w:rPr>
          <w:rFonts w:ascii="Times New Roman" w:hAnsi="Times New Roman" w:cs="Times New Roman"/>
          <w:i/>
          <w:color w:val="auto"/>
          <w:szCs w:val="24"/>
        </w:rPr>
        <w:t>Р</w:t>
      </w:r>
      <w:proofErr w:type="gramEnd"/>
      <w:r w:rsidRPr="001E6EC0">
        <w:rPr>
          <w:color w:val="auto"/>
          <w:szCs w:val="24"/>
        </w:rPr>
        <w:t xml:space="preserve"> -</w:t>
      </w:r>
      <w:r w:rsidR="00CD1217" w:rsidRPr="00CD1217">
        <w:rPr>
          <w:color w:val="auto"/>
          <w:szCs w:val="24"/>
        </w:rPr>
        <w:t xml:space="preserve"> </w:t>
      </w:r>
      <w:r w:rsidR="002A3670" w:rsidRPr="00CD1217">
        <w:rPr>
          <w:color w:val="auto"/>
          <w:szCs w:val="24"/>
        </w:rPr>
        <w:t xml:space="preserve">2,5 </w:t>
      </w:r>
      <w:r w:rsidR="00CD1217" w:rsidRPr="00CD1217">
        <w:rPr>
          <w:color w:val="auto"/>
          <w:szCs w:val="24"/>
        </w:rPr>
        <w:t xml:space="preserve">% или </w:t>
      </w:r>
      <w:r w:rsidRPr="001E6EC0">
        <w:rPr>
          <w:color w:val="auto"/>
          <w:szCs w:val="24"/>
        </w:rPr>
        <w:t xml:space="preserve"> </w:t>
      </w:r>
      <w:r w:rsidRPr="00F12F54">
        <w:rPr>
          <w:rFonts w:ascii="Times New Roman" w:hAnsi="Times New Roman" w:cs="Times New Roman"/>
          <w:i/>
          <w:color w:val="auto"/>
          <w:szCs w:val="24"/>
          <w:lang w:val="en-US"/>
        </w:rPr>
        <w:t>P</w:t>
      </w:r>
      <w:r w:rsidRPr="001E6EC0">
        <w:rPr>
          <w:i/>
          <w:color w:val="auto"/>
          <w:szCs w:val="24"/>
        </w:rPr>
        <w:t xml:space="preserve"> </w:t>
      </w:r>
      <w:r w:rsidRPr="001E6EC0">
        <w:rPr>
          <w:color w:val="auto"/>
          <w:szCs w:val="24"/>
        </w:rPr>
        <w:t>-</w:t>
      </w:r>
      <w:r w:rsidR="00CD1217" w:rsidRPr="00CD1217">
        <w:rPr>
          <w:color w:val="auto"/>
          <w:szCs w:val="24"/>
        </w:rPr>
        <w:t xml:space="preserve"> </w:t>
      </w:r>
      <w:r w:rsidR="002A3670" w:rsidRPr="00CD1217">
        <w:rPr>
          <w:color w:val="auto"/>
          <w:szCs w:val="24"/>
        </w:rPr>
        <w:t xml:space="preserve">10 мм </w:t>
      </w:r>
    </w:p>
    <w:p w:rsidR="0013417E" w:rsidRDefault="002A3670" w:rsidP="0013417E">
      <w:pPr>
        <w:autoSpaceDE w:val="0"/>
        <w:autoSpaceDN w:val="0"/>
        <w:adjustRightInd w:val="0"/>
        <w:ind w:firstLine="567"/>
        <w:jc w:val="both"/>
        <w:rPr>
          <w:color w:val="000000"/>
          <w:szCs w:val="24"/>
        </w:rPr>
      </w:pPr>
      <w:r w:rsidRPr="0013417E">
        <w:rPr>
          <w:color w:val="000000"/>
          <w:szCs w:val="24"/>
        </w:rPr>
        <w:t xml:space="preserve">Минимальная полезная длина, измеренная на мешке, не должна быть </w:t>
      </w:r>
    </w:p>
    <w:p w:rsidR="002A3670" w:rsidRPr="0013417E" w:rsidRDefault="002A3670" w:rsidP="0013417E">
      <w:pPr>
        <w:autoSpaceDE w:val="0"/>
        <w:autoSpaceDN w:val="0"/>
        <w:adjustRightInd w:val="0"/>
        <w:jc w:val="both"/>
        <w:rPr>
          <w:color w:val="000000"/>
          <w:szCs w:val="24"/>
        </w:rPr>
      </w:pPr>
      <w:r w:rsidRPr="0013417E">
        <w:rPr>
          <w:color w:val="000000"/>
          <w:szCs w:val="24"/>
        </w:rPr>
        <w:t xml:space="preserve">меньше минимального значения: </w:t>
      </w:r>
    </w:p>
    <w:p w:rsidR="002A3670" w:rsidRPr="0013417E" w:rsidRDefault="00F12F54" w:rsidP="0013417E">
      <w:pPr>
        <w:autoSpaceDE w:val="0"/>
        <w:autoSpaceDN w:val="0"/>
        <w:adjustRightInd w:val="0"/>
        <w:ind w:firstLine="567"/>
        <w:jc w:val="both"/>
        <w:rPr>
          <w:color w:val="000000"/>
          <w:szCs w:val="24"/>
        </w:rPr>
      </w:pPr>
      <w:r w:rsidRPr="00F12F54">
        <w:rPr>
          <w:i/>
          <w:color w:val="auto"/>
          <w:szCs w:val="24"/>
        </w:rPr>
        <w:t xml:space="preserve"> </w:t>
      </w:r>
      <m:oMath>
        <m:r>
          <w:rPr>
            <w:rFonts w:ascii="Cambria Math"/>
            <w:color w:val="000000" w:themeColor="text1"/>
            <w:szCs w:val="24"/>
            <w:lang w:val="en-US"/>
          </w:rPr>
          <m:t>L</m:t>
        </m:r>
      </m:oMath>
      <w:r w:rsidRPr="001E6EC0">
        <w:rPr>
          <w:color w:val="auto"/>
          <w:szCs w:val="24"/>
        </w:rPr>
        <w:t xml:space="preserve"> -</w:t>
      </w:r>
      <w:r w:rsidR="002A3670" w:rsidRPr="0013417E">
        <w:rPr>
          <w:color w:val="000000"/>
          <w:szCs w:val="24"/>
        </w:rPr>
        <w:t xml:space="preserve"> 2,5 % или </w:t>
      </w:r>
      <w:r w:rsidRPr="001E6EC0">
        <w:rPr>
          <w:color w:val="auto"/>
          <w:szCs w:val="24"/>
        </w:rPr>
        <w:t xml:space="preserve"> </w:t>
      </w:r>
      <m:oMath>
        <m:r>
          <w:rPr>
            <w:rFonts w:ascii="Cambria Math"/>
            <w:color w:val="000000" w:themeColor="text1"/>
            <w:szCs w:val="24"/>
            <w:lang w:val="en-US"/>
          </w:rPr>
          <m:t>L</m:t>
        </m:r>
      </m:oMath>
      <w:r w:rsidRPr="001E6EC0">
        <w:rPr>
          <w:color w:val="auto"/>
          <w:szCs w:val="24"/>
        </w:rPr>
        <w:t xml:space="preserve"> - </w:t>
      </w:r>
      <w:r w:rsidR="002A3670" w:rsidRPr="0013417E">
        <w:rPr>
          <w:color w:val="000000"/>
          <w:szCs w:val="24"/>
        </w:rPr>
        <w:t xml:space="preserve">10 мм </w:t>
      </w:r>
    </w:p>
    <w:p w:rsidR="0013417E" w:rsidRDefault="002A3670" w:rsidP="0013417E">
      <w:pPr>
        <w:autoSpaceDE w:val="0"/>
        <w:autoSpaceDN w:val="0"/>
        <w:adjustRightInd w:val="0"/>
        <w:ind w:firstLine="567"/>
        <w:jc w:val="both"/>
        <w:rPr>
          <w:color w:val="000000"/>
          <w:szCs w:val="24"/>
        </w:rPr>
      </w:pPr>
      <w:r w:rsidRPr="0013417E">
        <w:rPr>
          <w:color w:val="000000"/>
          <w:szCs w:val="24"/>
        </w:rPr>
        <w:t xml:space="preserve">Не допускается наличие дефектных мешков из 10 мешков при испытании в </w:t>
      </w:r>
    </w:p>
    <w:p w:rsidR="002A3670" w:rsidRPr="0013417E" w:rsidRDefault="002A3670" w:rsidP="0013417E">
      <w:pPr>
        <w:autoSpaceDE w:val="0"/>
        <w:autoSpaceDN w:val="0"/>
        <w:adjustRightInd w:val="0"/>
        <w:jc w:val="both"/>
        <w:rPr>
          <w:color w:val="000000"/>
          <w:szCs w:val="24"/>
        </w:rPr>
      </w:pPr>
      <w:r w:rsidRPr="0013417E">
        <w:rPr>
          <w:color w:val="000000"/>
          <w:szCs w:val="24"/>
        </w:rPr>
        <w:t xml:space="preserve">соответствии с 7.2.2.2 и 7.2.2.3. </w:t>
      </w:r>
    </w:p>
    <w:p w:rsidR="002A3670" w:rsidRPr="0013417E" w:rsidRDefault="002A3670" w:rsidP="00C91EF3">
      <w:pPr>
        <w:autoSpaceDE w:val="0"/>
        <w:autoSpaceDN w:val="0"/>
        <w:adjustRightInd w:val="0"/>
        <w:ind w:firstLine="567"/>
        <w:jc w:val="both"/>
        <w:rPr>
          <w:color w:val="000000"/>
          <w:szCs w:val="24"/>
        </w:rPr>
      </w:pPr>
      <w:r w:rsidRPr="0013417E">
        <w:rPr>
          <w:b/>
          <w:bCs/>
          <w:color w:val="000000"/>
          <w:szCs w:val="24"/>
        </w:rPr>
        <w:t xml:space="preserve">8.1.4 Размеры мешков для бункеров объемом до 25 л </w:t>
      </w:r>
    </w:p>
    <w:p w:rsidR="002A3670" w:rsidRPr="0013417E" w:rsidRDefault="002A3670" w:rsidP="00C91EF3">
      <w:pPr>
        <w:autoSpaceDE w:val="0"/>
        <w:autoSpaceDN w:val="0"/>
        <w:adjustRightInd w:val="0"/>
        <w:ind w:firstLine="567"/>
        <w:jc w:val="both"/>
        <w:rPr>
          <w:color w:val="000000"/>
          <w:szCs w:val="24"/>
        </w:rPr>
      </w:pPr>
      <w:r w:rsidRPr="0013417E">
        <w:rPr>
          <w:color w:val="000000"/>
          <w:szCs w:val="24"/>
        </w:rPr>
        <w:t xml:space="preserve">Размеры типовых бункеров объемом до 25 литров показаны на рисунке 5. </w:t>
      </w:r>
    </w:p>
    <w:p w:rsidR="002A3670" w:rsidRPr="0013417E" w:rsidRDefault="002A3670" w:rsidP="0013417E">
      <w:pPr>
        <w:ind w:firstLine="567"/>
        <w:jc w:val="both"/>
        <w:rPr>
          <w:b/>
          <w:color w:val="000000" w:themeColor="text1"/>
          <w:szCs w:val="24"/>
        </w:rPr>
      </w:pPr>
      <w:r w:rsidRPr="0013417E">
        <w:rPr>
          <w:color w:val="000000"/>
          <w:szCs w:val="24"/>
        </w:rPr>
        <w:t xml:space="preserve">Если в соглашении между поставщиком и заказчиком не указано иное, </w:t>
      </w:r>
      <w:r w:rsidR="00C91EF3">
        <w:rPr>
          <w:color w:val="000000"/>
          <w:szCs w:val="24"/>
        </w:rPr>
        <w:br/>
      </w:r>
      <w:r w:rsidRPr="0013417E">
        <w:rPr>
          <w:color w:val="000000"/>
          <w:szCs w:val="24"/>
        </w:rPr>
        <w:t>применяются следующие положения.</w:t>
      </w:r>
    </w:p>
    <w:p w:rsidR="002A3670" w:rsidRDefault="002A3670" w:rsidP="006661FE">
      <w:pPr>
        <w:ind w:firstLine="567"/>
        <w:jc w:val="both"/>
        <w:rPr>
          <w:b/>
          <w:color w:val="000000" w:themeColor="text1"/>
          <w:sz w:val="28"/>
        </w:rPr>
      </w:pPr>
    </w:p>
    <w:p w:rsidR="002A3670" w:rsidRDefault="002A3670" w:rsidP="006661FE">
      <w:pPr>
        <w:ind w:firstLine="567"/>
        <w:jc w:val="both"/>
        <w:rPr>
          <w:b/>
          <w:color w:val="000000" w:themeColor="text1"/>
          <w:sz w:val="28"/>
        </w:rPr>
      </w:pPr>
    </w:p>
    <w:p w:rsidR="002A3670" w:rsidRDefault="00DC70E4" w:rsidP="006661FE">
      <w:pPr>
        <w:ind w:firstLine="567"/>
        <w:jc w:val="both"/>
        <w:rPr>
          <w:b/>
          <w:color w:val="000000" w:themeColor="text1"/>
          <w:sz w:val="28"/>
        </w:rPr>
      </w:pPr>
      <w:r>
        <w:rPr>
          <w:b/>
          <w:noProof/>
          <w:color w:val="000000" w:themeColor="text1"/>
          <w:sz w:val="28"/>
        </w:rPr>
        <w:drawing>
          <wp:inline distT="0" distB="0" distL="0" distR="0">
            <wp:extent cx="5111750" cy="2940050"/>
            <wp:effectExtent l="19050" t="0" r="0" b="0"/>
            <wp:docPr id="1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srcRect/>
                    <a:stretch>
                      <a:fillRect/>
                    </a:stretch>
                  </pic:blipFill>
                  <pic:spPr bwMode="auto">
                    <a:xfrm>
                      <a:off x="0" y="0"/>
                      <a:ext cx="5111750" cy="2940050"/>
                    </a:xfrm>
                    <a:prstGeom prst="rect">
                      <a:avLst/>
                    </a:prstGeom>
                    <a:noFill/>
                    <a:ln w="9525">
                      <a:noFill/>
                      <a:miter lim="800000"/>
                      <a:headEnd/>
                      <a:tailEnd/>
                    </a:ln>
                  </pic:spPr>
                </pic:pic>
              </a:graphicData>
            </a:graphic>
          </wp:inline>
        </w:drawing>
      </w:r>
    </w:p>
    <w:tbl>
      <w:tblPr>
        <w:tblW w:w="0" w:type="auto"/>
        <w:tblBorders>
          <w:top w:val="nil"/>
          <w:left w:val="nil"/>
          <w:bottom w:val="nil"/>
          <w:right w:val="nil"/>
        </w:tblBorders>
        <w:tblLayout w:type="fixed"/>
        <w:tblLook w:val="0000"/>
      </w:tblPr>
      <w:tblGrid>
        <w:gridCol w:w="4360"/>
        <w:gridCol w:w="4361"/>
      </w:tblGrid>
      <w:tr w:rsidR="00DC70E4" w:rsidRPr="00DC70E4" w:rsidTr="00DC70E4">
        <w:trPr>
          <w:trHeight w:val="88"/>
        </w:trPr>
        <w:tc>
          <w:tcPr>
            <w:tcW w:w="4360" w:type="dxa"/>
          </w:tcPr>
          <w:p w:rsidR="00DC70E4" w:rsidRPr="00094C6B" w:rsidRDefault="00DC70E4" w:rsidP="00DC70E4">
            <w:pPr>
              <w:autoSpaceDE w:val="0"/>
              <w:autoSpaceDN w:val="0"/>
              <w:adjustRightInd w:val="0"/>
              <w:rPr>
                <w:color w:val="000000"/>
                <w:sz w:val="20"/>
                <w:szCs w:val="20"/>
              </w:rPr>
            </w:pPr>
            <w:r w:rsidRPr="00094C6B">
              <w:rPr>
                <w:b/>
                <w:bCs/>
                <w:color w:val="000000"/>
                <w:sz w:val="20"/>
                <w:szCs w:val="20"/>
              </w:rPr>
              <w:t xml:space="preserve">Тип 1 </w:t>
            </w:r>
          </w:p>
        </w:tc>
        <w:tc>
          <w:tcPr>
            <w:tcW w:w="4361" w:type="dxa"/>
          </w:tcPr>
          <w:p w:rsidR="00DC70E4" w:rsidRPr="00094C6B" w:rsidRDefault="00DC70E4" w:rsidP="00DC70E4">
            <w:pPr>
              <w:autoSpaceDE w:val="0"/>
              <w:autoSpaceDN w:val="0"/>
              <w:adjustRightInd w:val="0"/>
              <w:rPr>
                <w:color w:val="000000"/>
                <w:sz w:val="20"/>
                <w:szCs w:val="20"/>
              </w:rPr>
            </w:pPr>
            <w:r w:rsidRPr="00094C6B">
              <w:rPr>
                <w:b/>
                <w:bCs/>
                <w:color w:val="000000"/>
                <w:sz w:val="20"/>
                <w:szCs w:val="20"/>
              </w:rPr>
              <w:t xml:space="preserve">Тип 2 </w:t>
            </w:r>
          </w:p>
        </w:tc>
      </w:tr>
      <w:tr w:rsidR="00DC70E4" w:rsidRPr="00DC70E4">
        <w:trPr>
          <w:trHeight w:val="88"/>
        </w:trPr>
        <w:tc>
          <w:tcPr>
            <w:tcW w:w="8721" w:type="dxa"/>
            <w:gridSpan w:val="2"/>
          </w:tcPr>
          <w:p w:rsidR="00DC70E4" w:rsidRPr="00094C6B" w:rsidRDefault="00DC70E4" w:rsidP="00DC70E4">
            <w:pPr>
              <w:autoSpaceDE w:val="0"/>
              <w:autoSpaceDN w:val="0"/>
              <w:adjustRightInd w:val="0"/>
              <w:rPr>
                <w:color w:val="000000"/>
                <w:sz w:val="20"/>
                <w:szCs w:val="20"/>
              </w:rPr>
            </w:pPr>
            <w:r w:rsidRPr="00094C6B">
              <w:rPr>
                <w:b/>
                <w:bCs/>
                <w:color w:val="000000"/>
                <w:sz w:val="20"/>
                <w:szCs w:val="20"/>
              </w:rPr>
              <w:t xml:space="preserve">Условные обозначения </w:t>
            </w:r>
          </w:p>
        </w:tc>
      </w:tr>
      <w:tr w:rsidR="00DC70E4" w:rsidRPr="00DC70E4" w:rsidTr="00DC70E4">
        <w:trPr>
          <w:trHeight w:val="88"/>
        </w:trPr>
        <w:tc>
          <w:tcPr>
            <w:tcW w:w="4360" w:type="dxa"/>
          </w:tcPr>
          <w:p w:rsidR="00DC70E4" w:rsidRPr="00094C6B" w:rsidRDefault="00DC70E4" w:rsidP="00DC70E4">
            <w:pPr>
              <w:autoSpaceDE w:val="0"/>
              <w:autoSpaceDN w:val="0"/>
              <w:adjustRightInd w:val="0"/>
              <w:rPr>
                <w:color w:val="000000"/>
                <w:sz w:val="20"/>
                <w:szCs w:val="20"/>
              </w:rPr>
            </w:pPr>
            <w:r w:rsidRPr="00094C6B">
              <w:rPr>
                <w:b/>
                <w:bCs/>
                <w:color w:val="000000"/>
                <w:sz w:val="20"/>
                <w:szCs w:val="20"/>
              </w:rPr>
              <w:t>Тип 1: контейнер прямоугольного сеч</w:t>
            </w:r>
            <w:r w:rsidRPr="00094C6B">
              <w:rPr>
                <w:b/>
                <w:bCs/>
                <w:color w:val="000000"/>
                <w:sz w:val="20"/>
                <w:szCs w:val="20"/>
              </w:rPr>
              <w:t>е</w:t>
            </w:r>
            <w:r w:rsidRPr="00094C6B">
              <w:rPr>
                <w:b/>
                <w:bCs/>
                <w:color w:val="000000"/>
                <w:sz w:val="20"/>
                <w:szCs w:val="20"/>
              </w:rPr>
              <w:t xml:space="preserve">ния </w:t>
            </w:r>
          </w:p>
        </w:tc>
        <w:tc>
          <w:tcPr>
            <w:tcW w:w="4361" w:type="dxa"/>
          </w:tcPr>
          <w:p w:rsidR="00DC70E4" w:rsidRPr="00094C6B" w:rsidRDefault="00DC70E4" w:rsidP="00DC70E4">
            <w:pPr>
              <w:autoSpaceDE w:val="0"/>
              <w:autoSpaceDN w:val="0"/>
              <w:adjustRightInd w:val="0"/>
              <w:rPr>
                <w:color w:val="000000"/>
                <w:sz w:val="20"/>
                <w:szCs w:val="20"/>
              </w:rPr>
            </w:pPr>
            <w:r w:rsidRPr="00094C6B">
              <w:rPr>
                <w:b/>
                <w:bCs/>
                <w:color w:val="000000"/>
                <w:sz w:val="20"/>
                <w:szCs w:val="20"/>
              </w:rPr>
              <w:t xml:space="preserve">Тип 2: контейнер круглого сечения </w:t>
            </w:r>
          </w:p>
        </w:tc>
      </w:tr>
      <w:tr w:rsidR="00DC70E4" w:rsidRPr="00DC70E4" w:rsidTr="00DC70E4">
        <w:trPr>
          <w:trHeight w:val="665"/>
        </w:trPr>
        <w:tc>
          <w:tcPr>
            <w:tcW w:w="4360" w:type="dxa"/>
          </w:tcPr>
          <w:p w:rsidR="00DC70E4" w:rsidRPr="00094C6B" w:rsidRDefault="00DC70E4" w:rsidP="00DC70E4">
            <w:pPr>
              <w:autoSpaceDE w:val="0"/>
              <w:autoSpaceDN w:val="0"/>
              <w:adjustRightInd w:val="0"/>
              <w:rPr>
                <w:color w:val="000000"/>
                <w:sz w:val="20"/>
                <w:szCs w:val="20"/>
              </w:rPr>
            </w:pPr>
            <w:r w:rsidRPr="00094C6B">
              <w:rPr>
                <w:i/>
                <w:iCs/>
                <w:color w:val="000000"/>
                <w:sz w:val="20"/>
                <w:szCs w:val="20"/>
              </w:rPr>
              <w:t>a</w:t>
            </w:r>
            <w:r w:rsidRPr="00CA47B9">
              <w:rPr>
                <w:color w:val="000000"/>
                <w:sz w:val="20"/>
                <w:szCs w:val="20"/>
                <w:vertAlign w:val="subscript"/>
              </w:rPr>
              <w:t xml:space="preserve">2 </w:t>
            </w:r>
            <w:r w:rsidRPr="00094C6B">
              <w:rPr>
                <w:color w:val="000000"/>
                <w:sz w:val="20"/>
                <w:szCs w:val="20"/>
              </w:rPr>
              <w:t xml:space="preserve">– внутренний размер одной стороны прямоугольного дна бункера </w:t>
            </w:r>
          </w:p>
          <w:p w:rsidR="00DC70E4" w:rsidRPr="00094C6B" w:rsidRDefault="00DC70E4" w:rsidP="00DC70E4">
            <w:pPr>
              <w:autoSpaceDE w:val="0"/>
              <w:autoSpaceDN w:val="0"/>
              <w:adjustRightInd w:val="0"/>
              <w:rPr>
                <w:color w:val="000000"/>
                <w:sz w:val="20"/>
                <w:szCs w:val="20"/>
              </w:rPr>
            </w:pPr>
            <w:r w:rsidRPr="00094C6B">
              <w:rPr>
                <w:i/>
                <w:iCs/>
                <w:color w:val="000000"/>
                <w:sz w:val="20"/>
                <w:szCs w:val="20"/>
              </w:rPr>
              <w:t>b</w:t>
            </w:r>
            <w:r w:rsidRPr="00CA47B9">
              <w:rPr>
                <w:color w:val="000000"/>
                <w:sz w:val="20"/>
                <w:szCs w:val="20"/>
                <w:vertAlign w:val="subscript"/>
              </w:rPr>
              <w:t>2</w:t>
            </w:r>
            <w:r w:rsidRPr="00094C6B">
              <w:rPr>
                <w:color w:val="000000"/>
                <w:sz w:val="20"/>
                <w:szCs w:val="20"/>
              </w:rPr>
              <w:t xml:space="preserve"> – внутренний размер другой стороны прямоугольного дна бункера </w:t>
            </w:r>
          </w:p>
          <w:p w:rsidR="00DC70E4" w:rsidRPr="00094C6B" w:rsidRDefault="00DC70E4" w:rsidP="00DC70E4">
            <w:pPr>
              <w:autoSpaceDE w:val="0"/>
              <w:autoSpaceDN w:val="0"/>
              <w:adjustRightInd w:val="0"/>
              <w:rPr>
                <w:color w:val="000000"/>
                <w:sz w:val="20"/>
                <w:szCs w:val="20"/>
              </w:rPr>
            </w:pPr>
            <w:r w:rsidRPr="00094C6B">
              <w:rPr>
                <w:i/>
                <w:iCs/>
                <w:color w:val="000000"/>
                <w:sz w:val="20"/>
                <w:szCs w:val="20"/>
              </w:rPr>
              <w:t xml:space="preserve">u – </w:t>
            </w:r>
            <w:r w:rsidRPr="00094C6B">
              <w:rPr>
                <w:color w:val="000000"/>
                <w:sz w:val="20"/>
                <w:szCs w:val="20"/>
              </w:rPr>
              <w:t>внутренняя вертикальная сторона бу</w:t>
            </w:r>
            <w:r w:rsidRPr="00094C6B">
              <w:rPr>
                <w:color w:val="000000"/>
                <w:sz w:val="20"/>
                <w:szCs w:val="20"/>
              </w:rPr>
              <w:t>н</w:t>
            </w:r>
            <w:r w:rsidRPr="00094C6B">
              <w:rPr>
                <w:color w:val="000000"/>
                <w:sz w:val="20"/>
                <w:szCs w:val="20"/>
              </w:rPr>
              <w:t xml:space="preserve">кера </w:t>
            </w:r>
          </w:p>
          <w:p w:rsidR="00DC70E4" w:rsidRPr="00094C6B" w:rsidRDefault="00DC70E4" w:rsidP="00DC70E4">
            <w:pPr>
              <w:autoSpaceDE w:val="0"/>
              <w:autoSpaceDN w:val="0"/>
              <w:adjustRightInd w:val="0"/>
              <w:rPr>
                <w:i/>
                <w:iCs/>
                <w:color w:val="000000"/>
                <w:sz w:val="20"/>
                <w:szCs w:val="20"/>
              </w:rPr>
            </w:pPr>
            <w:r w:rsidRPr="00094C6B">
              <w:rPr>
                <w:i/>
                <w:iCs/>
                <w:color w:val="000000"/>
                <w:sz w:val="20"/>
                <w:szCs w:val="20"/>
              </w:rPr>
              <w:t xml:space="preserve">t – толщина обода бункера </w:t>
            </w:r>
          </w:p>
          <w:p w:rsidR="00DC70E4" w:rsidRPr="00094C6B" w:rsidRDefault="00DC70E4" w:rsidP="00DC70E4">
            <w:pPr>
              <w:autoSpaceDE w:val="0"/>
              <w:autoSpaceDN w:val="0"/>
              <w:adjustRightInd w:val="0"/>
              <w:rPr>
                <w:color w:val="000000"/>
                <w:sz w:val="20"/>
                <w:szCs w:val="20"/>
              </w:rPr>
            </w:pPr>
          </w:p>
        </w:tc>
        <w:tc>
          <w:tcPr>
            <w:tcW w:w="4361" w:type="dxa"/>
          </w:tcPr>
          <w:p w:rsidR="00DC70E4" w:rsidRPr="00094C6B" w:rsidRDefault="00DC70E4" w:rsidP="00DC70E4">
            <w:pPr>
              <w:autoSpaceDE w:val="0"/>
              <w:autoSpaceDN w:val="0"/>
              <w:adjustRightInd w:val="0"/>
              <w:rPr>
                <w:color w:val="000000"/>
                <w:sz w:val="20"/>
                <w:szCs w:val="20"/>
              </w:rPr>
            </w:pPr>
            <w:r w:rsidRPr="00094C6B">
              <w:rPr>
                <w:i/>
                <w:iCs/>
                <w:color w:val="000000"/>
                <w:sz w:val="20"/>
                <w:szCs w:val="20"/>
              </w:rPr>
              <w:t>d</w:t>
            </w:r>
            <w:r w:rsidRPr="00CA47B9">
              <w:rPr>
                <w:i/>
                <w:iCs/>
                <w:color w:val="000000"/>
                <w:sz w:val="20"/>
                <w:szCs w:val="20"/>
                <w:vertAlign w:val="subscript"/>
              </w:rPr>
              <w:t xml:space="preserve">2 </w:t>
            </w:r>
            <w:r w:rsidRPr="00094C6B">
              <w:rPr>
                <w:i/>
                <w:iCs/>
                <w:color w:val="000000"/>
                <w:sz w:val="20"/>
                <w:szCs w:val="20"/>
              </w:rPr>
              <w:t>– внутренний диаметр бункера у осн</w:t>
            </w:r>
            <w:r w:rsidRPr="00094C6B">
              <w:rPr>
                <w:i/>
                <w:iCs/>
                <w:color w:val="000000"/>
                <w:sz w:val="20"/>
                <w:szCs w:val="20"/>
              </w:rPr>
              <w:t>о</w:t>
            </w:r>
            <w:r w:rsidRPr="00094C6B">
              <w:rPr>
                <w:i/>
                <w:iCs/>
                <w:color w:val="000000"/>
                <w:sz w:val="20"/>
                <w:szCs w:val="20"/>
              </w:rPr>
              <w:t xml:space="preserve">вания </w:t>
            </w:r>
          </w:p>
          <w:p w:rsidR="00DC70E4" w:rsidRPr="00094C6B" w:rsidRDefault="00DC70E4" w:rsidP="00DC70E4">
            <w:pPr>
              <w:autoSpaceDE w:val="0"/>
              <w:autoSpaceDN w:val="0"/>
              <w:adjustRightInd w:val="0"/>
              <w:rPr>
                <w:color w:val="000000"/>
                <w:sz w:val="20"/>
                <w:szCs w:val="20"/>
              </w:rPr>
            </w:pPr>
            <w:r w:rsidRPr="00094C6B">
              <w:rPr>
                <w:i/>
                <w:iCs/>
                <w:color w:val="000000"/>
                <w:sz w:val="20"/>
                <w:szCs w:val="20"/>
              </w:rPr>
              <w:t xml:space="preserve">u – внутренняя вертикальная сторона бункера </w:t>
            </w:r>
          </w:p>
          <w:p w:rsidR="00DC70E4" w:rsidRPr="00094C6B" w:rsidRDefault="00DC70E4" w:rsidP="00DC70E4">
            <w:pPr>
              <w:autoSpaceDE w:val="0"/>
              <w:autoSpaceDN w:val="0"/>
              <w:adjustRightInd w:val="0"/>
              <w:rPr>
                <w:color w:val="000000"/>
                <w:sz w:val="20"/>
                <w:szCs w:val="20"/>
              </w:rPr>
            </w:pPr>
            <w:r w:rsidRPr="00094C6B">
              <w:rPr>
                <w:i/>
                <w:iCs/>
                <w:color w:val="000000"/>
                <w:sz w:val="20"/>
                <w:szCs w:val="20"/>
              </w:rPr>
              <w:t xml:space="preserve">t – толщина обода бункера </w:t>
            </w:r>
          </w:p>
        </w:tc>
      </w:tr>
    </w:tbl>
    <w:p w:rsidR="00B05CD4" w:rsidRPr="00913B29" w:rsidRDefault="00DC70E4" w:rsidP="006661FE">
      <w:pPr>
        <w:ind w:firstLine="567"/>
        <w:jc w:val="both"/>
        <w:rPr>
          <w:color w:val="auto"/>
          <w:szCs w:val="24"/>
        </w:rPr>
      </w:pPr>
      <w:r w:rsidRPr="00913B29">
        <w:rPr>
          <w:bCs/>
          <w:color w:val="auto"/>
          <w:szCs w:val="24"/>
        </w:rPr>
        <w:t>Рисунок 5 – Размеры бункеров, используемых, например</w:t>
      </w:r>
    </w:p>
    <w:p w:rsidR="00161A34" w:rsidRPr="00DC70E4" w:rsidRDefault="00161A34" w:rsidP="006661FE">
      <w:pPr>
        <w:ind w:firstLine="567"/>
        <w:jc w:val="both"/>
        <w:rPr>
          <w:b/>
          <w:color w:val="000000" w:themeColor="text1"/>
          <w:szCs w:val="24"/>
        </w:rPr>
      </w:pPr>
    </w:p>
    <w:p w:rsidR="00DC70E4" w:rsidRPr="00094C6B" w:rsidRDefault="00DC70E4" w:rsidP="00094C6B">
      <w:pPr>
        <w:ind w:firstLine="567"/>
        <w:jc w:val="both"/>
        <w:rPr>
          <w:b/>
          <w:color w:val="auto"/>
          <w:szCs w:val="24"/>
        </w:rPr>
      </w:pPr>
      <w:r w:rsidRPr="00094C6B">
        <w:rPr>
          <w:color w:val="auto"/>
          <w:szCs w:val="24"/>
        </w:rPr>
        <w:t xml:space="preserve">Размеры мешка, пригодного для бункеров объемом до 25 л, должны </w:t>
      </w:r>
      <w:r w:rsidR="00094C6B">
        <w:rPr>
          <w:color w:val="auto"/>
          <w:szCs w:val="24"/>
        </w:rPr>
        <w:br/>
      </w:r>
      <w:r w:rsidRPr="00094C6B">
        <w:rPr>
          <w:color w:val="auto"/>
          <w:szCs w:val="24"/>
        </w:rPr>
        <w:t>соответствовать следующим критериям:</w:t>
      </w:r>
    </w:p>
    <w:p w:rsidR="00DC70E4" w:rsidRPr="00094C6B" w:rsidRDefault="00DC70E4" w:rsidP="00094C6B">
      <w:pPr>
        <w:ind w:firstLine="567"/>
        <w:jc w:val="both"/>
        <w:rPr>
          <w:b/>
          <w:color w:val="000000" w:themeColor="text1"/>
          <w:szCs w:val="24"/>
        </w:rPr>
      </w:pPr>
    </w:p>
    <w:p w:rsidR="00DC70E4" w:rsidRPr="00094C6B" w:rsidRDefault="00DC70E4" w:rsidP="00094C6B">
      <w:pPr>
        <w:ind w:firstLine="567"/>
        <w:jc w:val="both"/>
        <w:rPr>
          <w:b/>
          <w:color w:val="000000" w:themeColor="text1"/>
          <w:szCs w:val="24"/>
          <w:lang w:val="en-US"/>
        </w:rPr>
      </w:pPr>
      <m:oMathPara>
        <m:oMathParaPr>
          <m:jc m:val="center"/>
        </m:oMathParaPr>
        <m:oMath>
          <m:r>
            <w:rPr>
              <w:rFonts w:ascii="Cambria Math" w:hAnsi="Cambria Math"/>
              <w:color w:val="000000" w:themeColor="text1"/>
              <w:szCs w:val="24"/>
              <w:lang w:val="en-US"/>
            </w:rPr>
            <m:t>P</m:t>
          </m:r>
          <m:r>
            <w:rPr>
              <w:rFonts w:ascii="Cambria Math"/>
              <w:color w:val="000000" w:themeColor="text1"/>
              <w:szCs w:val="24"/>
              <w:lang w:val="en-US"/>
            </w:rPr>
            <m:t>≥</m:t>
          </m:r>
          <m:r>
            <w:rPr>
              <w:rFonts w:ascii="Cambria Math"/>
              <w:color w:val="000000" w:themeColor="text1"/>
              <w:szCs w:val="24"/>
              <w:lang w:val="en-US"/>
            </w:rPr>
            <m:t>0,97</m:t>
          </m:r>
          <m:r>
            <w:rPr>
              <w:rFonts w:ascii="Cambria Math"/>
              <w:color w:val="000000" w:themeColor="text1"/>
              <w:szCs w:val="24"/>
              <w:lang w:val="en-US"/>
            </w:rPr>
            <m:t>∙</m:t>
          </m:r>
          <m:d>
            <m:dPr>
              <m:ctrlPr>
                <w:rPr>
                  <w:rFonts w:ascii="Cambria Math" w:hAnsi="Cambria Math"/>
                  <w:i/>
                  <w:color w:val="000000" w:themeColor="text1"/>
                  <w:szCs w:val="24"/>
                  <w:lang w:val="en-US"/>
                </w:rPr>
              </m:ctrlPr>
            </m:dPr>
            <m:e>
              <m:f>
                <m:fPr>
                  <m:ctrlPr>
                    <w:rPr>
                      <w:rFonts w:ascii="Cambria Math" w:hAnsi="Cambria Math"/>
                      <w:color w:val="000000" w:themeColor="text1"/>
                      <w:szCs w:val="24"/>
                      <w:lang w:val="en-US"/>
                    </w:rPr>
                  </m:ctrlPr>
                </m:fPr>
                <m:num>
                  <m:r>
                    <m:rPr>
                      <m:sty m:val="p"/>
                    </m:rPr>
                    <w:rPr>
                      <w:rFonts w:ascii="Cambria Math"/>
                      <w:color w:val="000000" w:themeColor="text1"/>
                      <w:szCs w:val="24"/>
                      <w:lang w:val="en-US"/>
                    </w:rPr>
                    <m:t xml:space="preserve"> </m:t>
                  </m:r>
                  <m:sSub>
                    <m:sSubPr>
                      <m:ctrlPr>
                        <w:rPr>
                          <w:rFonts w:ascii="Cambria Math" w:hAnsi="Cambria Math"/>
                          <w:i/>
                          <w:color w:val="000000" w:themeColor="text1"/>
                          <w:szCs w:val="24"/>
                          <w:lang w:val="en-US"/>
                        </w:rPr>
                      </m:ctrlPr>
                    </m:sSubPr>
                    <m:e>
                      <m:r>
                        <w:rPr>
                          <w:rFonts w:ascii="Cambria Math" w:hAnsi="Cambria Math"/>
                          <w:color w:val="000000" w:themeColor="text1"/>
                          <w:szCs w:val="24"/>
                          <w:lang w:val="en-US"/>
                        </w:rPr>
                        <m:t>P</m:t>
                      </m:r>
                    </m:e>
                    <m:sub>
                      <m:r>
                        <w:rPr>
                          <w:rFonts w:ascii="Cambria Math" w:hAnsi="Cambria Math"/>
                          <w:color w:val="000000" w:themeColor="text1"/>
                          <w:szCs w:val="24"/>
                          <w:lang w:val="en-US"/>
                        </w:rPr>
                        <m:t>t</m:t>
                      </m:r>
                    </m:sub>
                  </m:sSub>
                </m:num>
                <m:den>
                  <m:r>
                    <m:rPr>
                      <m:sty m:val="p"/>
                    </m:rPr>
                    <w:rPr>
                      <w:rFonts w:ascii="Cambria Math"/>
                      <w:color w:val="000000" w:themeColor="text1"/>
                      <w:szCs w:val="24"/>
                      <w:lang w:val="en-US"/>
                    </w:rPr>
                    <m:t>2</m:t>
                  </m:r>
                </m:den>
              </m:f>
            </m:e>
          </m:d>
          <m:r>
            <w:rPr>
              <w:rFonts w:ascii="Cambria Math" w:hAnsi="Cambria Math"/>
              <w:color w:val="000000" w:themeColor="text1"/>
              <w:szCs w:val="24"/>
              <w:lang w:val="en-US"/>
            </w:rPr>
            <m:t>,</m:t>
          </m:r>
        </m:oMath>
      </m:oMathPara>
    </w:p>
    <w:p w:rsidR="00AB65C0" w:rsidRPr="00094C6B" w:rsidRDefault="00AB65C0" w:rsidP="00094C6B">
      <w:pPr>
        <w:autoSpaceDE w:val="0"/>
        <w:autoSpaceDN w:val="0"/>
        <w:adjustRightInd w:val="0"/>
        <w:ind w:firstLine="567"/>
        <w:jc w:val="both"/>
        <w:rPr>
          <w:color w:val="000000"/>
          <w:szCs w:val="24"/>
          <w:lang w:val="en-US"/>
        </w:rPr>
      </w:pPr>
    </w:p>
    <w:p w:rsidR="00DC70E4" w:rsidRPr="005F6E18" w:rsidRDefault="00DC70E4" w:rsidP="00094C6B">
      <w:pPr>
        <w:autoSpaceDE w:val="0"/>
        <w:autoSpaceDN w:val="0"/>
        <w:adjustRightInd w:val="0"/>
        <w:ind w:firstLine="567"/>
        <w:jc w:val="both"/>
        <w:rPr>
          <w:color w:val="000000"/>
          <w:szCs w:val="24"/>
        </w:rPr>
      </w:pPr>
      <w:r w:rsidRPr="005F6E18">
        <w:rPr>
          <w:color w:val="000000"/>
          <w:szCs w:val="24"/>
        </w:rPr>
        <w:t xml:space="preserve">где </w:t>
      </w:r>
      <m:oMath>
        <m:sSub>
          <m:sSubPr>
            <m:ctrlPr>
              <w:rPr>
                <w:rFonts w:ascii="Cambria Math" w:hAnsi="Cambria Math"/>
                <w:i/>
                <w:color w:val="000000" w:themeColor="text1"/>
                <w:szCs w:val="24"/>
                <w:lang w:val="en-US"/>
              </w:rPr>
            </m:ctrlPr>
          </m:sSubPr>
          <m:e>
            <m:r>
              <w:rPr>
                <w:rFonts w:ascii="Cambria Math" w:hAnsi="Cambria Math"/>
                <w:color w:val="000000" w:themeColor="text1"/>
                <w:szCs w:val="24"/>
                <w:lang w:val="en-US"/>
              </w:rPr>
              <m:t>P</m:t>
            </m:r>
          </m:e>
          <m:sub>
            <m:r>
              <w:rPr>
                <w:rFonts w:ascii="Cambria Math" w:hAnsi="Cambria Math"/>
                <w:color w:val="000000" w:themeColor="text1"/>
                <w:szCs w:val="24"/>
                <w:lang w:val="en-US"/>
              </w:rPr>
              <m:t>t</m:t>
            </m:r>
          </m:sub>
        </m:sSub>
      </m:oMath>
      <w:r w:rsidRPr="005F6E18">
        <w:rPr>
          <w:color w:val="000000"/>
          <w:szCs w:val="24"/>
        </w:rPr>
        <w:t xml:space="preserve">– внешний периметр обода бункера, выраженный в миллиметрах, </w:t>
      </w:r>
      <w:r w:rsidR="00094C6B" w:rsidRPr="005F6E18">
        <w:rPr>
          <w:color w:val="000000"/>
          <w:szCs w:val="24"/>
        </w:rPr>
        <w:br/>
      </w:r>
      <w:r w:rsidRPr="005F6E18">
        <w:rPr>
          <w:color w:val="000000"/>
          <w:szCs w:val="24"/>
        </w:rPr>
        <w:t xml:space="preserve">измеренных с помощью измерительной ленты. </w:t>
      </w:r>
    </w:p>
    <w:p w:rsidR="00DC70E4" w:rsidRPr="005F6E18" w:rsidRDefault="00DC70E4" w:rsidP="00094C6B">
      <w:pPr>
        <w:ind w:firstLine="567"/>
        <w:jc w:val="both"/>
        <w:rPr>
          <w:b/>
          <w:color w:val="000000" w:themeColor="text1"/>
          <w:szCs w:val="24"/>
        </w:rPr>
      </w:pPr>
      <w:r w:rsidRPr="005F6E18">
        <w:rPr>
          <w:color w:val="000000"/>
          <w:szCs w:val="24"/>
        </w:rPr>
        <w:t>a) Для бункеров типа 1:</w:t>
      </w:r>
    </w:p>
    <w:p w:rsidR="00DC70E4" w:rsidRPr="00605685" w:rsidRDefault="00DC70E4" w:rsidP="006661FE">
      <w:pPr>
        <w:ind w:firstLine="567"/>
        <w:jc w:val="both"/>
        <w:rPr>
          <w:b/>
          <w:color w:val="000000" w:themeColor="text1"/>
          <w:sz w:val="28"/>
        </w:rPr>
      </w:pPr>
    </w:p>
    <w:p w:rsidR="007753A7" w:rsidRPr="00F12F54" w:rsidRDefault="00094C6B" w:rsidP="00BB2D55">
      <w:pPr>
        <w:ind w:firstLine="567"/>
        <w:jc w:val="center"/>
        <w:rPr>
          <w:b/>
          <w:color w:val="000000" w:themeColor="text1"/>
          <w:szCs w:val="24"/>
        </w:rPr>
      </w:pPr>
      <m:oMath>
        <m:r>
          <w:rPr>
            <w:rFonts w:ascii="Cambria Math"/>
            <w:color w:val="000000" w:themeColor="text1"/>
            <w:szCs w:val="24"/>
            <w:lang w:val="en-US"/>
          </w:rPr>
          <m:t>L</m:t>
        </m:r>
      </m:oMath>
      <w:r w:rsidR="00AB65C0" w:rsidRPr="00094C6B">
        <w:rPr>
          <w:color w:val="000000"/>
          <w:szCs w:val="24"/>
        </w:rPr>
        <w:t xml:space="preserve"> = </w:t>
      </w:r>
      <m:oMath>
        <m:r>
          <w:rPr>
            <w:rFonts w:ascii="Cambria Math"/>
            <w:color w:val="000000" w:themeColor="text1"/>
            <w:szCs w:val="24"/>
          </w:rPr>
          <m:t>60+</m:t>
        </m:r>
        <m:r>
          <w:rPr>
            <w:rFonts w:ascii="Cambria Math" w:hAnsi="Cambria Math"/>
            <w:color w:val="000000" w:themeColor="text1"/>
            <w:szCs w:val="24"/>
            <w:lang w:val="en-US"/>
          </w:rPr>
          <m:t>u</m:t>
        </m:r>
        <m:r>
          <w:rPr>
            <w:rFonts w:ascii="Cambria Math"/>
            <w:color w:val="000000" w:themeColor="text1"/>
            <w:szCs w:val="24"/>
          </w:rPr>
          <m:t>+</m:t>
        </m:r>
        <m:r>
          <w:rPr>
            <w:rFonts w:ascii="Cambria Math" w:hAnsi="Cambria Math"/>
            <w:color w:val="000000" w:themeColor="text1"/>
            <w:szCs w:val="24"/>
            <w:lang w:val="en-US"/>
          </w:rPr>
          <m:t>t</m:t>
        </m:r>
        <m:r>
          <w:rPr>
            <w:rFonts w:ascii="Cambria Math"/>
            <w:color w:val="000000" w:themeColor="text1"/>
            <w:szCs w:val="24"/>
          </w:rPr>
          <m:t>+</m:t>
        </m:r>
        <m:f>
          <m:fPr>
            <m:ctrlPr>
              <w:rPr>
                <w:rFonts w:ascii="Cambria Math" w:hAnsi="Cambria Math"/>
                <w:color w:val="000000"/>
                <w:szCs w:val="24"/>
                <w:lang w:val="en-US"/>
              </w:rPr>
            </m:ctrlPr>
          </m:fPr>
          <m:num>
            <m:eqArr>
              <m:eqArrPr>
                <m:ctrlPr>
                  <w:rPr>
                    <w:rFonts w:ascii="Cambria Math" w:hAnsi="Cambria Math"/>
                    <w:color w:val="000000"/>
                    <w:szCs w:val="24"/>
                    <w:lang w:val="en-US"/>
                  </w:rPr>
                </m:ctrlPr>
              </m:eqArrPr>
              <m:e>
                <m:r>
                  <m:rPr>
                    <m:sty m:val="p"/>
                  </m:rPr>
                  <w:rPr>
                    <w:rFonts w:ascii="Cambria Math"/>
                    <w:color w:val="000000"/>
                    <w:szCs w:val="24"/>
                  </w:rPr>
                  <m:t xml:space="preserve">  </m:t>
                </m:r>
                <m:sSub>
                  <m:sSubPr>
                    <m:ctrlPr>
                      <w:rPr>
                        <w:rFonts w:ascii="Cambria Math" w:hAnsi="Cambria Math"/>
                        <w:i/>
                        <w:color w:val="000000"/>
                        <w:szCs w:val="24"/>
                        <w:lang w:val="en-US"/>
                      </w:rPr>
                    </m:ctrlPr>
                  </m:sSubPr>
                  <m:e>
                    <m:r>
                      <w:rPr>
                        <w:rFonts w:ascii="Cambria Math"/>
                        <w:color w:val="000000"/>
                        <w:szCs w:val="24"/>
                        <w:lang w:val="en-US"/>
                      </w:rPr>
                      <m:t>Minimum</m:t>
                    </m:r>
                  </m:e>
                  <m:sub>
                    <m:r>
                      <w:rPr>
                        <w:rFonts w:ascii="Cambria Math" w:hAnsi="Cambria Math"/>
                        <w:color w:val="000000"/>
                        <w:szCs w:val="24"/>
                      </w:rPr>
                      <m:t>-</m:t>
                    </m:r>
                  </m:sub>
                </m:sSub>
                <m:r>
                  <w:rPr>
                    <w:rFonts w:ascii="Cambria Math"/>
                    <w:color w:val="000000"/>
                    <w:szCs w:val="24"/>
                    <w:lang w:val="en-US"/>
                  </w:rPr>
                  <m:t>value</m:t>
                </m:r>
                <m:r>
                  <m:rPr>
                    <m:sty m:val="p"/>
                  </m:rPr>
                  <w:rPr>
                    <w:rFonts w:ascii="Cambria Math"/>
                    <w:color w:val="000000"/>
                    <w:szCs w:val="24"/>
                  </w:rPr>
                  <m:t>(</m:t>
                </m:r>
                <m:sSub>
                  <m:sSubPr>
                    <m:ctrlPr>
                      <w:rPr>
                        <w:rFonts w:ascii="Cambria Math" w:hAnsi="Cambria Math"/>
                        <w:i/>
                        <w:color w:val="000000"/>
                        <w:szCs w:val="24"/>
                        <w:lang w:val="en-US"/>
                      </w:rPr>
                    </m:ctrlPr>
                  </m:sSubPr>
                  <m:e>
                    <m:r>
                      <w:rPr>
                        <w:rFonts w:ascii="Cambria Math"/>
                        <w:color w:val="000000"/>
                        <w:szCs w:val="24"/>
                        <w:lang w:val="en-US"/>
                      </w:rPr>
                      <m:t>a</m:t>
                    </m:r>
                  </m:e>
                  <m:sub>
                    <m:r>
                      <w:rPr>
                        <w:rFonts w:ascii="Cambria Math"/>
                        <w:color w:val="000000"/>
                        <w:szCs w:val="24"/>
                      </w:rPr>
                      <m:t>2</m:t>
                    </m:r>
                  </m:sub>
                </m:sSub>
                <m:r>
                  <w:rPr>
                    <w:rFonts w:ascii="Cambria Math"/>
                    <w:color w:val="000000"/>
                    <w:szCs w:val="24"/>
                  </w:rPr>
                  <m:t>,</m:t>
                </m:r>
                <m:sSub>
                  <m:sSubPr>
                    <m:ctrlPr>
                      <w:rPr>
                        <w:rFonts w:ascii="Cambria Math" w:hAnsi="Cambria Math"/>
                        <w:i/>
                        <w:color w:val="000000"/>
                        <w:szCs w:val="24"/>
                        <w:lang w:val="en-US"/>
                      </w:rPr>
                    </m:ctrlPr>
                  </m:sSubPr>
                  <m:e>
                    <m:r>
                      <w:rPr>
                        <w:rFonts w:ascii="Cambria Math"/>
                        <w:color w:val="000000"/>
                        <w:szCs w:val="24"/>
                        <w:lang w:val="en-US"/>
                      </w:rPr>
                      <m:t>b</m:t>
                    </m:r>
                  </m:e>
                  <m:sub>
                    <m:r>
                      <w:rPr>
                        <w:rFonts w:ascii="Cambria Math"/>
                        <w:color w:val="000000"/>
                        <w:szCs w:val="24"/>
                      </w:rPr>
                      <m:t>2</m:t>
                    </m:r>
                  </m:sub>
                </m:sSub>
                <m:r>
                  <m:rPr>
                    <m:sty m:val="p"/>
                  </m:rPr>
                  <w:rPr>
                    <w:rFonts w:ascii="Cambria Math"/>
                    <w:color w:val="000000"/>
                    <w:szCs w:val="24"/>
                  </w:rPr>
                  <m:t>)</m:t>
                </m:r>
              </m:e>
              <m:e>
                <m:r>
                  <m:rPr>
                    <m:sty m:val="p"/>
                  </m:rPr>
                  <w:rPr>
                    <w:rFonts w:ascii="Cambria Math"/>
                    <w:color w:val="000000"/>
                    <w:szCs w:val="24"/>
                  </w:rPr>
                  <m:t xml:space="preserve"> </m:t>
                </m:r>
              </m:e>
            </m:eqArr>
          </m:num>
          <m:den>
            <m:r>
              <m:rPr>
                <m:sty m:val="p"/>
              </m:rPr>
              <w:rPr>
                <w:rFonts w:ascii="Cambria Math"/>
                <w:color w:val="000000"/>
                <w:szCs w:val="24"/>
              </w:rPr>
              <m:t>2</m:t>
            </m:r>
          </m:den>
        </m:f>
      </m:oMath>
      <w:r w:rsidR="00F12F54" w:rsidRPr="00F12F54">
        <w:rPr>
          <w:color w:val="000000"/>
          <w:szCs w:val="24"/>
        </w:rPr>
        <w:t>,</w:t>
      </w:r>
    </w:p>
    <w:p w:rsidR="00BB2D55" w:rsidRPr="00094C6B" w:rsidRDefault="00BB2D55" w:rsidP="00BB2D55">
      <w:pPr>
        <w:autoSpaceDE w:val="0"/>
        <w:autoSpaceDN w:val="0"/>
        <w:adjustRightInd w:val="0"/>
        <w:rPr>
          <w:color w:val="000000"/>
          <w:sz w:val="23"/>
          <w:szCs w:val="23"/>
        </w:rPr>
      </w:pPr>
    </w:p>
    <w:p w:rsidR="00BB2D55" w:rsidRPr="005F6E18" w:rsidRDefault="00BB2D55" w:rsidP="00094C6B">
      <w:pPr>
        <w:autoSpaceDE w:val="0"/>
        <w:autoSpaceDN w:val="0"/>
        <w:adjustRightInd w:val="0"/>
        <w:ind w:firstLine="567"/>
        <w:jc w:val="both"/>
        <w:rPr>
          <w:color w:val="000000"/>
          <w:szCs w:val="24"/>
        </w:rPr>
      </w:pPr>
      <w:r w:rsidRPr="005F6E18">
        <w:rPr>
          <w:color w:val="000000"/>
          <w:szCs w:val="24"/>
        </w:rPr>
        <w:t xml:space="preserve">где </w:t>
      </w:r>
      <m:oMath>
        <m:sSub>
          <m:sSubPr>
            <m:ctrlPr>
              <w:rPr>
                <w:rFonts w:ascii="Cambria Math" w:hAnsi="Cambria Math"/>
                <w:i/>
                <w:color w:val="000000"/>
                <w:szCs w:val="24"/>
                <w:lang w:val="en-US"/>
              </w:rPr>
            </m:ctrlPr>
          </m:sSubPr>
          <m:e>
            <m:r>
              <w:rPr>
                <w:rFonts w:ascii="Cambria Math"/>
                <w:color w:val="000000"/>
                <w:szCs w:val="24"/>
                <w:lang w:val="en-US"/>
              </w:rPr>
              <m:t>a</m:t>
            </m:r>
          </m:e>
          <m:sub>
            <m:r>
              <w:rPr>
                <w:rFonts w:ascii="Cambria Math"/>
                <w:color w:val="000000"/>
                <w:szCs w:val="24"/>
              </w:rPr>
              <m:t>2</m:t>
            </m:r>
          </m:sub>
        </m:sSub>
      </m:oMath>
      <w:r w:rsidRPr="005F6E18">
        <w:rPr>
          <w:i/>
          <w:iCs/>
          <w:color w:val="000000"/>
          <w:szCs w:val="24"/>
        </w:rPr>
        <w:t xml:space="preserve">– </w:t>
      </w:r>
      <w:r w:rsidRPr="005F6E18">
        <w:rPr>
          <w:color w:val="000000"/>
          <w:szCs w:val="24"/>
        </w:rPr>
        <w:t xml:space="preserve">внутренний размер одной стороны прямоугольного дна бункера, </w:t>
      </w:r>
      <w:r w:rsidR="00094C6B" w:rsidRPr="005F6E18">
        <w:rPr>
          <w:color w:val="000000"/>
          <w:szCs w:val="24"/>
        </w:rPr>
        <w:br/>
      </w:r>
      <w:r w:rsidRPr="005F6E18">
        <w:rPr>
          <w:color w:val="000000"/>
          <w:szCs w:val="24"/>
        </w:rPr>
        <w:t xml:space="preserve">выраженный в миллиметрах; </w:t>
      </w:r>
    </w:p>
    <w:p w:rsidR="00BB2D55" w:rsidRPr="005F6E18" w:rsidRDefault="00F94D52" w:rsidP="00094C6B">
      <w:pPr>
        <w:autoSpaceDE w:val="0"/>
        <w:autoSpaceDN w:val="0"/>
        <w:adjustRightInd w:val="0"/>
        <w:ind w:firstLine="567"/>
        <w:jc w:val="both"/>
        <w:rPr>
          <w:color w:val="000000"/>
          <w:szCs w:val="24"/>
        </w:rPr>
      </w:pPr>
      <m:oMath>
        <m:sSub>
          <m:sSubPr>
            <m:ctrlPr>
              <w:rPr>
                <w:rFonts w:ascii="Cambria Math" w:hAnsi="Cambria Math"/>
                <w:i/>
                <w:color w:val="000000"/>
                <w:szCs w:val="24"/>
                <w:lang w:val="en-US"/>
              </w:rPr>
            </m:ctrlPr>
          </m:sSubPr>
          <m:e>
            <m:r>
              <w:rPr>
                <w:rFonts w:ascii="Cambria Math"/>
                <w:color w:val="000000"/>
                <w:szCs w:val="24"/>
                <w:lang w:val="en-US"/>
              </w:rPr>
              <m:t>b</m:t>
            </m:r>
          </m:e>
          <m:sub>
            <m:r>
              <w:rPr>
                <w:rFonts w:ascii="Cambria Math"/>
                <w:color w:val="000000"/>
                <w:szCs w:val="24"/>
              </w:rPr>
              <m:t>2</m:t>
            </m:r>
          </m:sub>
        </m:sSub>
      </m:oMath>
      <w:r w:rsidR="00BB2D55" w:rsidRPr="005F6E18">
        <w:rPr>
          <w:i/>
          <w:iCs/>
          <w:color w:val="000000"/>
          <w:szCs w:val="24"/>
        </w:rPr>
        <w:t xml:space="preserve">– </w:t>
      </w:r>
      <w:r w:rsidR="00BB2D55" w:rsidRPr="005F6E18">
        <w:rPr>
          <w:color w:val="000000"/>
          <w:szCs w:val="24"/>
        </w:rPr>
        <w:t xml:space="preserve">внутренний размер другой стороны прямоугольного дна бункера, </w:t>
      </w:r>
      <w:r w:rsidR="005F6E18">
        <w:rPr>
          <w:color w:val="000000"/>
          <w:szCs w:val="24"/>
        </w:rPr>
        <w:br/>
      </w:r>
      <w:r w:rsidR="00BB2D55" w:rsidRPr="005F6E18">
        <w:rPr>
          <w:color w:val="000000"/>
          <w:szCs w:val="24"/>
        </w:rPr>
        <w:t xml:space="preserve">выраженный в миллиметрах; </w:t>
      </w:r>
    </w:p>
    <w:p w:rsidR="00094C6B" w:rsidRPr="005F6E18" w:rsidRDefault="005F6E18" w:rsidP="00094C6B">
      <w:pPr>
        <w:autoSpaceDE w:val="0"/>
        <w:autoSpaceDN w:val="0"/>
        <w:adjustRightInd w:val="0"/>
        <w:ind w:firstLine="567"/>
        <w:jc w:val="both"/>
        <w:rPr>
          <w:color w:val="auto"/>
          <w:szCs w:val="24"/>
        </w:rPr>
      </w:pPr>
      <m:oMath>
        <m:r>
          <w:rPr>
            <w:rFonts w:ascii="Cambria Math" w:hAnsi="Cambria Math"/>
            <w:color w:val="000000" w:themeColor="text1"/>
            <w:szCs w:val="24"/>
            <w:lang w:val="en-US"/>
          </w:rPr>
          <m:t>u</m:t>
        </m:r>
      </m:oMath>
      <w:r w:rsidR="00094C6B" w:rsidRPr="005F6E18">
        <w:rPr>
          <w:i/>
          <w:iCs/>
          <w:color w:val="auto"/>
          <w:szCs w:val="24"/>
        </w:rPr>
        <w:t xml:space="preserve"> – </w:t>
      </w:r>
      <w:r w:rsidR="00094C6B" w:rsidRPr="005F6E18">
        <w:rPr>
          <w:color w:val="auto"/>
          <w:szCs w:val="24"/>
        </w:rPr>
        <w:t>внутренняя вертикальная сторона бункера, выраженная в миллиметрах;</w:t>
      </w:r>
    </w:p>
    <w:p w:rsidR="00BB2D55" w:rsidRPr="005F6E18" w:rsidRDefault="00094C6B" w:rsidP="005F6E18">
      <w:pPr>
        <w:autoSpaceDE w:val="0"/>
        <w:autoSpaceDN w:val="0"/>
        <w:adjustRightInd w:val="0"/>
        <w:ind w:firstLine="567"/>
        <w:jc w:val="both"/>
        <w:rPr>
          <w:color w:val="000000"/>
          <w:szCs w:val="24"/>
        </w:rPr>
      </w:pPr>
      <m:oMath>
        <m:r>
          <w:rPr>
            <w:rFonts w:ascii="Cambria Math" w:hAnsi="Cambria Math"/>
            <w:color w:val="000000" w:themeColor="text1"/>
            <w:szCs w:val="24"/>
            <w:lang w:val="en-US"/>
          </w:rPr>
          <m:t>t</m:t>
        </m:r>
      </m:oMath>
      <w:r w:rsidRPr="005F6E18">
        <w:rPr>
          <w:i/>
          <w:iCs/>
          <w:color w:val="000000"/>
          <w:szCs w:val="24"/>
        </w:rPr>
        <w:t xml:space="preserve"> </w:t>
      </w:r>
      <w:r w:rsidR="00BB2D55" w:rsidRPr="005F6E18">
        <w:rPr>
          <w:i/>
          <w:iCs/>
          <w:color w:val="000000"/>
          <w:szCs w:val="24"/>
        </w:rPr>
        <w:t xml:space="preserve">– </w:t>
      </w:r>
      <w:r w:rsidR="005F6E18">
        <w:rPr>
          <w:color w:val="000000"/>
          <w:szCs w:val="24"/>
        </w:rPr>
        <w:t xml:space="preserve"> </w:t>
      </w:r>
      <w:r w:rsidR="00BB2D55" w:rsidRPr="005F6E18">
        <w:rPr>
          <w:color w:val="000000"/>
          <w:szCs w:val="24"/>
        </w:rPr>
        <w:t xml:space="preserve">толщина обода бункера, выраженная в миллиметрах. </w:t>
      </w:r>
    </w:p>
    <w:p w:rsidR="001339BB" w:rsidRPr="00094C6B" w:rsidRDefault="001339BB" w:rsidP="00094C6B">
      <w:pPr>
        <w:ind w:firstLine="567"/>
        <w:jc w:val="both"/>
        <w:rPr>
          <w:b/>
          <w:bCs/>
          <w:i/>
          <w:iCs/>
          <w:color w:val="000000"/>
          <w:szCs w:val="24"/>
        </w:rPr>
      </w:pPr>
    </w:p>
    <w:p w:rsidR="001339BB" w:rsidRPr="00605685" w:rsidRDefault="001339BB" w:rsidP="00BB2D55">
      <w:pPr>
        <w:ind w:firstLine="567"/>
        <w:jc w:val="both"/>
        <w:rPr>
          <w:rFonts w:ascii="Times New Roman" w:hAnsi="Times New Roman" w:cs="Times New Roman"/>
          <w:b/>
          <w:bCs/>
          <w:i/>
          <w:iCs/>
          <w:color w:val="000000"/>
          <w:sz w:val="23"/>
          <w:szCs w:val="23"/>
        </w:rPr>
      </w:pPr>
    </w:p>
    <w:p w:rsidR="00DC70E4" w:rsidRPr="00F12F54" w:rsidRDefault="00BB2D55" w:rsidP="00BB2D55">
      <w:pPr>
        <w:ind w:firstLine="567"/>
        <w:jc w:val="both"/>
        <w:rPr>
          <w:rFonts w:ascii="Times New Roman" w:hAnsi="Times New Roman" w:cs="Times New Roman"/>
          <w:color w:val="000000" w:themeColor="text1"/>
          <w:szCs w:val="24"/>
        </w:rPr>
      </w:pPr>
      <w:r w:rsidRPr="001339BB">
        <w:rPr>
          <w:rFonts w:ascii="Times New Roman" w:hAnsi="Times New Roman" w:cs="Times New Roman"/>
          <w:bCs/>
          <w:iCs/>
          <w:color w:val="000000"/>
          <w:sz w:val="23"/>
          <w:szCs w:val="23"/>
        </w:rPr>
        <w:t xml:space="preserve">b) </w:t>
      </w:r>
      <w:r w:rsidRPr="005F6E18">
        <w:rPr>
          <w:rFonts w:ascii="Times New Roman" w:hAnsi="Times New Roman" w:cs="Times New Roman"/>
          <w:bCs/>
          <w:iCs/>
          <w:color w:val="000000"/>
          <w:szCs w:val="24"/>
        </w:rPr>
        <w:t>для бункеров типа 2</w:t>
      </w:r>
      <w:r w:rsidRPr="005F6E18">
        <w:rPr>
          <w:rFonts w:ascii="Times New Roman" w:hAnsi="Times New Roman" w:cs="Times New Roman"/>
          <w:color w:val="000000"/>
          <w:szCs w:val="24"/>
        </w:rPr>
        <w:t>:</w:t>
      </w:r>
    </w:p>
    <w:p w:rsidR="00DC70E4" w:rsidRPr="00F12F54" w:rsidRDefault="001339BB" w:rsidP="001339BB">
      <w:pPr>
        <w:jc w:val="both"/>
        <w:rPr>
          <w:b/>
          <w:color w:val="000000" w:themeColor="text1"/>
          <w:szCs w:val="24"/>
        </w:rPr>
      </w:pPr>
      <m:oMathPara>
        <m:oMath>
          <m:r>
            <w:rPr>
              <w:rFonts w:ascii="Cambria Math"/>
              <w:color w:val="000000" w:themeColor="text1"/>
              <w:szCs w:val="24"/>
              <w:lang w:val="en-US"/>
            </w:rPr>
            <m:t>L</m:t>
          </m:r>
          <m:r>
            <w:rPr>
              <w:rFonts w:ascii="Cambria Math"/>
              <w:color w:val="000000" w:themeColor="text1"/>
              <w:szCs w:val="24"/>
            </w:rPr>
            <m:t>=60+</m:t>
          </m:r>
          <m:r>
            <w:rPr>
              <w:rFonts w:ascii="Cambria Math" w:hAnsi="Cambria Math"/>
              <w:color w:val="000000" w:themeColor="text1"/>
              <w:szCs w:val="24"/>
              <w:lang w:val="en-US"/>
            </w:rPr>
            <m:t>u</m:t>
          </m:r>
          <m:r>
            <w:rPr>
              <w:rFonts w:ascii="Cambria Math"/>
              <w:color w:val="000000" w:themeColor="text1"/>
              <w:szCs w:val="24"/>
            </w:rPr>
            <m:t>+</m:t>
          </m:r>
          <m:r>
            <w:rPr>
              <w:rFonts w:ascii="Cambria Math" w:hAnsi="Cambria Math"/>
              <w:color w:val="000000" w:themeColor="text1"/>
              <w:szCs w:val="24"/>
              <w:lang w:val="en-US"/>
            </w:rPr>
            <m:t>t</m:t>
          </m:r>
          <m:r>
            <w:rPr>
              <w:rFonts w:ascii="Cambria Math"/>
              <w:color w:val="000000" w:themeColor="text1"/>
              <w:szCs w:val="24"/>
            </w:rPr>
            <m:t>+</m:t>
          </m:r>
          <m:f>
            <m:fPr>
              <m:ctrlPr>
                <w:rPr>
                  <w:rFonts w:ascii="Cambria Math" w:hAnsi="Cambria Math"/>
                  <w:color w:val="000000" w:themeColor="text1"/>
                  <w:szCs w:val="24"/>
                  <w:lang w:val="en-US"/>
                </w:rPr>
              </m:ctrlPr>
            </m:fPr>
            <m:num>
              <m:sSub>
                <m:sSubPr>
                  <m:ctrlPr>
                    <w:rPr>
                      <w:rFonts w:ascii="Cambria Math" w:hAnsi="Cambria Math"/>
                      <w:i/>
                      <w:color w:val="000000" w:themeColor="text1"/>
                      <w:szCs w:val="24"/>
                      <w:lang w:val="en-US"/>
                    </w:rPr>
                  </m:ctrlPr>
                </m:sSubPr>
                <m:e>
                  <m:r>
                    <w:rPr>
                      <w:rFonts w:ascii="Cambria Math"/>
                      <w:color w:val="000000" w:themeColor="text1"/>
                      <w:szCs w:val="24"/>
                      <w:lang w:val="en-US"/>
                    </w:rPr>
                    <m:t>d</m:t>
                  </m:r>
                </m:e>
                <m:sub>
                  <m:r>
                    <w:rPr>
                      <w:rFonts w:ascii="Cambria Math"/>
                      <w:color w:val="000000" w:themeColor="text1"/>
                      <w:szCs w:val="24"/>
                    </w:rPr>
                    <m:t>2</m:t>
                  </m:r>
                </m:sub>
              </m:sSub>
            </m:num>
            <m:den>
              <m:r>
                <w:rPr>
                  <w:rFonts w:ascii="Cambria Math"/>
                  <w:color w:val="000000" w:themeColor="text1"/>
                  <w:szCs w:val="24"/>
                </w:rPr>
                <m:t>2</m:t>
              </m:r>
            </m:den>
          </m:f>
          <m:r>
            <m:rPr>
              <m:sty m:val="p"/>
            </m:rPr>
            <w:rPr>
              <w:rFonts w:ascii="Cambria Math" w:hAnsi="Cambria Math"/>
              <w:color w:val="000000" w:themeColor="text1"/>
              <w:szCs w:val="24"/>
              <w:lang w:val="en-US"/>
            </w:rPr>
            <m:t>,</m:t>
          </m:r>
        </m:oMath>
      </m:oMathPara>
    </w:p>
    <w:p w:rsidR="00DC70E4" w:rsidRPr="00F12F54" w:rsidRDefault="00DC70E4" w:rsidP="006661FE">
      <w:pPr>
        <w:ind w:firstLine="567"/>
        <w:jc w:val="both"/>
        <w:rPr>
          <w:b/>
          <w:color w:val="000000" w:themeColor="text1"/>
          <w:sz w:val="28"/>
        </w:rPr>
      </w:pPr>
    </w:p>
    <w:p w:rsidR="001339BB" w:rsidRPr="005F6E18" w:rsidRDefault="001339BB" w:rsidP="00094C6B">
      <w:pPr>
        <w:autoSpaceDE w:val="0"/>
        <w:autoSpaceDN w:val="0"/>
        <w:adjustRightInd w:val="0"/>
        <w:ind w:firstLine="567"/>
        <w:rPr>
          <w:color w:val="000000"/>
          <w:szCs w:val="24"/>
        </w:rPr>
      </w:pPr>
      <w:r w:rsidRPr="005F6E18">
        <w:rPr>
          <w:color w:val="000000"/>
          <w:szCs w:val="24"/>
        </w:rPr>
        <w:t xml:space="preserve">где </w:t>
      </w:r>
      <m:oMath>
        <m:sSub>
          <m:sSubPr>
            <m:ctrlPr>
              <w:rPr>
                <w:rFonts w:ascii="Cambria Math" w:hAnsi="Cambria Math"/>
                <w:i/>
                <w:color w:val="000000" w:themeColor="text1"/>
                <w:szCs w:val="24"/>
                <w:lang w:val="en-US"/>
              </w:rPr>
            </m:ctrlPr>
          </m:sSubPr>
          <m:e>
            <m:r>
              <w:rPr>
                <w:rFonts w:ascii="Cambria Math"/>
                <w:color w:val="000000" w:themeColor="text1"/>
                <w:szCs w:val="24"/>
                <w:lang w:val="en-US"/>
              </w:rPr>
              <m:t>d</m:t>
            </m:r>
          </m:e>
          <m:sub>
            <m:r>
              <w:rPr>
                <w:rFonts w:ascii="Cambria Math"/>
                <w:color w:val="000000" w:themeColor="text1"/>
                <w:szCs w:val="24"/>
              </w:rPr>
              <m:t>2</m:t>
            </m:r>
          </m:sub>
        </m:sSub>
      </m:oMath>
      <w:r w:rsidRPr="005F6E18">
        <w:rPr>
          <w:color w:val="000000"/>
          <w:szCs w:val="24"/>
        </w:rPr>
        <w:t xml:space="preserve">– внутренний диаметр бункера у его основания, выраженный в </w:t>
      </w:r>
      <w:r w:rsidR="005F6E18">
        <w:rPr>
          <w:color w:val="000000"/>
          <w:szCs w:val="24"/>
        </w:rPr>
        <w:br/>
      </w:r>
      <w:r w:rsidRPr="005F6E18">
        <w:rPr>
          <w:color w:val="000000"/>
          <w:szCs w:val="24"/>
        </w:rPr>
        <w:t xml:space="preserve">миллиметрах; </w:t>
      </w:r>
    </w:p>
    <w:p w:rsidR="001339BB" w:rsidRPr="005F6E18" w:rsidRDefault="005F6E18" w:rsidP="00094C6B">
      <w:pPr>
        <w:autoSpaceDE w:val="0"/>
        <w:autoSpaceDN w:val="0"/>
        <w:adjustRightInd w:val="0"/>
        <w:ind w:firstLine="567"/>
        <w:rPr>
          <w:color w:val="000000"/>
          <w:szCs w:val="24"/>
        </w:rPr>
      </w:pPr>
      <m:oMath>
        <m:r>
          <w:rPr>
            <w:rFonts w:ascii="Cambria Math" w:hAnsi="Cambria Math"/>
            <w:color w:val="000000" w:themeColor="text1"/>
            <w:szCs w:val="24"/>
            <w:lang w:val="en-US"/>
          </w:rPr>
          <m:t>u</m:t>
        </m:r>
      </m:oMath>
      <w:r w:rsidR="001339BB" w:rsidRPr="005F6E18">
        <w:rPr>
          <w:color w:val="000000"/>
          <w:szCs w:val="24"/>
        </w:rPr>
        <w:t xml:space="preserve"> – внутренняя вертикальная сторона бункера, выраженная в миллиметрах; </w:t>
      </w:r>
    </w:p>
    <w:p w:rsidR="001339BB" w:rsidRPr="005F6E18" w:rsidRDefault="005F6E18" w:rsidP="00094C6B">
      <w:pPr>
        <w:autoSpaceDE w:val="0"/>
        <w:autoSpaceDN w:val="0"/>
        <w:adjustRightInd w:val="0"/>
        <w:ind w:firstLine="567"/>
        <w:rPr>
          <w:color w:val="000000"/>
          <w:szCs w:val="24"/>
        </w:rPr>
      </w:pPr>
      <m:oMath>
        <m:r>
          <w:rPr>
            <w:rFonts w:ascii="Cambria Math" w:hAnsi="Cambria Math"/>
            <w:color w:val="000000" w:themeColor="text1"/>
            <w:szCs w:val="24"/>
            <w:lang w:val="en-US"/>
          </w:rPr>
          <m:t>t</m:t>
        </m:r>
      </m:oMath>
      <w:r w:rsidR="001339BB" w:rsidRPr="005F6E18">
        <w:rPr>
          <w:color w:val="000000"/>
          <w:szCs w:val="24"/>
        </w:rPr>
        <w:t xml:space="preserve"> – толщина обода бункера, выраженная в миллиметрах. </w:t>
      </w:r>
    </w:p>
    <w:p w:rsidR="007953B9" w:rsidRPr="005F6E18" w:rsidRDefault="007953B9" w:rsidP="001339BB">
      <w:pPr>
        <w:ind w:firstLine="567"/>
        <w:jc w:val="both"/>
        <w:rPr>
          <w:color w:val="000000"/>
          <w:szCs w:val="24"/>
        </w:rPr>
      </w:pPr>
    </w:p>
    <w:p w:rsidR="00DC70E4" w:rsidRPr="005F6E18" w:rsidRDefault="001339BB" w:rsidP="001339BB">
      <w:pPr>
        <w:ind w:firstLine="567"/>
        <w:jc w:val="both"/>
        <w:rPr>
          <w:b/>
          <w:color w:val="000000" w:themeColor="text1"/>
          <w:szCs w:val="24"/>
        </w:rPr>
      </w:pPr>
      <w:r w:rsidRPr="005F6E18">
        <w:rPr>
          <w:color w:val="000000"/>
          <w:szCs w:val="24"/>
        </w:rPr>
        <w:t>с) Для бункеров с сечением, отличным от этого типа 1 или типа 2:</w:t>
      </w:r>
    </w:p>
    <w:p w:rsidR="00DC70E4" w:rsidRPr="001339BB" w:rsidRDefault="00DC70E4" w:rsidP="006661FE">
      <w:pPr>
        <w:ind w:firstLine="567"/>
        <w:jc w:val="both"/>
        <w:rPr>
          <w:b/>
          <w:color w:val="000000" w:themeColor="text1"/>
          <w:sz w:val="28"/>
        </w:rPr>
      </w:pPr>
    </w:p>
    <w:p w:rsidR="00DC70E4" w:rsidRPr="00605685" w:rsidRDefault="007953B9" w:rsidP="007953B9">
      <w:pPr>
        <w:ind w:firstLine="567"/>
        <w:jc w:val="center"/>
        <w:rPr>
          <w:color w:val="000000" w:themeColor="text1"/>
          <w:szCs w:val="24"/>
        </w:rPr>
      </w:pPr>
      <w:r w:rsidRPr="007953B9">
        <w:rPr>
          <w:color w:val="000000" w:themeColor="text1"/>
          <w:szCs w:val="24"/>
          <w:lang w:val="en-US"/>
        </w:rPr>
        <w:t>P</w:t>
      </w:r>
      <w:r w:rsidRPr="00605685">
        <w:rPr>
          <w:color w:val="000000" w:themeColor="text1"/>
          <w:szCs w:val="24"/>
        </w:rPr>
        <w:t xml:space="preserve"> </w:t>
      </w:r>
      <m:oMath>
        <m:r>
          <w:rPr>
            <w:rFonts w:ascii="Cambria Math" w:hAnsi="Cambria Math"/>
            <w:color w:val="000000" w:themeColor="text1"/>
            <w:szCs w:val="24"/>
          </w:rPr>
          <m:t>≥0,97∙</m:t>
        </m:r>
        <m:d>
          <m:dPr>
            <m:ctrlPr>
              <w:rPr>
                <w:rFonts w:ascii="Cambria Math" w:hAnsi="Cambria Math" w:cs="Cambria Math"/>
                <w:i/>
                <w:color w:val="000000" w:themeColor="text1"/>
                <w:sz w:val="28"/>
                <w:lang w:val="en-US"/>
              </w:rPr>
            </m:ctrlPr>
          </m:dPr>
          <m:e>
            <m:f>
              <m:fPr>
                <m:ctrlPr>
                  <w:rPr>
                    <w:rFonts w:ascii="Cambria Math" w:hAnsi="Cambria Math"/>
                    <w:color w:val="000000" w:themeColor="text1"/>
                    <w:sz w:val="28"/>
                    <w:lang w:val="en-US"/>
                  </w:rPr>
                </m:ctrlPr>
              </m:fPr>
              <m:num>
                <m:r>
                  <m:rPr>
                    <m:sty m:val="p"/>
                  </m:rPr>
                  <w:rPr>
                    <w:rFonts w:ascii="Cambria Math" w:hAnsi="Cambria Math" w:cs="Cambria Math"/>
                    <w:color w:val="000000" w:themeColor="text1"/>
                    <w:sz w:val="28"/>
                  </w:rPr>
                  <m:t xml:space="preserve"> </m:t>
                </m:r>
                <m:sSub>
                  <m:sSubPr>
                    <m:ctrlPr>
                      <w:rPr>
                        <w:rFonts w:ascii="Cambria Math" w:hAnsi="Cambria Math" w:cs="Cambria Math"/>
                        <w:i/>
                        <w:color w:val="000000" w:themeColor="text1"/>
                        <w:sz w:val="28"/>
                        <w:lang w:val="en-US"/>
                      </w:rPr>
                    </m:ctrlPr>
                  </m:sSubPr>
                  <m:e>
                    <m:r>
                      <w:rPr>
                        <w:rFonts w:ascii="Cambria Math" w:hAnsi="Cambria Math" w:cs="Cambria Math"/>
                        <w:color w:val="000000" w:themeColor="text1"/>
                        <w:sz w:val="28"/>
                        <w:lang w:val="en-US"/>
                      </w:rPr>
                      <m:t>P</m:t>
                    </m:r>
                  </m:e>
                  <m:sub>
                    <m:r>
                      <w:rPr>
                        <w:rFonts w:ascii="Cambria Math" w:hAnsi="Cambria Math" w:cs="Cambria Math"/>
                        <w:color w:val="000000" w:themeColor="text1"/>
                        <w:sz w:val="28"/>
                      </w:rPr>
                      <m:t>1</m:t>
                    </m:r>
                  </m:sub>
                </m:sSub>
              </m:num>
              <m:den>
                <m:r>
                  <m:rPr>
                    <m:sty m:val="p"/>
                  </m:rPr>
                  <w:rPr>
                    <w:rFonts w:ascii="Cambria Math" w:hAnsi="Cambria Math" w:cs="Cambria Math"/>
                    <w:color w:val="000000" w:themeColor="text1"/>
                    <w:sz w:val="28"/>
                  </w:rPr>
                  <m:t>2</m:t>
                </m:r>
              </m:den>
            </m:f>
          </m:e>
        </m:d>
        <m:r>
          <w:rPr>
            <w:rFonts w:ascii="Cambria Math" w:hAnsi="Cambria Math" w:cs="Cambria Math"/>
            <w:color w:val="000000" w:themeColor="text1"/>
            <w:sz w:val="28"/>
          </w:rPr>
          <m:t>,</m:t>
        </m:r>
      </m:oMath>
    </w:p>
    <w:p w:rsidR="00DC70E4" w:rsidRPr="001339BB" w:rsidRDefault="00DC70E4" w:rsidP="006661FE">
      <w:pPr>
        <w:ind w:firstLine="567"/>
        <w:jc w:val="both"/>
        <w:rPr>
          <w:b/>
          <w:color w:val="000000" w:themeColor="text1"/>
          <w:sz w:val="28"/>
        </w:rPr>
      </w:pPr>
    </w:p>
    <w:p w:rsidR="00AB65C0" w:rsidRPr="0013417E" w:rsidRDefault="00094C6B" w:rsidP="007953B9">
      <w:pPr>
        <w:autoSpaceDE w:val="0"/>
        <w:autoSpaceDN w:val="0"/>
        <w:adjustRightInd w:val="0"/>
        <w:ind w:firstLine="567"/>
        <w:jc w:val="center"/>
        <w:rPr>
          <w:color w:val="000000"/>
          <w:szCs w:val="24"/>
        </w:rPr>
      </w:pPr>
      <m:oMath>
        <m:r>
          <w:rPr>
            <w:rFonts w:ascii="Cambria Math"/>
            <w:color w:val="000000" w:themeColor="text1"/>
            <w:szCs w:val="24"/>
            <w:lang w:val="en-US"/>
          </w:rPr>
          <m:t>L</m:t>
        </m:r>
        <m:r>
          <w:rPr>
            <w:rFonts w:ascii="Cambria Math"/>
            <w:color w:val="000000"/>
            <w:szCs w:val="24"/>
          </w:rPr>
          <m:t xml:space="preserve"> </m:t>
        </m:r>
        <m:r>
          <w:rPr>
            <w:rFonts w:ascii="Cambria Math"/>
            <w:color w:val="000000" w:themeColor="text1"/>
            <w:szCs w:val="24"/>
          </w:rPr>
          <m:t>≥</m:t>
        </m:r>
      </m:oMath>
      <w:r w:rsidR="00AB65C0" w:rsidRPr="0013417E">
        <w:rPr>
          <w:color w:val="000000" w:themeColor="text1"/>
          <w:szCs w:val="24"/>
        </w:rPr>
        <w:t xml:space="preserve"> 1,5</w:t>
      </w:r>
      <m:oMath>
        <m:r>
          <w:rPr>
            <w:rFonts w:ascii="Cambria Math" w:hAnsi="Cambria Math"/>
            <w:color w:val="000000" w:themeColor="text1"/>
            <w:szCs w:val="24"/>
          </w:rPr>
          <m:t xml:space="preserve"> </m:t>
        </m:r>
        <m:r>
          <w:rPr>
            <w:rFonts w:ascii="Cambria Math" w:hAnsi="Cambria Math"/>
            <w:color w:val="000000" w:themeColor="text1"/>
            <w:szCs w:val="24"/>
            <w:lang w:val="en-US"/>
          </w:rPr>
          <m:t>u</m:t>
        </m:r>
        <m:r>
          <w:rPr>
            <w:rFonts w:ascii="Cambria Math" w:hAnsi="Cambria Math"/>
            <w:color w:val="000000" w:themeColor="text1"/>
            <w:szCs w:val="24"/>
          </w:rPr>
          <m:t>,</m:t>
        </m:r>
      </m:oMath>
    </w:p>
    <w:p w:rsidR="00DC70E4" w:rsidRPr="007953B9" w:rsidRDefault="00DC70E4" w:rsidP="006661FE">
      <w:pPr>
        <w:ind w:firstLine="567"/>
        <w:jc w:val="both"/>
        <w:rPr>
          <w:b/>
          <w:color w:val="000000" w:themeColor="text1"/>
          <w:sz w:val="28"/>
        </w:rPr>
      </w:pPr>
    </w:p>
    <w:p w:rsidR="007953B9" w:rsidRPr="001F6C21" w:rsidRDefault="007953B9" w:rsidP="00207992">
      <w:pPr>
        <w:autoSpaceDE w:val="0"/>
        <w:autoSpaceDN w:val="0"/>
        <w:adjustRightInd w:val="0"/>
        <w:ind w:firstLine="567"/>
        <w:rPr>
          <w:color w:val="000000"/>
          <w:szCs w:val="24"/>
        </w:rPr>
      </w:pPr>
      <w:r w:rsidRPr="001F6C21">
        <w:rPr>
          <w:color w:val="000000"/>
          <w:szCs w:val="24"/>
        </w:rPr>
        <w:t>где</w:t>
      </w:r>
      <w:r w:rsidRPr="007953B9">
        <w:rPr>
          <w:rFonts w:ascii="Times New Roman" w:hAnsi="Times New Roman" w:cs="Times New Roman"/>
          <w:color w:val="000000"/>
          <w:sz w:val="23"/>
          <w:szCs w:val="23"/>
        </w:rPr>
        <w:t xml:space="preserve"> </w:t>
      </w:r>
      <m:oMath>
        <m:sSub>
          <m:sSubPr>
            <m:ctrlPr>
              <w:rPr>
                <w:rFonts w:ascii="Cambria Math" w:hAnsi="Cambria Math"/>
                <w:i/>
                <w:color w:val="000000" w:themeColor="text1"/>
                <w:szCs w:val="24"/>
                <w:lang w:val="en-US"/>
              </w:rPr>
            </m:ctrlPr>
          </m:sSubPr>
          <m:e>
            <m:r>
              <w:rPr>
                <w:rFonts w:ascii="Cambria Math" w:hAnsi="Cambria Math"/>
                <w:color w:val="000000" w:themeColor="text1"/>
                <w:szCs w:val="24"/>
                <w:lang w:val="en-US"/>
              </w:rPr>
              <m:t>P</m:t>
            </m:r>
          </m:e>
          <m:sub>
            <m:r>
              <w:rPr>
                <w:rFonts w:ascii="Cambria Math"/>
                <w:color w:val="000000" w:themeColor="text1"/>
                <w:szCs w:val="24"/>
              </w:rPr>
              <m:t>1</m:t>
            </m:r>
          </m:sub>
        </m:sSub>
      </m:oMath>
      <w:r w:rsidRPr="007953B9">
        <w:rPr>
          <w:rFonts w:ascii="Times New Roman" w:hAnsi="Times New Roman" w:cs="Times New Roman"/>
          <w:color w:val="000000"/>
          <w:sz w:val="23"/>
          <w:szCs w:val="23"/>
        </w:rPr>
        <w:t xml:space="preserve">– </w:t>
      </w:r>
      <w:r w:rsidRPr="001F6C21">
        <w:rPr>
          <w:color w:val="000000"/>
          <w:szCs w:val="24"/>
        </w:rPr>
        <w:t xml:space="preserve">внешний периметр обода бункера, выраженный в миллиметрах, </w:t>
      </w:r>
      <w:r w:rsidR="001F6C21">
        <w:rPr>
          <w:color w:val="000000"/>
          <w:szCs w:val="24"/>
        </w:rPr>
        <w:br/>
      </w:r>
      <w:r w:rsidRPr="001F6C21">
        <w:rPr>
          <w:color w:val="000000"/>
          <w:szCs w:val="24"/>
        </w:rPr>
        <w:t xml:space="preserve">измеренных с помощью измерительной ленты </w:t>
      </w:r>
    </w:p>
    <w:p w:rsidR="007953B9" w:rsidRPr="007953B9" w:rsidRDefault="00094C6B" w:rsidP="00207992">
      <w:pPr>
        <w:autoSpaceDE w:val="0"/>
        <w:autoSpaceDN w:val="0"/>
        <w:adjustRightInd w:val="0"/>
        <w:ind w:firstLine="567"/>
        <w:rPr>
          <w:rFonts w:ascii="Times New Roman" w:hAnsi="Times New Roman" w:cs="Times New Roman"/>
          <w:color w:val="000000"/>
          <w:sz w:val="23"/>
          <w:szCs w:val="23"/>
        </w:rPr>
      </w:pPr>
      <m:oMath>
        <m:r>
          <w:rPr>
            <w:rFonts w:ascii="Cambria Math" w:hAnsi="Cambria Math"/>
            <w:color w:val="000000" w:themeColor="text1"/>
            <w:szCs w:val="24"/>
            <w:lang w:val="en-US"/>
          </w:rPr>
          <m:t>u</m:t>
        </m:r>
      </m:oMath>
      <w:r w:rsidR="007953B9" w:rsidRPr="007953B9">
        <w:rPr>
          <w:rFonts w:ascii="Times New Roman" w:hAnsi="Times New Roman" w:cs="Times New Roman"/>
          <w:color w:val="000000"/>
          <w:sz w:val="23"/>
          <w:szCs w:val="23"/>
        </w:rPr>
        <w:t xml:space="preserve"> – </w:t>
      </w:r>
      <w:r w:rsidR="007953B9" w:rsidRPr="001F6C21">
        <w:rPr>
          <w:color w:val="000000"/>
          <w:szCs w:val="24"/>
        </w:rPr>
        <w:t>внутренняя вертикальная сторона бункера, выраженная в миллиметрах</w:t>
      </w:r>
      <w:r w:rsidR="007953B9" w:rsidRPr="007953B9">
        <w:rPr>
          <w:rFonts w:ascii="Times New Roman" w:hAnsi="Times New Roman" w:cs="Times New Roman"/>
          <w:color w:val="000000"/>
          <w:sz w:val="23"/>
          <w:szCs w:val="23"/>
        </w:rPr>
        <w:t xml:space="preserve"> </w:t>
      </w:r>
    </w:p>
    <w:p w:rsidR="007953B9" w:rsidRPr="00207992" w:rsidRDefault="007953B9" w:rsidP="00207992">
      <w:pPr>
        <w:autoSpaceDE w:val="0"/>
        <w:autoSpaceDN w:val="0"/>
        <w:adjustRightInd w:val="0"/>
        <w:ind w:firstLine="567"/>
        <w:jc w:val="both"/>
        <w:rPr>
          <w:color w:val="000000"/>
          <w:szCs w:val="24"/>
        </w:rPr>
      </w:pPr>
      <w:r w:rsidRPr="00207992">
        <w:rPr>
          <w:b/>
          <w:bCs/>
          <w:color w:val="000000"/>
          <w:szCs w:val="24"/>
        </w:rPr>
        <w:t xml:space="preserve">8.1.5 Толщина пленки </w:t>
      </w:r>
    </w:p>
    <w:p w:rsidR="007953B9" w:rsidRPr="00207992" w:rsidRDefault="007953B9" w:rsidP="00207992">
      <w:pPr>
        <w:autoSpaceDE w:val="0"/>
        <w:autoSpaceDN w:val="0"/>
        <w:adjustRightInd w:val="0"/>
        <w:ind w:firstLine="567"/>
        <w:jc w:val="both"/>
        <w:rPr>
          <w:color w:val="000000"/>
          <w:szCs w:val="24"/>
        </w:rPr>
      </w:pPr>
      <w:r w:rsidRPr="00207992">
        <w:rPr>
          <w:b/>
          <w:bCs/>
          <w:color w:val="000000"/>
          <w:szCs w:val="24"/>
        </w:rPr>
        <w:t xml:space="preserve">8.1.5.1 Общие положения </w:t>
      </w:r>
    </w:p>
    <w:p w:rsidR="007953B9" w:rsidRPr="00207992" w:rsidRDefault="007953B9" w:rsidP="00207992">
      <w:pPr>
        <w:autoSpaceDE w:val="0"/>
        <w:autoSpaceDN w:val="0"/>
        <w:adjustRightInd w:val="0"/>
        <w:ind w:firstLine="567"/>
        <w:jc w:val="both"/>
        <w:rPr>
          <w:color w:val="000000"/>
          <w:szCs w:val="24"/>
        </w:rPr>
      </w:pPr>
      <w:r w:rsidRPr="00207992">
        <w:rPr>
          <w:color w:val="000000"/>
          <w:szCs w:val="24"/>
        </w:rPr>
        <w:t xml:space="preserve">Каждый мешок должен удовлетворять требованиям для отдельных значений, указанных в 8.1.5.2, и для средних значений, указанных в 8.1.5.3, при испытаниях в соответствии с 7.2.3.2 (метод измерения толщины). </w:t>
      </w:r>
    </w:p>
    <w:p w:rsidR="007953B9" w:rsidRPr="00207992" w:rsidRDefault="007953B9" w:rsidP="00207992">
      <w:pPr>
        <w:autoSpaceDE w:val="0"/>
        <w:autoSpaceDN w:val="0"/>
        <w:adjustRightInd w:val="0"/>
        <w:ind w:firstLine="567"/>
        <w:jc w:val="both"/>
        <w:rPr>
          <w:color w:val="000000"/>
          <w:szCs w:val="24"/>
        </w:rPr>
      </w:pPr>
      <w:r w:rsidRPr="00207992">
        <w:rPr>
          <w:b/>
          <w:bCs/>
          <w:color w:val="000000"/>
          <w:szCs w:val="24"/>
        </w:rPr>
        <w:t xml:space="preserve">8.1.5.2 Индивидуальные значения </w:t>
      </w:r>
    </w:p>
    <w:p w:rsidR="00DC70E4" w:rsidRPr="001E6EC0" w:rsidRDefault="005F6E18" w:rsidP="00207992">
      <w:pPr>
        <w:ind w:firstLine="567"/>
        <w:jc w:val="both"/>
        <w:rPr>
          <w:color w:val="000000"/>
          <w:szCs w:val="24"/>
        </w:rPr>
      </w:pPr>
      <w:r>
        <w:rPr>
          <w:color w:val="000000"/>
          <w:szCs w:val="24"/>
        </w:rPr>
        <w:t>И</w:t>
      </w:r>
      <w:r w:rsidR="007953B9" w:rsidRPr="00207992">
        <w:rPr>
          <w:color w:val="000000"/>
          <w:szCs w:val="24"/>
        </w:rPr>
        <w:t xml:space="preserve">ндивидуальное значение толщины пленки, измеренное в </w:t>
      </w:r>
      <w:r w:rsidR="00207992">
        <w:rPr>
          <w:color w:val="000000"/>
          <w:szCs w:val="24"/>
        </w:rPr>
        <w:br/>
      </w:r>
      <w:r w:rsidR="007953B9" w:rsidRPr="00207992">
        <w:rPr>
          <w:color w:val="000000"/>
          <w:szCs w:val="24"/>
        </w:rPr>
        <w:t>микрометрах (мкм), не должно быть:</w:t>
      </w:r>
    </w:p>
    <w:p w:rsidR="00F12F54" w:rsidRPr="001E6EC0" w:rsidRDefault="00F12F54" w:rsidP="00207992">
      <w:pPr>
        <w:ind w:firstLine="567"/>
        <w:jc w:val="both"/>
        <w:rPr>
          <w:b/>
          <w:color w:val="000000" w:themeColor="text1"/>
          <w:szCs w:val="24"/>
        </w:rPr>
      </w:pPr>
    </w:p>
    <w:p w:rsidR="00DC70E4" w:rsidRPr="00926314" w:rsidRDefault="007953B9" w:rsidP="00207992">
      <w:pPr>
        <w:ind w:firstLine="567"/>
        <w:jc w:val="center"/>
        <w:rPr>
          <w:color w:val="000000" w:themeColor="text1"/>
          <w:szCs w:val="24"/>
        </w:rPr>
      </w:pPr>
      <m:oMath>
        <m:r>
          <w:rPr>
            <w:rFonts w:ascii="Cambria Math"/>
            <w:color w:val="000000" w:themeColor="text1"/>
            <w:szCs w:val="24"/>
          </w:rPr>
          <m:t>&lt;</m:t>
        </m:r>
        <m:r>
          <w:rPr>
            <w:rFonts w:ascii="Cambria Math" w:hAnsi="Cambria Math"/>
            <w:color w:val="000000" w:themeColor="text1"/>
            <w:szCs w:val="24"/>
          </w:rPr>
          <m:t>N</m:t>
        </m:r>
      </m:oMath>
      <w:r w:rsidRPr="00207992">
        <w:rPr>
          <w:color w:val="000000" w:themeColor="text1"/>
          <w:szCs w:val="24"/>
          <w:vertAlign w:val="subscript"/>
          <w:lang w:val="en-US"/>
        </w:rPr>
        <w:t>t</w:t>
      </w:r>
      <w:r w:rsidRPr="00207992">
        <w:rPr>
          <w:color w:val="000000" w:themeColor="text1"/>
          <w:szCs w:val="24"/>
          <w:vertAlign w:val="subscript"/>
        </w:rPr>
        <w:t xml:space="preserve"> </w:t>
      </w:r>
      <w:r w:rsidRPr="00207992">
        <w:rPr>
          <w:color w:val="000000" w:themeColor="text1"/>
          <w:szCs w:val="24"/>
        </w:rPr>
        <w:t>– 0</w:t>
      </w:r>
      <w:proofErr w:type="gramStart"/>
      <w:r w:rsidRPr="00207992">
        <w:rPr>
          <w:color w:val="000000" w:themeColor="text1"/>
          <w:szCs w:val="24"/>
        </w:rPr>
        <w:t>,25</w:t>
      </w:r>
      <m:oMath>
        <w:proofErr w:type="gramEnd"/>
        <m:r>
          <w:rPr>
            <w:rFonts w:ascii="Cambria Math"/>
            <w:color w:val="000000" w:themeColor="text1"/>
            <w:szCs w:val="24"/>
          </w:rPr>
          <m:t xml:space="preserve"> </m:t>
        </m:r>
        <m:r>
          <w:rPr>
            <w:rFonts w:ascii="Cambria Math" w:hAnsi="Cambria Math"/>
            <w:color w:val="000000" w:themeColor="text1"/>
            <w:szCs w:val="24"/>
          </w:rPr>
          <m:t>N</m:t>
        </m:r>
      </m:oMath>
      <w:r w:rsidRPr="00207992">
        <w:rPr>
          <w:color w:val="000000" w:themeColor="text1"/>
          <w:szCs w:val="24"/>
          <w:vertAlign w:val="subscript"/>
          <w:lang w:val="en-US"/>
        </w:rPr>
        <w:t>t</w:t>
      </w:r>
      <m:oMath>
        <m:r>
          <w:rPr>
            <w:rFonts w:ascii="Cambria Math" w:hAnsi="Cambria Math" w:cs="Cambria Math"/>
            <w:color w:val="000000" w:themeColor="text1"/>
            <w:sz w:val="28"/>
          </w:rPr>
          <m:t>,</m:t>
        </m:r>
      </m:oMath>
    </w:p>
    <w:p w:rsidR="00DC70E4" w:rsidRPr="00207992" w:rsidRDefault="00DC70E4" w:rsidP="00207992">
      <w:pPr>
        <w:ind w:firstLine="567"/>
        <w:jc w:val="both"/>
        <w:rPr>
          <w:b/>
          <w:color w:val="000000" w:themeColor="text1"/>
          <w:szCs w:val="24"/>
        </w:rPr>
      </w:pPr>
    </w:p>
    <w:p w:rsidR="007953B9" w:rsidRPr="00207992" w:rsidRDefault="007953B9" w:rsidP="00207992">
      <w:pPr>
        <w:autoSpaceDE w:val="0"/>
        <w:autoSpaceDN w:val="0"/>
        <w:adjustRightInd w:val="0"/>
        <w:ind w:firstLine="567"/>
        <w:jc w:val="both"/>
        <w:rPr>
          <w:color w:val="000000"/>
          <w:szCs w:val="24"/>
        </w:rPr>
      </w:pPr>
      <w:r w:rsidRPr="00207992">
        <w:rPr>
          <w:color w:val="000000"/>
          <w:szCs w:val="24"/>
        </w:rPr>
        <w:t>округленные до ближайшего верхнего или нижнего блока, в микрометрах (мкм)</w:t>
      </w:r>
      <w:r w:rsidR="00926314">
        <w:rPr>
          <w:color w:val="000000"/>
          <w:szCs w:val="24"/>
        </w:rPr>
        <w:t>,</w:t>
      </w:r>
      <w:r w:rsidRPr="00207992">
        <w:rPr>
          <w:color w:val="000000"/>
          <w:szCs w:val="24"/>
        </w:rPr>
        <w:t xml:space="preserve"> (например, 1,4 на 1 мкм, 1,5 на 2 мкм, 1,6 на 2 мкм)</w:t>
      </w:r>
      <w:r w:rsidR="00926314">
        <w:rPr>
          <w:color w:val="000000"/>
          <w:szCs w:val="24"/>
        </w:rPr>
        <w:t>.</w:t>
      </w:r>
      <w:r w:rsidRPr="00207992">
        <w:rPr>
          <w:color w:val="000000"/>
          <w:szCs w:val="24"/>
        </w:rPr>
        <w:t xml:space="preserve"> </w:t>
      </w:r>
    </w:p>
    <w:p w:rsidR="007953B9" w:rsidRPr="00207992" w:rsidRDefault="007953B9" w:rsidP="00207992">
      <w:pPr>
        <w:autoSpaceDE w:val="0"/>
        <w:autoSpaceDN w:val="0"/>
        <w:adjustRightInd w:val="0"/>
        <w:ind w:firstLine="567"/>
        <w:jc w:val="both"/>
        <w:rPr>
          <w:color w:val="000000"/>
          <w:szCs w:val="24"/>
        </w:rPr>
      </w:pPr>
      <w:r w:rsidRPr="00207992">
        <w:rPr>
          <w:b/>
          <w:bCs/>
          <w:color w:val="000000"/>
          <w:szCs w:val="24"/>
        </w:rPr>
        <w:t xml:space="preserve">8.1.5.3 Среднее значение </w:t>
      </w:r>
    </w:p>
    <w:p w:rsidR="00DC70E4" w:rsidRPr="00207992" w:rsidRDefault="007953B9" w:rsidP="00207992">
      <w:pPr>
        <w:ind w:firstLine="567"/>
        <w:jc w:val="both"/>
        <w:rPr>
          <w:b/>
          <w:color w:val="000000" w:themeColor="text1"/>
          <w:szCs w:val="24"/>
        </w:rPr>
      </w:pPr>
      <w:r w:rsidRPr="00207992">
        <w:rPr>
          <w:color w:val="000000"/>
          <w:szCs w:val="24"/>
        </w:rPr>
        <w:t xml:space="preserve">Среднее арифметическое значение толщины пленки, рассчитанное для 10 </w:t>
      </w:r>
      <w:r w:rsidR="00CA47B9">
        <w:rPr>
          <w:color w:val="000000"/>
          <w:szCs w:val="24"/>
        </w:rPr>
        <w:br/>
      </w:r>
      <w:r w:rsidRPr="00207992">
        <w:rPr>
          <w:color w:val="000000"/>
          <w:szCs w:val="24"/>
        </w:rPr>
        <w:t>измерений образцов, должно быть</w:t>
      </w:r>
    </w:p>
    <w:p w:rsidR="007953B9" w:rsidRPr="00207992" w:rsidRDefault="00467B43" w:rsidP="00207992">
      <w:pPr>
        <w:ind w:firstLine="567"/>
        <w:jc w:val="center"/>
        <w:rPr>
          <w:color w:val="000000" w:themeColor="text1"/>
          <w:szCs w:val="24"/>
        </w:rPr>
      </w:pPr>
      <m:oMath>
        <m:r>
          <w:rPr>
            <w:rFonts w:ascii="Cambria Math"/>
            <w:color w:val="000000" w:themeColor="text1"/>
            <w:szCs w:val="24"/>
          </w:rPr>
          <m:t>&gt;</m:t>
        </m:r>
        <m:r>
          <w:rPr>
            <w:rFonts w:ascii="Cambria Math" w:hAnsi="Cambria Math"/>
            <w:color w:val="000000" w:themeColor="text1"/>
            <w:szCs w:val="24"/>
          </w:rPr>
          <m:t>N</m:t>
        </m:r>
      </m:oMath>
      <w:r w:rsidR="007953B9" w:rsidRPr="00207992">
        <w:rPr>
          <w:color w:val="000000" w:themeColor="text1"/>
          <w:szCs w:val="24"/>
          <w:vertAlign w:val="subscript"/>
          <w:lang w:val="en-US"/>
        </w:rPr>
        <w:t>t</w:t>
      </w:r>
      <w:r w:rsidR="007953B9" w:rsidRPr="00207992">
        <w:rPr>
          <w:color w:val="000000" w:themeColor="text1"/>
          <w:szCs w:val="24"/>
          <w:vertAlign w:val="subscript"/>
        </w:rPr>
        <w:t xml:space="preserve"> </w:t>
      </w:r>
      <w:r w:rsidR="007953B9" w:rsidRPr="00207992">
        <w:rPr>
          <w:color w:val="000000" w:themeColor="text1"/>
          <w:szCs w:val="24"/>
        </w:rPr>
        <w:t>– 0</w:t>
      </w:r>
      <w:proofErr w:type="gramStart"/>
      <w:r w:rsidR="007953B9" w:rsidRPr="00207992">
        <w:rPr>
          <w:color w:val="000000" w:themeColor="text1"/>
          <w:szCs w:val="24"/>
        </w:rPr>
        <w:t>,</w:t>
      </w:r>
      <w:r w:rsidRPr="00207992">
        <w:rPr>
          <w:color w:val="000000" w:themeColor="text1"/>
          <w:szCs w:val="24"/>
        </w:rPr>
        <w:t>0</w:t>
      </w:r>
      <w:r w:rsidR="007953B9" w:rsidRPr="00207992">
        <w:rPr>
          <w:color w:val="000000" w:themeColor="text1"/>
          <w:szCs w:val="24"/>
        </w:rPr>
        <w:t>5</w:t>
      </w:r>
      <m:oMath>
        <w:proofErr w:type="gramEnd"/>
        <m:r>
          <w:rPr>
            <w:rFonts w:ascii="Cambria Math"/>
            <w:color w:val="000000" w:themeColor="text1"/>
            <w:szCs w:val="24"/>
          </w:rPr>
          <m:t xml:space="preserve"> </m:t>
        </m:r>
        <m:r>
          <w:rPr>
            <w:rFonts w:ascii="Cambria Math" w:hAnsi="Cambria Math"/>
            <w:color w:val="000000" w:themeColor="text1"/>
            <w:szCs w:val="24"/>
          </w:rPr>
          <m:t>N</m:t>
        </m:r>
      </m:oMath>
      <w:r w:rsidR="007953B9" w:rsidRPr="00207992">
        <w:rPr>
          <w:color w:val="000000" w:themeColor="text1"/>
          <w:szCs w:val="24"/>
          <w:vertAlign w:val="subscript"/>
          <w:lang w:val="en-US"/>
        </w:rPr>
        <w:t>t</w:t>
      </w:r>
    </w:p>
    <w:p w:rsidR="00DC70E4" w:rsidRPr="00207992" w:rsidRDefault="00DC70E4" w:rsidP="00207992">
      <w:pPr>
        <w:ind w:firstLine="567"/>
        <w:jc w:val="both"/>
        <w:rPr>
          <w:b/>
          <w:color w:val="000000" w:themeColor="text1"/>
          <w:szCs w:val="24"/>
        </w:rPr>
      </w:pPr>
    </w:p>
    <w:p w:rsidR="00467B43" w:rsidRPr="00207992" w:rsidRDefault="00467B43" w:rsidP="00207992">
      <w:pPr>
        <w:autoSpaceDE w:val="0"/>
        <w:autoSpaceDN w:val="0"/>
        <w:adjustRightInd w:val="0"/>
        <w:ind w:firstLine="567"/>
        <w:jc w:val="both"/>
        <w:rPr>
          <w:color w:val="000000"/>
          <w:szCs w:val="24"/>
        </w:rPr>
      </w:pPr>
      <w:r w:rsidRPr="00207992">
        <w:rPr>
          <w:b/>
          <w:bCs/>
          <w:color w:val="000000"/>
          <w:szCs w:val="24"/>
        </w:rPr>
        <w:t xml:space="preserve">8.1.5.4 Пленочный материал, для которого известна плотность </w:t>
      </w:r>
    </w:p>
    <w:p w:rsidR="00CA47B9" w:rsidRDefault="00467B43" w:rsidP="00207992">
      <w:pPr>
        <w:autoSpaceDE w:val="0"/>
        <w:autoSpaceDN w:val="0"/>
        <w:adjustRightInd w:val="0"/>
        <w:ind w:firstLine="567"/>
        <w:jc w:val="both"/>
        <w:rPr>
          <w:color w:val="000000"/>
          <w:szCs w:val="24"/>
        </w:rPr>
      </w:pPr>
      <w:r w:rsidRPr="00207992">
        <w:rPr>
          <w:color w:val="000000"/>
          <w:szCs w:val="24"/>
        </w:rPr>
        <w:t xml:space="preserve">Если плотность материала пленки известна, средняя толщина может быть </w:t>
      </w:r>
    </w:p>
    <w:p w:rsidR="00467B43" w:rsidRPr="00207992" w:rsidRDefault="00467B43" w:rsidP="00CA47B9">
      <w:pPr>
        <w:autoSpaceDE w:val="0"/>
        <w:autoSpaceDN w:val="0"/>
        <w:adjustRightInd w:val="0"/>
        <w:jc w:val="both"/>
        <w:rPr>
          <w:color w:val="000000"/>
          <w:szCs w:val="24"/>
        </w:rPr>
      </w:pPr>
      <w:r w:rsidRPr="00207992">
        <w:rPr>
          <w:color w:val="000000"/>
          <w:szCs w:val="24"/>
        </w:rPr>
        <w:t xml:space="preserve">альтернативно определена в соответствии с ISO 4591: 1992, раздел 3, или </w:t>
      </w:r>
      <w:r w:rsidR="00207992">
        <w:rPr>
          <w:color w:val="000000"/>
          <w:szCs w:val="24"/>
        </w:rPr>
        <w:br/>
      </w:r>
      <w:r w:rsidRPr="00207992">
        <w:rPr>
          <w:color w:val="000000"/>
          <w:szCs w:val="24"/>
        </w:rPr>
        <w:t xml:space="preserve">согласно 7.2.3.3 (гравиметрический метод). </w:t>
      </w:r>
    </w:p>
    <w:p w:rsidR="00DC70E4" w:rsidRPr="00207992" w:rsidRDefault="00467B43" w:rsidP="00467B43">
      <w:pPr>
        <w:ind w:firstLine="567"/>
        <w:jc w:val="both"/>
        <w:rPr>
          <w:color w:val="000000"/>
          <w:szCs w:val="24"/>
        </w:rPr>
      </w:pPr>
      <w:r w:rsidRPr="00207992">
        <w:rPr>
          <w:color w:val="000000"/>
          <w:szCs w:val="24"/>
        </w:rPr>
        <w:t>Среднее арифметическое значение толщины должно быть:</w:t>
      </w:r>
    </w:p>
    <w:p w:rsidR="00467B43" w:rsidRPr="00207992" w:rsidRDefault="00467B43" w:rsidP="00467B43">
      <w:pPr>
        <w:ind w:firstLine="567"/>
        <w:jc w:val="both"/>
        <w:rPr>
          <w:color w:val="000000"/>
          <w:szCs w:val="24"/>
        </w:rPr>
      </w:pPr>
    </w:p>
    <w:p w:rsidR="00467B43" w:rsidRPr="00207992" w:rsidRDefault="00467B43" w:rsidP="00467B43">
      <w:pPr>
        <w:ind w:firstLine="567"/>
        <w:jc w:val="center"/>
        <w:rPr>
          <w:color w:val="000000"/>
          <w:szCs w:val="24"/>
        </w:rPr>
      </w:pPr>
      <m:oMath>
        <m:r>
          <m:rPr>
            <m:sty m:val="p"/>
          </m:rPr>
          <w:rPr>
            <w:rFonts w:ascii="Cambria Math" w:hAnsi="Cambria Math"/>
            <w:color w:val="000000"/>
            <w:szCs w:val="24"/>
          </w:rPr>
          <m:t>&gt;</m:t>
        </m:r>
        <m:r>
          <w:rPr>
            <w:rFonts w:ascii="Cambria Math" w:hAnsi="Cambria Math"/>
            <w:color w:val="000000"/>
            <w:szCs w:val="24"/>
          </w:rPr>
          <m:t>N</m:t>
        </m:r>
      </m:oMath>
      <w:r w:rsidRPr="00207992">
        <w:rPr>
          <w:color w:val="000000"/>
          <w:szCs w:val="24"/>
        </w:rPr>
        <w:t>t – 0,05</w:t>
      </w:r>
      <m:oMath>
        <m:r>
          <m:rPr>
            <m:sty m:val="p"/>
          </m:rPr>
          <w:rPr>
            <w:rFonts w:ascii="Cambria Math"/>
            <w:color w:val="000000"/>
            <w:szCs w:val="24"/>
          </w:rPr>
          <m:t xml:space="preserve"> </m:t>
        </m:r>
        <m:r>
          <m:rPr>
            <m:sty m:val="p"/>
          </m:rPr>
          <w:rPr>
            <w:rFonts w:ascii="Cambria Math" w:hAnsi="Cambria Math"/>
            <w:color w:val="000000"/>
            <w:szCs w:val="24"/>
          </w:rPr>
          <m:t>N</m:t>
        </m:r>
      </m:oMath>
      <w:r w:rsidRPr="00207992">
        <w:rPr>
          <w:color w:val="000000"/>
          <w:szCs w:val="24"/>
        </w:rPr>
        <w:t>t</w:t>
      </w:r>
    </w:p>
    <w:p w:rsidR="00DC70E4" w:rsidRPr="00207992" w:rsidRDefault="00DC70E4" w:rsidP="006661FE">
      <w:pPr>
        <w:ind w:firstLine="567"/>
        <w:jc w:val="both"/>
        <w:rPr>
          <w:color w:val="000000"/>
          <w:szCs w:val="24"/>
        </w:rPr>
      </w:pPr>
    </w:p>
    <w:p w:rsidR="00207992" w:rsidRDefault="00467B43" w:rsidP="006661FE">
      <w:pPr>
        <w:ind w:firstLine="567"/>
        <w:jc w:val="both"/>
        <w:rPr>
          <w:color w:val="auto"/>
          <w:sz w:val="23"/>
          <w:szCs w:val="23"/>
        </w:rPr>
      </w:pPr>
      <w:r w:rsidRPr="00467B43">
        <w:rPr>
          <w:color w:val="auto"/>
          <w:sz w:val="23"/>
          <w:szCs w:val="23"/>
        </w:rPr>
        <w:t xml:space="preserve">Оставшиеся части этих мешков сохраняют для измерения непрозрачности </w:t>
      </w:r>
    </w:p>
    <w:p w:rsidR="00DC70E4" w:rsidRPr="001E6EC0" w:rsidRDefault="00467B43" w:rsidP="00207992">
      <w:pPr>
        <w:jc w:val="both"/>
        <w:rPr>
          <w:color w:val="auto"/>
          <w:sz w:val="23"/>
          <w:szCs w:val="23"/>
        </w:rPr>
      </w:pPr>
      <w:r w:rsidRPr="00467B43">
        <w:rPr>
          <w:color w:val="auto"/>
          <w:sz w:val="23"/>
          <w:szCs w:val="23"/>
        </w:rPr>
        <w:t>(см. 8.1.6).</w:t>
      </w:r>
    </w:p>
    <w:p w:rsidR="00F12F54" w:rsidRPr="001E6EC0" w:rsidRDefault="00F12F54" w:rsidP="00207992">
      <w:pPr>
        <w:jc w:val="both"/>
        <w:rPr>
          <w:color w:val="auto"/>
          <w:sz w:val="23"/>
          <w:szCs w:val="23"/>
        </w:rPr>
      </w:pPr>
    </w:p>
    <w:p w:rsidR="00F12F54" w:rsidRPr="001E6EC0" w:rsidRDefault="00F12F54" w:rsidP="00207992">
      <w:pPr>
        <w:jc w:val="both"/>
        <w:rPr>
          <w:b/>
          <w:color w:val="auto"/>
          <w:sz w:val="28"/>
        </w:rPr>
      </w:pPr>
    </w:p>
    <w:p w:rsidR="00467B43" w:rsidRPr="00207992" w:rsidRDefault="00467B43" w:rsidP="00207992">
      <w:pPr>
        <w:autoSpaceDE w:val="0"/>
        <w:autoSpaceDN w:val="0"/>
        <w:adjustRightInd w:val="0"/>
        <w:ind w:firstLine="567"/>
        <w:jc w:val="both"/>
        <w:rPr>
          <w:color w:val="000000"/>
          <w:szCs w:val="24"/>
        </w:rPr>
      </w:pPr>
      <w:r w:rsidRPr="00207992">
        <w:rPr>
          <w:b/>
          <w:bCs/>
          <w:color w:val="000000"/>
          <w:szCs w:val="24"/>
        </w:rPr>
        <w:t xml:space="preserve">8.1.6 Непрозрачность </w:t>
      </w:r>
    </w:p>
    <w:p w:rsidR="00207992" w:rsidRDefault="00467B43" w:rsidP="00207992">
      <w:pPr>
        <w:autoSpaceDE w:val="0"/>
        <w:autoSpaceDN w:val="0"/>
        <w:adjustRightInd w:val="0"/>
        <w:ind w:firstLine="567"/>
        <w:jc w:val="both"/>
        <w:rPr>
          <w:color w:val="000000"/>
          <w:szCs w:val="24"/>
        </w:rPr>
      </w:pPr>
      <w:r w:rsidRPr="00207992">
        <w:rPr>
          <w:color w:val="000000"/>
          <w:szCs w:val="24"/>
        </w:rPr>
        <w:t xml:space="preserve">В том случае, если это требуется по соглашению между поставщиком и </w:t>
      </w:r>
    </w:p>
    <w:p w:rsidR="00467B43" w:rsidRPr="00207992" w:rsidRDefault="00467B43" w:rsidP="00207992">
      <w:pPr>
        <w:autoSpaceDE w:val="0"/>
        <w:autoSpaceDN w:val="0"/>
        <w:adjustRightInd w:val="0"/>
        <w:jc w:val="both"/>
        <w:rPr>
          <w:color w:val="000000"/>
          <w:szCs w:val="24"/>
        </w:rPr>
      </w:pPr>
      <w:r w:rsidRPr="00207992">
        <w:rPr>
          <w:color w:val="000000"/>
          <w:szCs w:val="24"/>
        </w:rPr>
        <w:t xml:space="preserve">клиентом, непрозрачность мешков должна определяться в соответствии с 7.2.4.1 или 7.2.4.2. </w:t>
      </w:r>
    </w:p>
    <w:p w:rsidR="00467B43" w:rsidRPr="00207992" w:rsidRDefault="00467B43" w:rsidP="00207992">
      <w:pPr>
        <w:autoSpaceDE w:val="0"/>
        <w:autoSpaceDN w:val="0"/>
        <w:adjustRightInd w:val="0"/>
        <w:ind w:firstLine="567"/>
        <w:jc w:val="both"/>
        <w:rPr>
          <w:color w:val="000000"/>
          <w:szCs w:val="24"/>
        </w:rPr>
      </w:pPr>
      <w:r w:rsidRPr="00207992">
        <w:rPr>
          <w:color w:val="000000"/>
          <w:szCs w:val="24"/>
        </w:rPr>
        <w:t xml:space="preserve">Не допускается наличие дефектного мешка из 10 мешков (или полос) для </w:t>
      </w:r>
      <w:r w:rsidR="00CA47B9">
        <w:rPr>
          <w:color w:val="000000"/>
          <w:szCs w:val="24"/>
        </w:rPr>
        <w:br/>
      </w:r>
      <w:r w:rsidRPr="00207992">
        <w:rPr>
          <w:color w:val="000000"/>
          <w:szCs w:val="24"/>
        </w:rPr>
        <w:t xml:space="preserve">индивидуальных значений каждого мешка (или ленты) и среднего значения 10 </w:t>
      </w:r>
      <w:r w:rsidR="00207992">
        <w:rPr>
          <w:color w:val="000000"/>
          <w:szCs w:val="24"/>
        </w:rPr>
        <w:br/>
      </w:r>
      <w:r w:rsidRPr="00207992">
        <w:rPr>
          <w:color w:val="000000"/>
          <w:szCs w:val="24"/>
        </w:rPr>
        <w:t xml:space="preserve">измерений при испытании в соответствии с 7.2.4.1. </w:t>
      </w:r>
    </w:p>
    <w:p w:rsidR="00CA47B9" w:rsidRDefault="00467B43" w:rsidP="00207992">
      <w:pPr>
        <w:autoSpaceDE w:val="0"/>
        <w:autoSpaceDN w:val="0"/>
        <w:adjustRightInd w:val="0"/>
        <w:ind w:firstLine="567"/>
        <w:jc w:val="both"/>
        <w:rPr>
          <w:color w:val="000000"/>
          <w:szCs w:val="24"/>
        </w:rPr>
      </w:pPr>
      <w:r w:rsidRPr="00207992">
        <w:rPr>
          <w:color w:val="000000"/>
          <w:szCs w:val="24"/>
        </w:rPr>
        <w:t xml:space="preserve">При определении в соответствии с 7.2.4.2 непрозрачность мешков должна </w:t>
      </w:r>
    </w:p>
    <w:p w:rsidR="00467B43" w:rsidRPr="00207992" w:rsidRDefault="00467B43" w:rsidP="00CA47B9">
      <w:pPr>
        <w:autoSpaceDE w:val="0"/>
        <w:autoSpaceDN w:val="0"/>
        <w:adjustRightInd w:val="0"/>
        <w:jc w:val="both"/>
        <w:rPr>
          <w:color w:val="000000"/>
          <w:szCs w:val="24"/>
        </w:rPr>
      </w:pPr>
      <w:r w:rsidRPr="00207992">
        <w:rPr>
          <w:color w:val="000000"/>
          <w:szCs w:val="24"/>
        </w:rPr>
        <w:t xml:space="preserve">удовлетворять критериям, указанным в 7.2.4.2. </w:t>
      </w:r>
    </w:p>
    <w:p w:rsidR="00467B43" w:rsidRPr="00207992" w:rsidRDefault="00467B43" w:rsidP="00207992">
      <w:pPr>
        <w:autoSpaceDE w:val="0"/>
        <w:autoSpaceDN w:val="0"/>
        <w:adjustRightInd w:val="0"/>
        <w:ind w:firstLine="567"/>
        <w:jc w:val="both"/>
        <w:rPr>
          <w:color w:val="000000"/>
          <w:szCs w:val="24"/>
        </w:rPr>
      </w:pPr>
      <w:r w:rsidRPr="00207992">
        <w:rPr>
          <w:b/>
          <w:bCs/>
          <w:color w:val="000000"/>
          <w:szCs w:val="24"/>
        </w:rPr>
        <w:t xml:space="preserve">8.1.7 Устойчивость к утечке </w:t>
      </w:r>
    </w:p>
    <w:p w:rsidR="00467B43" w:rsidRPr="00207992" w:rsidRDefault="00467B43" w:rsidP="00207992">
      <w:pPr>
        <w:autoSpaceDE w:val="0"/>
        <w:autoSpaceDN w:val="0"/>
        <w:adjustRightInd w:val="0"/>
        <w:ind w:firstLine="567"/>
        <w:jc w:val="both"/>
        <w:rPr>
          <w:color w:val="000000"/>
          <w:szCs w:val="24"/>
        </w:rPr>
      </w:pPr>
      <w:r w:rsidRPr="00207992">
        <w:rPr>
          <w:color w:val="000000"/>
          <w:szCs w:val="24"/>
        </w:rPr>
        <w:t xml:space="preserve">Не допускается наличие дефектного мешка из 10 мешков при испытаниях в </w:t>
      </w:r>
      <w:r w:rsidR="00CA47B9">
        <w:rPr>
          <w:color w:val="000000"/>
          <w:szCs w:val="24"/>
        </w:rPr>
        <w:br/>
      </w:r>
      <w:r w:rsidRPr="00207992">
        <w:rPr>
          <w:color w:val="000000"/>
          <w:szCs w:val="24"/>
        </w:rPr>
        <w:t xml:space="preserve">соответствии с 7.2.5. </w:t>
      </w:r>
    </w:p>
    <w:p w:rsidR="00207992" w:rsidRDefault="00467B43" w:rsidP="00207992">
      <w:pPr>
        <w:autoSpaceDE w:val="0"/>
        <w:autoSpaceDN w:val="0"/>
        <w:adjustRightInd w:val="0"/>
        <w:ind w:firstLine="567"/>
        <w:jc w:val="both"/>
        <w:rPr>
          <w:color w:val="000000"/>
          <w:szCs w:val="24"/>
        </w:rPr>
      </w:pPr>
      <w:r w:rsidRPr="00207992">
        <w:rPr>
          <w:color w:val="000000"/>
          <w:szCs w:val="24"/>
        </w:rPr>
        <w:t xml:space="preserve">Долговечность </w:t>
      </w:r>
      <w:proofErr w:type="spellStart"/>
      <w:r w:rsidRPr="00207992">
        <w:rPr>
          <w:color w:val="000000"/>
          <w:szCs w:val="24"/>
        </w:rPr>
        <w:t>биодеградируемых</w:t>
      </w:r>
      <w:proofErr w:type="spellEnd"/>
      <w:r w:rsidRPr="00207992">
        <w:rPr>
          <w:color w:val="000000"/>
          <w:szCs w:val="24"/>
        </w:rPr>
        <w:t xml:space="preserve"> и поддающихся биохимическому распаду </w:t>
      </w:r>
      <w:r w:rsidR="00CA47B9">
        <w:rPr>
          <w:color w:val="000000"/>
          <w:szCs w:val="24"/>
        </w:rPr>
        <w:br/>
      </w:r>
      <w:r w:rsidRPr="00207992">
        <w:rPr>
          <w:color w:val="000000"/>
          <w:szCs w:val="24"/>
        </w:rPr>
        <w:t xml:space="preserve">мешков зависит от частоты сбора, условий окружающей среды и характера </w:t>
      </w:r>
      <w:r w:rsidR="00207992">
        <w:rPr>
          <w:color w:val="000000"/>
          <w:szCs w:val="24"/>
        </w:rPr>
        <w:br/>
      </w:r>
      <w:r w:rsidRPr="00207992">
        <w:rPr>
          <w:color w:val="000000"/>
          <w:szCs w:val="24"/>
        </w:rPr>
        <w:t xml:space="preserve">органических отходов. Настоящий стандарт обеспечивает минимальные </w:t>
      </w:r>
    </w:p>
    <w:p w:rsidR="00467B43" w:rsidRPr="00207992" w:rsidRDefault="00467B43" w:rsidP="00207992">
      <w:pPr>
        <w:autoSpaceDE w:val="0"/>
        <w:autoSpaceDN w:val="0"/>
        <w:adjustRightInd w:val="0"/>
        <w:jc w:val="both"/>
        <w:rPr>
          <w:color w:val="000000"/>
          <w:szCs w:val="24"/>
        </w:rPr>
      </w:pPr>
      <w:r w:rsidRPr="00207992">
        <w:rPr>
          <w:color w:val="000000"/>
          <w:szCs w:val="24"/>
        </w:rPr>
        <w:t xml:space="preserve">требования к сопротивлению утечке. При необходимости могут быть применены </w:t>
      </w:r>
      <w:r w:rsidR="00CA47B9">
        <w:rPr>
          <w:color w:val="000000"/>
          <w:szCs w:val="24"/>
        </w:rPr>
        <w:br/>
      </w:r>
      <w:r w:rsidRPr="00207992">
        <w:rPr>
          <w:color w:val="000000"/>
          <w:szCs w:val="24"/>
        </w:rPr>
        <w:t xml:space="preserve">другие конкретные методы испытаний на основе соглашения между поставщиком и заказчиком </w:t>
      </w:r>
      <w:r w:rsidR="00762C51" w:rsidRPr="00B80C73">
        <w:rPr>
          <w:color w:val="auto"/>
          <w:szCs w:val="24"/>
        </w:rPr>
        <w:t xml:space="preserve">в соответствии с </w:t>
      </w:r>
      <w:r w:rsidRPr="00B80C73">
        <w:rPr>
          <w:color w:val="auto"/>
          <w:szCs w:val="24"/>
        </w:rPr>
        <w:t>[1]</w:t>
      </w:r>
      <w:r w:rsidR="00762C51" w:rsidRPr="00B80C73">
        <w:rPr>
          <w:color w:val="auto"/>
          <w:szCs w:val="24"/>
        </w:rPr>
        <w:t xml:space="preserve"> и</w:t>
      </w:r>
      <w:r w:rsidR="00762C51" w:rsidRPr="00762C51">
        <w:rPr>
          <w:color w:val="FF0000"/>
          <w:szCs w:val="24"/>
        </w:rPr>
        <w:t xml:space="preserve"> </w:t>
      </w:r>
      <w:r w:rsidRPr="00207992">
        <w:rPr>
          <w:color w:val="000000"/>
          <w:szCs w:val="24"/>
        </w:rPr>
        <w:t xml:space="preserve"> [2]. </w:t>
      </w:r>
    </w:p>
    <w:p w:rsidR="00467B43" w:rsidRPr="00207992" w:rsidRDefault="00467B43" w:rsidP="00207992">
      <w:pPr>
        <w:autoSpaceDE w:val="0"/>
        <w:autoSpaceDN w:val="0"/>
        <w:adjustRightInd w:val="0"/>
        <w:ind w:firstLine="567"/>
        <w:jc w:val="both"/>
        <w:rPr>
          <w:color w:val="000000"/>
          <w:szCs w:val="24"/>
        </w:rPr>
      </w:pPr>
      <w:r w:rsidRPr="00207992">
        <w:rPr>
          <w:b/>
          <w:bCs/>
          <w:color w:val="000000"/>
          <w:szCs w:val="24"/>
        </w:rPr>
        <w:t xml:space="preserve">8.1.8 Ударная прочность при ударе </w:t>
      </w:r>
    </w:p>
    <w:p w:rsidR="00467B43" w:rsidRPr="00207992" w:rsidRDefault="00467B43" w:rsidP="00207992">
      <w:pPr>
        <w:autoSpaceDE w:val="0"/>
        <w:autoSpaceDN w:val="0"/>
        <w:adjustRightInd w:val="0"/>
        <w:ind w:firstLine="567"/>
        <w:jc w:val="both"/>
        <w:rPr>
          <w:color w:val="000000"/>
          <w:szCs w:val="24"/>
        </w:rPr>
      </w:pPr>
      <w:r w:rsidRPr="00207992">
        <w:rPr>
          <w:color w:val="000000"/>
          <w:szCs w:val="24"/>
        </w:rPr>
        <w:t xml:space="preserve">При испытании в соответствии с 8.2.2 из 30 мешков допускается не более трех дефектных мешков. </w:t>
      </w:r>
    </w:p>
    <w:p w:rsidR="00467B43" w:rsidRPr="00207992" w:rsidRDefault="00467B43" w:rsidP="00207992">
      <w:pPr>
        <w:autoSpaceDE w:val="0"/>
        <w:autoSpaceDN w:val="0"/>
        <w:adjustRightInd w:val="0"/>
        <w:ind w:firstLine="567"/>
        <w:jc w:val="both"/>
        <w:rPr>
          <w:color w:val="000000"/>
          <w:szCs w:val="24"/>
        </w:rPr>
      </w:pPr>
      <w:r w:rsidRPr="00207992">
        <w:rPr>
          <w:b/>
          <w:bCs/>
          <w:color w:val="000000"/>
          <w:szCs w:val="24"/>
        </w:rPr>
        <w:t xml:space="preserve">8.1.9 Сопротивление запорного устройства </w:t>
      </w:r>
    </w:p>
    <w:p w:rsidR="00467B43" w:rsidRPr="00207992" w:rsidRDefault="00467B43" w:rsidP="00207992">
      <w:pPr>
        <w:autoSpaceDE w:val="0"/>
        <w:autoSpaceDN w:val="0"/>
        <w:adjustRightInd w:val="0"/>
        <w:ind w:firstLine="567"/>
        <w:jc w:val="both"/>
        <w:rPr>
          <w:color w:val="000000"/>
          <w:szCs w:val="24"/>
        </w:rPr>
      </w:pPr>
      <w:r w:rsidRPr="00207992">
        <w:rPr>
          <w:b/>
          <w:bCs/>
          <w:color w:val="000000"/>
          <w:szCs w:val="24"/>
        </w:rPr>
        <w:t xml:space="preserve">8.1.9.1 Прочность на растяжение связей </w:t>
      </w:r>
    </w:p>
    <w:p w:rsidR="00467B43" w:rsidRPr="00207992" w:rsidRDefault="00467B43" w:rsidP="00207992">
      <w:pPr>
        <w:autoSpaceDE w:val="0"/>
        <w:autoSpaceDN w:val="0"/>
        <w:adjustRightInd w:val="0"/>
        <w:ind w:firstLine="567"/>
        <w:jc w:val="both"/>
        <w:rPr>
          <w:color w:val="000000"/>
          <w:szCs w:val="24"/>
        </w:rPr>
      </w:pPr>
      <w:r w:rsidRPr="00207992">
        <w:rPr>
          <w:color w:val="000000"/>
          <w:szCs w:val="24"/>
        </w:rPr>
        <w:t xml:space="preserve">Для мешков, имеющих интегрированную или добавленную связь, предел </w:t>
      </w:r>
      <w:r w:rsidR="00CA47B9">
        <w:rPr>
          <w:color w:val="000000"/>
          <w:szCs w:val="24"/>
        </w:rPr>
        <w:br/>
      </w:r>
      <w:r w:rsidRPr="00207992">
        <w:rPr>
          <w:color w:val="000000"/>
          <w:szCs w:val="24"/>
        </w:rPr>
        <w:t xml:space="preserve">прочности на разрыв при измерении в соответствии с 7.2.7.1 должен быть не </w:t>
      </w:r>
      <w:r w:rsidR="00207992">
        <w:rPr>
          <w:color w:val="000000"/>
          <w:szCs w:val="24"/>
        </w:rPr>
        <w:br/>
      </w:r>
      <w:r w:rsidRPr="00207992">
        <w:rPr>
          <w:color w:val="000000"/>
          <w:szCs w:val="24"/>
        </w:rPr>
        <w:t xml:space="preserve">менее 40 Н. </w:t>
      </w:r>
    </w:p>
    <w:p w:rsidR="00467B43" w:rsidRPr="00207992" w:rsidRDefault="00467B43" w:rsidP="00942C41">
      <w:pPr>
        <w:autoSpaceDE w:val="0"/>
        <w:autoSpaceDN w:val="0"/>
        <w:adjustRightInd w:val="0"/>
        <w:ind w:firstLine="567"/>
        <w:jc w:val="both"/>
        <w:rPr>
          <w:color w:val="000000"/>
          <w:szCs w:val="24"/>
        </w:rPr>
      </w:pPr>
      <w:r w:rsidRPr="00207992">
        <w:rPr>
          <w:color w:val="000000"/>
          <w:szCs w:val="24"/>
        </w:rPr>
        <w:t xml:space="preserve">Допускается не более одного отказа из 10 тестируемых связей. </w:t>
      </w:r>
    </w:p>
    <w:p w:rsidR="00467B43" w:rsidRDefault="00467B43" w:rsidP="00942C41">
      <w:pPr>
        <w:autoSpaceDE w:val="0"/>
        <w:autoSpaceDN w:val="0"/>
        <w:adjustRightInd w:val="0"/>
        <w:ind w:firstLine="567"/>
        <w:jc w:val="both"/>
        <w:rPr>
          <w:color w:val="000000"/>
          <w:szCs w:val="24"/>
        </w:rPr>
      </w:pPr>
      <w:r w:rsidRPr="00207992">
        <w:rPr>
          <w:color w:val="000000"/>
          <w:szCs w:val="24"/>
        </w:rPr>
        <w:lastRenderedPageBreak/>
        <w:t xml:space="preserve">Когда галстук не интегрирован с мешком, количество связей не должно быть меньше количества мешков. </w:t>
      </w:r>
    </w:p>
    <w:p w:rsidR="00467B43" w:rsidRPr="00207992" w:rsidRDefault="00467B43" w:rsidP="00942C41">
      <w:pPr>
        <w:autoSpaceDE w:val="0"/>
        <w:autoSpaceDN w:val="0"/>
        <w:adjustRightInd w:val="0"/>
        <w:ind w:firstLine="567"/>
        <w:jc w:val="both"/>
        <w:rPr>
          <w:color w:val="000000"/>
          <w:szCs w:val="24"/>
        </w:rPr>
      </w:pPr>
      <w:r w:rsidRPr="00207992">
        <w:rPr>
          <w:b/>
          <w:bCs/>
          <w:color w:val="000000"/>
          <w:szCs w:val="24"/>
        </w:rPr>
        <w:t xml:space="preserve">8.1.9.2 Сопротивление запорного устройства вытяжных мешков </w:t>
      </w:r>
    </w:p>
    <w:p w:rsidR="00942C41" w:rsidRDefault="00467B43" w:rsidP="00942C41">
      <w:pPr>
        <w:autoSpaceDE w:val="0"/>
        <w:autoSpaceDN w:val="0"/>
        <w:adjustRightInd w:val="0"/>
        <w:ind w:firstLine="567"/>
        <w:jc w:val="both"/>
        <w:rPr>
          <w:color w:val="000000"/>
          <w:szCs w:val="24"/>
        </w:rPr>
      </w:pPr>
      <w:r w:rsidRPr="00207992">
        <w:rPr>
          <w:color w:val="000000"/>
          <w:szCs w:val="24"/>
        </w:rPr>
        <w:t xml:space="preserve">При испытании в соответствии с 8.2.3 допускается не более двух дефектных </w:t>
      </w:r>
    </w:p>
    <w:p w:rsidR="001F6C21" w:rsidRDefault="00467B43" w:rsidP="00207992">
      <w:pPr>
        <w:autoSpaceDE w:val="0"/>
        <w:autoSpaceDN w:val="0"/>
        <w:adjustRightInd w:val="0"/>
        <w:jc w:val="both"/>
        <w:rPr>
          <w:color w:val="000000"/>
          <w:szCs w:val="24"/>
        </w:rPr>
      </w:pPr>
      <w:r w:rsidRPr="00207992">
        <w:rPr>
          <w:color w:val="000000"/>
          <w:szCs w:val="24"/>
        </w:rPr>
        <w:t xml:space="preserve">мешков из 10 мешков. </w:t>
      </w:r>
    </w:p>
    <w:p w:rsidR="00467B43" w:rsidRPr="001F6C21" w:rsidRDefault="00467B43" w:rsidP="001F6C21">
      <w:pPr>
        <w:autoSpaceDE w:val="0"/>
        <w:autoSpaceDN w:val="0"/>
        <w:adjustRightInd w:val="0"/>
        <w:ind w:firstLine="567"/>
        <w:jc w:val="both"/>
        <w:rPr>
          <w:b/>
          <w:color w:val="000000"/>
          <w:szCs w:val="24"/>
        </w:rPr>
      </w:pPr>
      <w:r w:rsidRPr="001F6C21">
        <w:rPr>
          <w:b/>
          <w:color w:val="000000"/>
          <w:szCs w:val="24"/>
        </w:rPr>
        <w:t xml:space="preserve">8.1.10. Предел прочности при растяжении </w:t>
      </w:r>
    </w:p>
    <w:p w:rsidR="00467B43" w:rsidRPr="00207992" w:rsidRDefault="00467B43" w:rsidP="00942C41">
      <w:pPr>
        <w:autoSpaceDE w:val="0"/>
        <w:autoSpaceDN w:val="0"/>
        <w:adjustRightInd w:val="0"/>
        <w:ind w:firstLine="567"/>
        <w:jc w:val="both"/>
        <w:rPr>
          <w:color w:val="000000"/>
          <w:szCs w:val="24"/>
        </w:rPr>
      </w:pPr>
      <w:r w:rsidRPr="00207992">
        <w:rPr>
          <w:color w:val="000000"/>
          <w:szCs w:val="24"/>
        </w:rPr>
        <w:t xml:space="preserve">Если это указано в соглашении между поставщиком и клиентом, должны быть определены свойства растяжения пленки. </w:t>
      </w:r>
    </w:p>
    <w:p w:rsidR="00467B43" w:rsidRPr="00207992" w:rsidRDefault="00467B43" w:rsidP="00942C41">
      <w:pPr>
        <w:autoSpaceDE w:val="0"/>
        <w:autoSpaceDN w:val="0"/>
        <w:adjustRightInd w:val="0"/>
        <w:ind w:firstLine="567"/>
        <w:jc w:val="both"/>
        <w:rPr>
          <w:color w:val="000000"/>
          <w:szCs w:val="24"/>
        </w:rPr>
      </w:pPr>
      <w:r w:rsidRPr="00207992">
        <w:rPr>
          <w:color w:val="000000"/>
          <w:szCs w:val="24"/>
        </w:rPr>
        <w:t xml:space="preserve">При необходимости механические свойства определяются в соответствии с 8.2.3. </w:t>
      </w:r>
    </w:p>
    <w:p w:rsidR="00467B43" w:rsidRPr="00207992" w:rsidRDefault="00467B43" w:rsidP="00942C41">
      <w:pPr>
        <w:autoSpaceDE w:val="0"/>
        <w:autoSpaceDN w:val="0"/>
        <w:adjustRightInd w:val="0"/>
        <w:ind w:firstLine="567"/>
        <w:jc w:val="both"/>
        <w:rPr>
          <w:color w:val="000000"/>
          <w:szCs w:val="24"/>
        </w:rPr>
      </w:pPr>
      <w:r w:rsidRPr="00207992">
        <w:rPr>
          <w:color w:val="000000"/>
          <w:szCs w:val="24"/>
        </w:rPr>
        <w:t xml:space="preserve">Свойства растяжения и толщина типичных пленок, подходящих, например, для </w:t>
      </w:r>
      <w:r w:rsidR="001F6C21">
        <w:rPr>
          <w:color w:val="000000"/>
          <w:szCs w:val="24"/>
        </w:rPr>
        <w:t>вкладышей для кадди, приведены,</w:t>
      </w:r>
      <w:r w:rsidRPr="00207992">
        <w:rPr>
          <w:color w:val="000000"/>
          <w:szCs w:val="24"/>
        </w:rPr>
        <w:t xml:space="preserve"> в приложении D. </w:t>
      </w:r>
    </w:p>
    <w:p w:rsidR="00467B43" w:rsidRPr="00207992" w:rsidRDefault="00467B43" w:rsidP="00942C41">
      <w:pPr>
        <w:autoSpaceDE w:val="0"/>
        <w:autoSpaceDN w:val="0"/>
        <w:adjustRightInd w:val="0"/>
        <w:ind w:firstLine="567"/>
        <w:jc w:val="both"/>
        <w:rPr>
          <w:color w:val="000000"/>
          <w:szCs w:val="24"/>
        </w:rPr>
      </w:pPr>
      <w:r w:rsidRPr="00207992">
        <w:rPr>
          <w:b/>
          <w:bCs/>
          <w:color w:val="000000"/>
          <w:szCs w:val="24"/>
        </w:rPr>
        <w:t xml:space="preserve">8.2 Методы испытаний </w:t>
      </w:r>
    </w:p>
    <w:p w:rsidR="00467B43" w:rsidRPr="00207992" w:rsidRDefault="00467B43" w:rsidP="00942C41">
      <w:pPr>
        <w:autoSpaceDE w:val="0"/>
        <w:autoSpaceDN w:val="0"/>
        <w:adjustRightInd w:val="0"/>
        <w:ind w:firstLine="567"/>
        <w:jc w:val="both"/>
        <w:rPr>
          <w:color w:val="000000"/>
          <w:szCs w:val="24"/>
        </w:rPr>
      </w:pPr>
      <w:r w:rsidRPr="00207992">
        <w:rPr>
          <w:b/>
          <w:bCs/>
          <w:color w:val="000000"/>
          <w:szCs w:val="24"/>
        </w:rPr>
        <w:t xml:space="preserve">8.2.1 Атмосфера для кондиционирования и тестирования </w:t>
      </w:r>
    </w:p>
    <w:p w:rsidR="00322765" w:rsidRDefault="00467B43" w:rsidP="00207992">
      <w:pPr>
        <w:ind w:firstLine="567"/>
        <w:jc w:val="both"/>
        <w:rPr>
          <w:color w:val="000000"/>
          <w:szCs w:val="24"/>
        </w:rPr>
      </w:pPr>
      <w:r w:rsidRPr="00207992">
        <w:rPr>
          <w:color w:val="000000"/>
          <w:szCs w:val="24"/>
        </w:rPr>
        <w:t xml:space="preserve">Если не указано иное, образцы должны быть кондиционированы и испытаны в стандартной атмосфере 23/50 в соответствии с EN ISO 291, </w:t>
      </w:r>
    </w:p>
    <w:p w:rsidR="00DC70E4" w:rsidRPr="00207992" w:rsidRDefault="00467B43" w:rsidP="00322765">
      <w:pPr>
        <w:ind w:firstLine="567"/>
        <w:jc w:val="both"/>
        <w:rPr>
          <w:b/>
          <w:color w:val="000000" w:themeColor="text1"/>
          <w:szCs w:val="24"/>
        </w:rPr>
      </w:pPr>
      <w:r w:rsidRPr="00207992">
        <w:rPr>
          <w:color w:val="000000"/>
          <w:szCs w:val="24"/>
        </w:rPr>
        <w:t xml:space="preserve">[(23 ± 5) °C, (50 ± 10) HR (относительная влажность)]. Температура </w:t>
      </w:r>
      <w:r w:rsidR="00322765">
        <w:rPr>
          <w:color w:val="000000"/>
          <w:szCs w:val="24"/>
        </w:rPr>
        <w:br/>
      </w:r>
      <w:r w:rsidRPr="00207992">
        <w:rPr>
          <w:color w:val="000000"/>
          <w:szCs w:val="24"/>
        </w:rPr>
        <w:t>испытания регистрируется.</w:t>
      </w:r>
    </w:p>
    <w:p w:rsidR="00467B43" w:rsidRPr="00207992" w:rsidRDefault="00467B43" w:rsidP="00942C41">
      <w:pPr>
        <w:autoSpaceDE w:val="0"/>
        <w:autoSpaceDN w:val="0"/>
        <w:adjustRightInd w:val="0"/>
        <w:ind w:firstLine="567"/>
        <w:jc w:val="both"/>
        <w:rPr>
          <w:color w:val="000000"/>
          <w:szCs w:val="24"/>
        </w:rPr>
      </w:pPr>
      <w:r w:rsidRPr="00207992">
        <w:rPr>
          <w:b/>
          <w:bCs/>
          <w:color w:val="000000"/>
          <w:szCs w:val="24"/>
        </w:rPr>
        <w:t xml:space="preserve">8.2.2 Ударная прочность при ударе </w:t>
      </w:r>
    </w:p>
    <w:p w:rsidR="00467B43" w:rsidRPr="00207992" w:rsidRDefault="00467B43" w:rsidP="00942C41">
      <w:pPr>
        <w:autoSpaceDE w:val="0"/>
        <w:autoSpaceDN w:val="0"/>
        <w:adjustRightInd w:val="0"/>
        <w:ind w:firstLine="567"/>
        <w:jc w:val="both"/>
        <w:rPr>
          <w:color w:val="000000"/>
          <w:szCs w:val="24"/>
        </w:rPr>
      </w:pPr>
      <w:r w:rsidRPr="00207992">
        <w:rPr>
          <w:b/>
          <w:bCs/>
          <w:color w:val="000000"/>
          <w:szCs w:val="24"/>
        </w:rPr>
        <w:t xml:space="preserve">8.2.2.1 Сущность метода </w:t>
      </w:r>
    </w:p>
    <w:p w:rsidR="00467B43" w:rsidRPr="00207992" w:rsidRDefault="00467B43" w:rsidP="00942C41">
      <w:pPr>
        <w:autoSpaceDE w:val="0"/>
        <w:autoSpaceDN w:val="0"/>
        <w:adjustRightInd w:val="0"/>
        <w:ind w:firstLine="567"/>
        <w:jc w:val="both"/>
        <w:rPr>
          <w:color w:val="000000"/>
          <w:szCs w:val="24"/>
        </w:rPr>
      </w:pPr>
      <w:r w:rsidRPr="00207992">
        <w:rPr>
          <w:color w:val="000000"/>
          <w:szCs w:val="24"/>
        </w:rPr>
        <w:t xml:space="preserve">Тест предназначен для определения общей пригодности мешка, когда он </w:t>
      </w:r>
      <w:r w:rsidR="00942C41">
        <w:rPr>
          <w:color w:val="000000"/>
          <w:szCs w:val="24"/>
        </w:rPr>
        <w:br/>
      </w:r>
      <w:r w:rsidRPr="00207992">
        <w:rPr>
          <w:color w:val="000000"/>
          <w:szCs w:val="24"/>
        </w:rPr>
        <w:t xml:space="preserve">заполнен до его максимальной полезной емкости. </w:t>
      </w:r>
    </w:p>
    <w:p w:rsidR="00467B43" w:rsidRPr="00207992" w:rsidRDefault="00467B43" w:rsidP="00942C41">
      <w:pPr>
        <w:autoSpaceDE w:val="0"/>
        <w:autoSpaceDN w:val="0"/>
        <w:adjustRightInd w:val="0"/>
        <w:ind w:firstLine="567"/>
        <w:jc w:val="both"/>
        <w:rPr>
          <w:color w:val="000000"/>
          <w:szCs w:val="24"/>
        </w:rPr>
      </w:pPr>
      <w:r w:rsidRPr="00207992">
        <w:rPr>
          <w:color w:val="000000"/>
          <w:szCs w:val="24"/>
        </w:rPr>
        <w:t xml:space="preserve">Мешки, нагруженные заданными испытательными нагрузками в соответствии с размерами мешков, сбрасываются с высоты (1,20 ± 0,01) м на ровную и гладкую </w:t>
      </w:r>
      <w:r w:rsidR="00CA47B9">
        <w:rPr>
          <w:color w:val="000000"/>
          <w:szCs w:val="24"/>
        </w:rPr>
        <w:br/>
      </w:r>
      <w:r w:rsidRPr="00207992">
        <w:rPr>
          <w:color w:val="000000"/>
          <w:szCs w:val="24"/>
        </w:rPr>
        <w:t xml:space="preserve">поверхность. Затем проверяют мешки. </w:t>
      </w:r>
    </w:p>
    <w:p w:rsidR="00467B43" w:rsidRPr="00207992" w:rsidRDefault="00467B43" w:rsidP="00942C41">
      <w:pPr>
        <w:autoSpaceDE w:val="0"/>
        <w:autoSpaceDN w:val="0"/>
        <w:adjustRightInd w:val="0"/>
        <w:ind w:firstLine="567"/>
        <w:jc w:val="both"/>
        <w:rPr>
          <w:color w:val="000000"/>
          <w:szCs w:val="24"/>
        </w:rPr>
      </w:pPr>
      <w:r w:rsidRPr="00207992">
        <w:rPr>
          <w:b/>
          <w:bCs/>
          <w:color w:val="000000"/>
          <w:szCs w:val="24"/>
        </w:rPr>
        <w:t xml:space="preserve">8.2.2.2 Приборы и устройства </w:t>
      </w:r>
    </w:p>
    <w:p w:rsidR="00467B43" w:rsidRPr="00207992" w:rsidRDefault="00467B43" w:rsidP="00942C41">
      <w:pPr>
        <w:autoSpaceDE w:val="0"/>
        <w:autoSpaceDN w:val="0"/>
        <w:adjustRightInd w:val="0"/>
        <w:ind w:firstLine="567"/>
        <w:jc w:val="both"/>
        <w:rPr>
          <w:color w:val="000000"/>
          <w:szCs w:val="24"/>
        </w:rPr>
      </w:pPr>
      <w:r w:rsidRPr="00207992">
        <w:rPr>
          <w:b/>
          <w:bCs/>
          <w:color w:val="000000"/>
          <w:szCs w:val="24"/>
        </w:rPr>
        <w:t xml:space="preserve">8.2.2.2.1 Машина для испытания на падение </w:t>
      </w:r>
    </w:p>
    <w:p w:rsidR="00467B43" w:rsidRPr="00322765" w:rsidRDefault="00467B43" w:rsidP="00942C41">
      <w:pPr>
        <w:autoSpaceDE w:val="0"/>
        <w:autoSpaceDN w:val="0"/>
        <w:adjustRightInd w:val="0"/>
        <w:ind w:firstLine="567"/>
        <w:rPr>
          <w:color w:val="000000"/>
          <w:szCs w:val="24"/>
        </w:rPr>
      </w:pPr>
      <w:r w:rsidRPr="00322765">
        <w:rPr>
          <w:color w:val="000000"/>
          <w:szCs w:val="24"/>
        </w:rPr>
        <w:t xml:space="preserve">Испытательная машина для падения должна соответствовать требованиям EN 22248 и EN ISO 7965-2. </w:t>
      </w:r>
    </w:p>
    <w:p w:rsidR="00467B43" w:rsidRPr="00322765" w:rsidRDefault="00467B43" w:rsidP="00942C41">
      <w:pPr>
        <w:autoSpaceDE w:val="0"/>
        <w:autoSpaceDN w:val="0"/>
        <w:adjustRightInd w:val="0"/>
        <w:ind w:firstLine="567"/>
        <w:rPr>
          <w:color w:val="000000"/>
          <w:szCs w:val="24"/>
        </w:rPr>
      </w:pPr>
      <w:r w:rsidRPr="00322765">
        <w:rPr>
          <w:b/>
          <w:bCs/>
          <w:color w:val="000000"/>
          <w:szCs w:val="24"/>
        </w:rPr>
        <w:t xml:space="preserve">8.2.2.2.2 Испытательная нагрузка (балласт) </w:t>
      </w:r>
    </w:p>
    <w:p w:rsidR="00467B43" w:rsidRPr="00322765" w:rsidRDefault="00467B43" w:rsidP="00322765">
      <w:pPr>
        <w:autoSpaceDE w:val="0"/>
        <w:autoSpaceDN w:val="0"/>
        <w:adjustRightInd w:val="0"/>
        <w:ind w:firstLine="567"/>
        <w:jc w:val="both"/>
        <w:rPr>
          <w:color w:val="000000"/>
          <w:szCs w:val="24"/>
        </w:rPr>
      </w:pPr>
      <w:r w:rsidRPr="00322765">
        <w:rPr>
          <w:color w:val="000000"/>
          <w:szCs w:val="24"/>
        </w:rPr>
        <w:t xml:space="preserve">Контрольная нагрузка (балласт), состоящая из определенного количества </w:t>
      </w:r>
      <w:r w:rsidR="00942C41" w:rsidRPr="00322765">
        <w:rPr>
          <w:color w:val="000000"/>
          <w:szCs w:val="24"/>
        </w:rPr>
        <w:br/>
      </w:r>
      <w:r w:rsidRPr="00322765">
        <w:rPr>
          <w:color w:val="000000"/>
          <w:szCs w:val="24"/>
        </w:rPr>
        <w:t>хлопчатобумажных или джутовых мешков, заполненных гранулами PE-LD общей массой (</w:t>
      </w:r>
      <m:oMath>
        <m:sSubSup>
          <m:sSubSupPr>
            <m:ctrlPr>
              <w:rPr>
                <w:rFonts w:ascii="Cambria Math" w:hAnsi="Cambria Math"/>
                <w:color w:val="000000"/>
                <w:szCs w:val="24"/>
              </w:rPr>
            </m:ctrlPr>
          </m:sSubSupPr>
          <m:e>
            <m:r>
              <m:rPr>
                <m:sty m:val="p"/>
              </m:rPr>
              <w:rPr>
                <w:rFonts w:ascii="Cambria Math" w:hAnsi="Cambria Math"/>
                <w:color w:val="000000"/>
                <w:szCs w:val="24"/>
              </w:rPr>
              <m:t>250</m:t>
            </m:r>
          </m:e>
          <m:sub>
            <m:r>
              <m:rPr>
                <m:sty m:val="p"/>
              </m:rPr>
              <w:rPr>
                <w:rFonts w:ascii="Cambria Math" w:hAnsi="Cambria Math"/>
                <w:color w:val="000000"/>
                <w:szCs w:val="24"/>
              </w:rPr>
              <m:t>0</m:t>
            </m:r>
          </m:sub>
          <m:sup>
            <m:r>
              <m:rPr>
                <m:sty m:val="p"/>
              </m:rPr>
              <w:rPr>
                <w:rFonts w:ascii="Cambria Math" w:hAnsi="Cambria Math"/>
                <w:color w:val="000000"/>
                <w:szCs w:val="24"/>
              </w:rPr>
              <m:t>+10</m:t>
            </m:r>
          </m:sup>
        </m:sSubSup>
      </m:oMath>
      <w:r w:rsidRPr="00322765">
        <w:rPr>
          <w:color w:val="000000"/>
          <w:szCs w:val="24"/>
        </w:rPr>
        <w:t xml:space="preserve">) г каждая. </w:t>
      </w:r>
    </w:p>
    <w:p w:rsidR="00467B43" w:rsidRPr="00322765" w:rsidRDefault="00467B43" w:rsidP="00322765">
      <w:pPr>
        <w:autoSpaceDE w:val="0"/>
        <w:autoSpaceDN w:val="0"/>
        <w:adjustRightInd w:val="0"/>
        <w:ind w:firstLine="567"/>
        <w:jc w:val="both"/>
        <w:rPr>
          <w:color w:val="000000"/>
          <w:szCs w:val="24"/>
        </w:rPr>
      </w:pPr>
      <w:r w:rsidRPr="00322765">
        <w:rPr>
          <w:color w:val="000000"/>
          <w:szCs w:val="24"/>
        </w:rPr>
        <w:t xml:space="preserve">Хлопчатобумажные или джутовые мешки должны быть закрыты шитьем по всей их ширине, </w:t>
      </w:r>
      <w:r w:rsidR="00942C41" w:rsidRPr="00322765">
        <w:rPr>
          <w:color w:val="000000"/>
          <w:szCs w:val="24"/>
        </w:rPr>
        <w:t xml:space="preserve"> не менее</w:t>
      </w:r>
      <w:r w:rsidRPr="00322765">
        <w:rPr>
          <w:color w:val="000000"/>
          <w:szCs w:val="24"/>
        </w:rPr>
        <w:t xml:space="preserve"> 40 мм от их отверстия. </w:t>
      </w:r>
    </w:p>
    <w:p w:rsidR="00467B43" w:rsidRPr="00322765" w:rsidRDefault="00467B43" w:rsidP="00322765">
      <w:pPr>
        <w:autoSpaceDE w:val="0"/>
        <w:autoSpaceDN w:val="0"/>
        <w:adjustRightInd w:val="0"/>
        <w:ind w:firstLine="567"/>
        <w:jc w:val="both"/>
        <w:rPr>
          <w:color w:val="000000"/>
          <w:szCs w:val="24"/>
        </w:rPr>
      </w:pPr>
      <w:r w:rsidRPr="00322765">
        <w:rPr>
          <w:color w:val="000000"/>
          <w:szCs w:val="24"/>
        </w:rPr>
        <w:t xml:space="preserve">Размеры мешков до строчки: (140 ± 10) мм x (180 ± 10) мм. </w:t>
      </w:r>
    </w:p>
    <w:p w:rsidR="00467B43" w:rsidRPr="00322765" w:rsidRDefault="00467B43" w:rsidP="00322765">
      <w:pPr>
        <w:autoSpaceDE w:val="0"/>
        <w:autoSpaceDN w:val="0"/>
        <w:adjustRightInd w:val="0"/>
        <w:ind w:firstLine="567"/>
        <w:jc w:val="both"/>
        <w:rPr>
          <w:color w:val="000000"/>
          <w:szCs w:val="24"/>
        </w:rPr>
      </w:pPr>
      <w:r w:rsidRPr="00322765">
        <w:rPr>
          <w:color w:val="000000"/>
          <w:szCs w:val="24"/>
        </w:rPr>
        <w:t xml:space="preserve">Количество мешков и испытательные нагрузки в соответствии с размерами мешков приведены в таблице 4. </w:t>
      </w:r>
    </w:p>
    <w:p w:rsidR="00467B43" w:rsidRPr="00322765" w:rsidRDefault="00467B43" w:rsidP="00322765">
      <w:pPr>
        <w:autoSpaceDE w:val="0"/>
        <w:autoSpaceDN w:val="0"/>
        <w:adjustRightInd w:val="0"/>
        <w:ind w:firstLine="567"/>
        <w:jc w:val="both"/>
        <w:rPr>
          <w:color w:val="000000"/>
          <w:szCs w:val="24"/>
        </w:rPr>
      </w:pPr>
      <w:r w:rsidRPr="00322765">
        <w:rPr>
          <w:color w:val="000000"/>
          <w:szCs w:val="24"/>
        </w:rPr>
        <w:t xml:space="preserve">Если </w:t>
      </w:r>
      <w:r w:rsidR="00635598" w:rsidRPr="00926314">
        <w:rPr>
          <w:i/>
          <w:color w:val="000000"/>
          <w:szCs w:val="24"/>
        </w:rPr>
        <w:t>P</w:t>
      </w:r>
      <w:r w:rsidR="00635598" w:rsidRPr="00322765">
        <w:rPr>
          <w:color w:val="000000"/>
          <w:szCs w:val="24"/>
        </w:rPr>
        <w:t xml:space="preserve"> </w:t>
      </w:r>
      <w:r w:rsidRPr="00322765">
        <w:rPr>
          <w:color w:val="000000"/>
          <w:szCs w:val="24"/>
        </w:rPr>
        <w:t xml:space="preserve">и </w:t>
      </w:r>
      <w:r w:rsidR="00635598" w:rsidRPr="00926314">
        <w:rPr>
          <w:i/>
          <w:color w:val="000000"/>
          <w:szCs w:val="24"/>
        </w:rPr>
        <w:t>L</w:t>
      </w:r>
      <w:r w:rsidR="00635598" w:rsidRPr="00322765">
        <w:rPr>
          <w:color w:val="000000"/>
          <w:szCs w:val="24"/>
        </w:rPr>
        <w:t xml:space="preserve"> </w:t>
      </w:r>
      <w:r w:rsidRPr="00322765">
        <w:rPr>
          <w:color w:val="000000"/>
          <w:szCs w:val="24"/>
        </w:rPr>
        <w:t xml:space="preserve">не находятся в одной строке в таблице 4, то используемая </w:t>
      </w:r>
      <w:r w:rsidR="00322765">
        <w:rPr>
          <w:color w:val="000000"/>
          <w:szCs w:val="24"/>
        </w:rPr>
        <w:br/>
      </w:r>
      <w:r w:rsidRPr="00322765">
        <w:rPr>
          <w:color w:val="000000"/>
          <w:szCs w:val="24"/>
        </w:rPr>
        <w:t xml:space="preserve">испытательная нагрузка должна быть средней величиной испытательных </w:t>
      </w:r>
      <w:r w:rsidR="00322765">
        <w:rPr>
          <w:color w:val="000000"/>
          <w:szCs w:val="24"/>
        </w:rPr>
        <w:br/>
      </w:r>
      <w:r w:rsidRPr="00322765">
        <w:rPr>
          <w:color w:val="000000"/>
          <w:szCs w:val="24"/>
        </w:rPr>
        <w:t>нагрузок, требуемых</w:t>
      </w:r>
      <w:r w:rsidR="00322765">
        <w:rPr>
          <w:color w:val="000000"/>
          <w:szCs w:val="24"/>
        </w:rPr>
        <w:t xml:space="preserve"> </w:t>
      </w:r>
      <w:r w:rsidRPr="00322765">
        <w:rPr>
          <w:color w:val="000000"/>
          <w:szCs w:val="24"/>
        </w:rPr>
        <w:t xml:space="preserve">для соответствующих </w:t>
      </w:r>
      <w:r w:rsidR="00635598" w:rsidRPr="00926314">
        <w:rPr>
          <w:i/>
          <w:color w:val="000000"/>
          <w:szCs w:val="24"/>
        </w:rPr>
        <w:t>P</w:t>
      </w:r>
      <w:r w:rsidR="00635598" w:rsidRPr="00322765">
        <w:rPr>
          <w:color w:val="000000"/>
          <w:szCs w:val="24"/>
        </w:rPr>
        <w:t xml:space="preserve"> и </w:t>
      </w:r>
      <w:r w:rsidR="00635598" w:rsidRPr="00926314">
        <w:rPr>
          <w:i/>
          <w:color w:val="000000"/>
          <w:szCs w:val="24"/>
        </w:rPr>
        <w:t>L</w:t>
      </w:r>
      <w:r w:rsidRPr="00322765">
        <w:rPr>
          <w:color w:val="000000"/>
          <w:szCs w:val="24"/>
        </w:rPr>
        <w:t xml:space="preserve">. </w:t>
      </w:r>
    </w:p>
    <w:p w:rsidR="00653612" w:rsidRPr="00467B43" w:rsidRDefault="00653612" w:rsidP="00942C41">
      <w:pPr>
        <w:autoSpaceDE w:val="0"/>
        <w:autoSpaceDN w:val="0"/>
        <w:adjustRightInd w:val="0"/>
        <w:rPr>
          <w:rFonts w:ascii="Times New Roman" w:hAnsi="Times New Roman" w:cs="Times New Roman"/>
          <w:color w:val="000000"/>
          <w:sz w:val="23"/>
          <w:szCs w:val="23"/>
        </w:rPr>
      </w:pPr>
    </w:p>
    <w:p w:rsidR="00635598" w:rsidRPr="00635598" w:rsidRDefault="00467B43" w:rsidP="00635598">
      <w:pPr>
        <w:ind w:firstLine="567"/>
        <w:jc w:val="both"/>
        <w:rPr>
          <w:b/>
          <w:color w:val="000000" w:themeColor="text1"/>
          <w:sz w:val="20"/>
          <w:szCs w:val="20"/>
        </w:rPr>
      </w:pPr>
      <w:r w:rsidRPr="00635598">
        <w:rPr>
          <w:b/>
          <w:bCs/>
          <w:i/>
          <w:iCs/>
          <w:color w:val="000000"/>
          <w:sz w:val="20"/>
          <w:szCs w:val="20"/>
        </w:rPr>
        <w:t xml:space="preserve">Пример </w:t>
      </w:r>
      <w:r w:rsidRPr="00635598">
        <w:rPr>
          <w:color w:val="000000"/>
          <w:sz w:val="20"/>
          <w:szCs w:val="20"/>
        </w:rPr>
        <w:t>-</w:t>
      </w:r>
      <w:r w:rsidR="00635598" w:rsidRPr="00635598">
        <w:rPr>
          <w:b/>
          <w:color w:val="000000" w:themeColor="text1"/>
          <w:sz w:val="20"/>
          <w:szCs w:val="20"/>
        </w:rPr>
        <w:t xml:space="preserve">  </w:t>
      </w:r>
      <w:r w:rsidR="00F466C7">
        <w:rPr>
          <w:color w:val="000000" w:themeColor="text1"/>
          <w:sz w:val="20"/>
          <w:szCs w:val="20"/>
        </w:rPr>
        <w:t>Д</w:t>
      </w:r>
      <w:r w:rsidR="00635598" w:rsidRPr="00635598">
        <w:rPr>
          <w:color w:val="000000" w:themeColor="text1"/>
          <w:sz w:val="20"/>
          <w:szCs w:val="20"/>
        </w:rPr>
        <w:t xml:space="preserve">ля мешка с </w:t>
      </w:r>
      <w:r w:rsidR="00635598" w:rsidRPr="00635598">
        <w:rPr>
          <w:i/>
          <w:color w:val="000000"/>
          <w:sz w:val="20"/>
          <w:szCs w:val="20"/>
          <w:lang w:val="en-US"/>
        </w:rPr>
        <w:t>P</w:t>
      </w:r>
      <w:r w:rsidR="00635598" w:rsidRPr="00635598">
        <w:rPr>
          <w:i/>
          <w:color w:val="000000" w:themeColor="text1"/>
          <w:sz w:val="20"/>
          <w:szCs w:val="20"/>
        </w:rPr>
        <w:t xml:space="preserve"> </w:t>
      </w:r>
      <w:r w:rsidR="00635598" w:rsidRPr="00635598">
        <w:rPr>
          <w:color w:val="000000" w:themeColor="text1"/>
          <w:sz w:val="20"/>
          <w:szCs w:val="20"/>
        </w:rPr>
        <w:t xml:space="preserve">= 500мм и </w:t>
      </w:r>
      <w:r w:rsidR="00635598" w:rsidRPr="00635598">
        <w:rPr>
          <w:i/>
          <w:color w:val="000000"/>
          <w:sz w:val="20"/>
          <w:szCs w:val="20"/>
          <w:lang w:val="en-US"/>
        </w:rPr>
        <w:t>L</w:t>
      </w:r>
      <w:r w:rsidR="00635598" w:rsidRPr="00635598">
        <w:rPr>
          <w:color w:val="000000"/>
          <w:sz w:val="20"/>
          <w:szCs w:val="20"/>
        </w:rPr>
        <w:t xml:space="preserve"> =</w:t>
      </w:r>
      <w:r w:rsidR="00635598" w:rsidRPr="00635598">
        <w:rPr>
          <w:i/>
          <w:color w:val="000000" w:themeColor="text1"/>
          <w:sz w:val="20"/>
          <w:szCs w:val="20"/>
        </w:rPr>
        <w:t xml:space="preserve"> </w:t>
      </w:r>
      <w:r w:rsidR="00635598" w:rsidRPr="00635598">
        <w:rPr>
          <w:color w:val="000000" w:themeColor="text1"/>
          <w:sz w:val="20"/>
          <w:szCs w:val="20"/>
        </w:rPr>
        <w:t>650мм, испытательная нагрузка = 4500г((3000+6000)/2).</w:t>
      </w:r>
    </w:p>
    <w:p w:rsidR="00467B43" w:rsidRDefault="00467B43" w:rsidP="00467B43">
      <w:pPr>
        <w:ind w:firstLine="567"/>
        <w:jc w:val="both"/>
        <w:rPr>
          <w:b/>
          <w:color w:val="000000" w:themeColor="text1"/>
          <w:sz w:val="28"/>
        </w:rPr>
      </w:pPr>
    </w:p>
    <w:p w:rsidR="00603F87" w:rsidRDefault="00603F87" w:rsidP="00467B43">
      <w:pPr>
        <w:ind w:firstLine="567"/>
        <w:jc w:val="both"/>
        <w:rPr>
          <w:b/>
          <w:color w:val="000000" w:themeColor="text1"/>
          <w:sz w:val="28"/>
        </w:rPr>
      </w:pPr>
    </w:p>
    <w:p w:rsidR="00603F87" w:rsidRDefault="00603F87" w:rsidP="00467B43">
      <w:pPr>
        <w:ind w:firstLine="567"/>
        <w:jc w:val="both"/>
        <w:rPr>
          <w:b/>
          <w:color w:val="000000" w:themeColor="text1"/>
          <w:sz w:val="28"/>
        </w:rPr>
      </w:pPr>
    </w:p>
    <w:p w:rsidR="00603F87" w:rsidRPr="00635598" w:rsidRDefault="00603F87" w:rsidP="00467B43">
      <w:pPr>
        <w:ind w:firstLine="567"/>
        <w:jc w:val="both"/>
        <w:rPr>
          <w:b/>
          <w:color w:val="000000" w:themeColor="text1"/>
          <w:sz w:val="28"/>
        </w:rPr>
      </w:pPr>
    </w:p>
    <w:p w:rsidR="00467B43" w:rsidRPr="00B80C73" w:rsidRDefault="00635598" w:rsidP="006661FE">
      <w:pPr>
        <w:ind w:firstLine="567"/>
        <w:jc w:val="both"/>
        <w:rPr>
          <w:color w:val="auto"/>
          <w:szCs w:val="24"/>
        </w:rPr>
      </w:pPr>
      <w:r w:rsidRPr="00B80C73">
        <w:rPr>
          <w:bCs/>
          <w:color w:val="auto"/>
          <w:szCs w:val="24"/>
        </w:rPr>
        <w:lastRenderedPageBreak/>
        <w:t xml:space="preserve">Таблица 4 – Испытательные нагрузки для испытания на падение </w:t>
      </w:r>
      <w:r w:rsidR="00655F6B" w:rsidRPr="00B80C73">
        <w:rPr>
          <w:bCs/>
          <w:color w:val="auto"/>
          <w:szCs w:val="24"/>
        </w:rPr>
        <w:br/>
      </w:r>
      <w:proofErr w:type="spellStart"/>
      <w:r w:rsidRPr="00B80C73">
        <w:rPr>
          <w:bCs/>
          <w:color w:val="auto"/>
          <w:szCs w:val="24"/>
        </w:rPr>
        <w:t>биодеградируемых</w:t>
      </w:r>
      <w:proofErr w:type="spellEnd"/>
      <w:r w:rsidRPr="00B80C73">
        <w:rPr>
          <w:bCs/>
          <w:color w:val="auto"/>
          <w:szCs w:val="24"/>
        </w:rPr>
        <w:t xml:space="preserve"> / поддающихся биохимическому распаду мешков</w:t>
      </w:r>
    </w:p>
    <w:tbl>
      <w:tblPr>
        <w:tblStyle w:val="aa"/>
        <w:tblW w:w="0" w:type="auto"/>
        <w:tblLook w:val="04A0"/>
      </w:tblPr>
      <w:tblGrid>
        <w:gridCol w:w="2393"/>
        <w:gridCol w:w="2393"/>
        <w:gridCol w:w="2393"/>
        <w:gridCol w:w="2394"/>
      </w:tblGrid>
      <w:tr w:rsidR="00605685" w:rsidRPr="00605685" w:rsidTr="00605685">
        <w:tc>
          <w:tcPr>
            <w:tcW w:w="2393" w:type="dxa"/>
            <w:tcBorders>
              <w:bottom w:val="double" w:sz="4" w:space="0" w:color="auto"/>
            </w:tcBorders>
          </w:tcPr>
          <w:p w:rsidR="00605685" w:rsidRPr="00915AF9" w:rsidRDefault="00605685" w:rsidP="00605685">
            <w:pPr>
              <w:pStyle w:val="Default"/>
              <w:jc w:val="center"/>
              <w:rPr>
                <w:rFonts w:ascii="Arial" w:hAnsi="Arial" w:cs="Arial"/>
                <w:i/>
                <w:sz w:val="20"/>
                <w:szCs w:val="20"/>
                <w:lang w:val="en-US"/>
              </w:rPr>
            </w:pPr>
            <w:r w:rsidRPr="00915AF9">
              <w:rPr>
                <w:rFonts w:ascii="Arial" w:hAnsi="Arial" w:cs="Arial"/>
                <w:sz w:val="20"/>
                <w:szCs w:val="20"/>
              </w:rPr>
              <w:t>Полезная ширина</w:t>
            </w:r>
            <w:r w:rsidRPr="00915AF9">
              <w:rPr>
                <w:rFonts w:ascii="Arial" w:hAnsi="Arial" w:cs="Arial"/>
                <w:sz w:val="20"/>
                <w:szCs w:val="20"/>
                <w:lang w:val="en-US"/>
              </w:rPr>
              <w:t xml:space="preserve"> </w:t>
            </w:r>
            <w:r w:rsidRPr="00915AF9">
              <w:rPr>
                <w:rFonts w:ascii="Arial" w:hAnsi="Arial" w:cs="Arial"/>
                <w:i/>
                <w:sz w:val="20"/>
                <w:szCs w:val="20"/>
                <w:lang w:val="en-US"/>
              </w:rPr>
              <w:t>P</w:t>
            </w:r>
          </w:p>
          <w:p w:rsidR="00605685" w:rsidRPr="00915AF9" w:rsidRDefault="00605685" w:rsidP="00605685">
            <w:pPr>
              <w:pStyle w:val="Default"/>
              <w:jc w:val="center"/>
              <w:rPr>
                <w:rFonts w:ascii="Arial" w:hAnsi="Arial" w:cs="Arial"/>
                <w:sz w:val="20"/>
                <w:szCs w:val="20"/>
              </w:rPr>
            </w:pPr>
            <w:r w:rsidRPr="00915AF9">
              <w:rPr>
                <w:rFonts w:ascii="Arial" w:hAnsi="Arial" w:cs="Arial"/>
                <w:sz w:val="20"/>
                <w:szCs w:val="20"/>
              </w:rPr>
              <w:t>мм</w:t>
            </w:r>
          </w:p>
        </w:tc>
        <w:tc>
          <w:tcPr>
            <w:tcW w:w="2393" w:type="dxa"/>
            <w:tcBorders>
              <w:bottom w:val="double" w:sz="4" w:space="0" w:color="auto"/>
            </w:tcBorders>
          </w:tcPr>
          <w:p w:rsidR="00605685" w:rsidRPr="00915AF9" w:rsidRDefault="00605685" w:rsidP="00605685">
            <w:pPr>
              <w:pStyle w:val="Default"/>
              <w:jc w:val="center"/>
              <w:rPr>
                <w:rFonts w:ascii="Arial" w:hAnsi="Arial" w:cs="Arial"/>
                <w:sz w:val="20"/>
                <w:szCs w:val="20"/>
                <w:lang w:val="en-US"/>
              </w:rPr>
            </w:pPr>
            <w:r w:rsidRPr="00915AF9">
              <w:rPr>
                <w:rFonts w:ascii="Arial" w:hAnsi="Arial" w:cs="Arial"/>
                <w:sz w:val="20"/>
                <w:szCs w:val="20"/>
              </w:rPr>
              <w:t>Полезная длина</w:t>
            </w:r>
            <w:r w:rsidRPr="00915AF9">
              <w:rPr>
                <w:rFonts w:ascii="Arial" w:hAnsi="Arial" w:cs="Arial"/>
                <w:sz w:val="20"/>
                <w:szCs w:val="20"/>
                <w:lang w:val="en-US"/>
              </w:rPr>
              <w:t xml:space="preserve"> L</w:t>
            </w:r>
          </w:p>
          <w:p w:rsidR="00605685" w:rsidRPr="00915AF9" w:rsidRDefault="00605685" w:rsidP="00605685">
            <w:pPr>
              <w:pStyle w:val="Default"/>
              <w:jc w:val="center"/>
              <w:rPr>
                <w:rFonts w:ascii="Arial" w:hAnsi="Arial" w:cs="Arial"/>
                <w:sz w:val="20"/>
                <w:szCs w:val="20"/>
              </w:rPr>
            </w:pPr>
            <w:r w:rsidRPr="00915AF9">
              <w:rPr>
                <w:rFonts w:ascii="Arial" w:hAnsi="Arial" w:cs="Arial"/>
                <w:sz w:val="20"/>
                <w:szCs w:val="20"/>
              </w:rPr>
              <w:t>мм</w:t>
            </w:r>
          </w:p>
        </w:tc>
        <w:tc>
          <w:tcPr>
            <w:tcW w:w="2393" w:type="dxa"/>
            <w:tcBorders>
              <w:bottom w:val="double" w:sz="4" w:space="0" w:color="auto"/>
            </w:tcBorders>
          </w:tcPr>
          <w:p w:rsidR="00605685" w:rsidRPr="00915AF9" w:rsidRDefault="00605685" w:rsidP="00605685">
            <w:pPr>
              <w:pStyle w:val="Default"/>
              <w:jc w:val="center"/>
              <w:rPr>
                <w:rFonts w:ascii="Arial" w:hAnsi="Arial" w:cs="Arial"/>
                <w:sz w:val="20"/>
                <w:szCs w:val="20"/>
                <w:lang w:val="en-US"/>
              </w:rPr>
            </w:pPr>
            <w:r w:rsidRPr="00915AF9">
              <w:rPr>
                <w:rFonts w:ascii="Arial" w:hAnsi="Arial" w:cs="Arial"/>
                <w:sz w:val="20"/>
                <w:szCs w:val="20"/>
              </w:rPr>
              <w:t xml:space="preserve">Количество </w:t>
            </w:r>
          </w:p>
          <w:p w:rsidR="00605685" w:rsidRPr="00915AF9" w:rsidRDefault="00605685" w:rsidP="00605685">
            <w:pPr>
              <w:pStyle w:val="Default"/>
              <w:jc w:val="center"/>
              <w:rPr>
                <w:rFonts w:ascii="Arial" w:hAnsi="Arial" w:cs="Arial"/>
                <w:sz w:val="20"/>
                <w:szCs w:val="20"/>
              </w:rPr>
            </w:pPr>
            <w:r w:rsidRPr="00915AF9">
              <w:rPr>
                <w:rFonts w:ascii="Arial" w:hAnsi="Arial" w:cs="Arial"/>
                <w:sz w:val="20"/>
                <w:szCs w:val="20"/>
              </w:rPr>
              <w:t>балластных пакетов</w:t>
            </w:r>
          </w:p>
        </w:tc>
        <w:tc>
          <w:tcPr>
            <w:tcW w:w="2394" w:type="dxa"/>
            <w:tcBorders>
              <w:bottom w:val="double" w:sz="4" w:space="0" w:color="auto"/>
            </w:tcBorders>
          </w:tcPr>
          <w:p w:rsidR="00605685" w:rsidRPr="00915AF9" w:rsidRDefault="00605685" w:rsidP="00605685">
            <w:pPr>
              <w:pStyle w:val="Default"/>
              <w:jc w:val="center"/>
              <w:rPr>
                <w:rFonts w:ascii="Arial" w:hAnsi="Arial" w:cs="Arial"/>
                <w:sz w:val="20"/>
                <w:szCs w:val="20"/>
              </w:rPr>
            </w:pPr>
            <w:r w:rsidRPr="00915AF9">
              <w:rPr>
                <w:rFonts w:ascii="Arial" w:hAnsi="Arial" w:cs="Arial"/>
                <w:sz w:val="20"/>
                <w:szCs w:val="20"/>
              </w:rPr>
              <w:t xml:space="preserve">Испытательная </w:t>
            </w:r>
            <w:r w:rsidRPr="00915AF9">
              <w:rPr>
                <w:rFonts w:ascii="Arial" w:hAnsi="Arial" w:cs="Arial"/>
                <w:sz w:val="20"/>
                <w:szCs w:val="20"/>
                <w:lang w:val="en-US"/>
              </w:rPr>
              <w:br/>
            </w:r>
            <w:r w:rsidRPr="00915AF9">
              <w:rPr>
                <w:rFonts w:ascii="Arial" w:hAnsi="Arial" w:cs="Arial"/>
                <w:sz w:val="20"/>
                <w:szCs w:val="20"/>
              </w:rPr>
              <w:t>нагрузка, г</w:t>
            </w:r>
          </w:p>
        </w:tc>
      </w:tr>
      <w:tr w:rsidR="00605685" w:rsidRPr="00605685" w:rsidTr="00605685">
        <w:tc>
          <w:tcPr>
            <w:tcW w:w="2393" w:type="dxa"/>
            <w:tcBorders>
              <w:top w:val="double" w:sz="4" w:space="0" w:color="auto"/>
            </w:tcBorders>
          </w:tcPr>
          <w:p w:rsidR="00605685" w:rsidRPr="006D5087" w:rsidRDefault="00605685" w:rsidP="00605685">
            <w:pPr>
              <w:autoSpaceDE w:val="0"/>
              <w:autoSpaceDN w:val="0"/>
              <w:adjustRightInd w:val="0"/>
              <w:jc w:val="center"/>
              <w:rPr>
                <w:color w:val="auto"/>
                <w:sz w:val="20"/>
                <w:szCs w:val="20"/>
              </w:rPr>
            </w:pPr>
            <w:r w:rsidRPr="006D5087">
              <w:rPr>
                <w:i/>
                <w:color w:val="auto"/>
                <w:sz w:val="20"/>
                <w:szCs w:val="20"/>
                <w:lang w:val="en-US"/>
              </w:rPr>
              <w:t xml:space="preserve">P </w:t>
            </w:r>
            <m:oMath>
              <m:r>
                <w:rPr>
                  <w:rFonts w:ascii="Cambria Math"/>
                  <w:color w:val="auto"/>
                  <w:sz w:val="20"/>
                  <w:szCs w:val="20"/>
                  <w:lang w:val="en-US"/>
                </w:rPr>
                <m:t xml:space="preserve"> </m:t>
              </m:r>
              <m:r>
                <w:rPr>
                  <w:rFonts w:ascii="Cambria Math" w:hAnsi="Cambria Math"/>
                  <w:color w:val="auto"/>
                  <w:sz w:val="20"/>
                  <w:szCs w:val="20"/>
                  <w:lang w:val="en-US"/>
                </w:rPr>
                <m:t>≤</m:t>
              </m:r>
            </m:oMath>
            <w:r w:rsidRPr="006D5087">
              <w:rPr>
                <w:i/>
                <w:color w:val="auto"/>
                <w:sz w:val="20"/>
                <w:szCs w:val="20"/>
              </w:rPr>
              <w:t xml:space="preserve"> 400</w:t>
            </w:r>
          </w:p>
        </w:tc>
        <w:tc>
          <w:tcPr>
            <w:tcW w:w="2393" w:type="dxa"/>
            <w:tcBorders>
              <w:top w:val="double" w:sz="4" w:space="0" w:color="auto"/>
            </w:tcBorders>
          </w:tcPr>
          <w:p w:rsidR="00605685" w:rsidRPr="006D5087" w:rsidRDefault="00605685" w:rsidP="00605685">
            <w:pPr>
              <w:autoSpaceDE w:val="0"/>
              <w:autoSpaceDN w:val="0"/>
              <w:adjustRightInd w:val="0"/>
              <w:jc w:val="center"/>
              <w:rPr>
                <w:color w:val="auto"/>
                <w:sz w:val="20"/>
                <w:szCs w:val="20"/>
              </w:rPr>
            </w:pPr>
            <m:oMath>
              <m:r>
                <w:rPr>
                  <w:rFonts w:ascii="Cambria Math" w:hAnsi="Cambria Math"/>
                  <w:color w:val="auto"/>
                  <w:sz w:val="20"/>
                  <w:szCs w:val="20"/>
                </w:rPr>
                <m:t>L</m:t>
              </m:r>
            </m:oMath>
            <w:r w:rsidRPr="006D5087">
              <w:rPr>
                <w:color w:val="auto"/>
                <w:sz w:val="20"/>
                <w:szCs w:val="20"/>
              </w:rPr>
              <w:t xml:space="preserve"> </w:t>
            </w:r>
            <m:oMath>
              <m:r>
                <w:rPr>
                  <w:rFonts w:ascii="Cambria Math" w:hAnsi="Cambria Math"/>
                  <w:color w:val="auto"/>
                  <w:sz w:val="20"/>
                  <w:szCs w:val="20"/>
                  <w:lang w:val="en-US"/>
                </w:rPr>
                <m:t>≤</m:t>
              </m:r>
              <m:r>
                <w:rPr>
                  <w:rFonts w:ascii="Cambria Math"/>
                  <w:color w:val="auto"/>
                  <w:sz w:val="20"/>
                  <w:szCs w:val="20"/>
                  <w:lang w:val="en-US"/>
                </w:rPr>
                <m:t xml:space="preserve"> </m:t>
              </m:r>
            </m:oMath>
            <w:r w:rsidRPr="006D5087">
              <w:rPr>
                <w:color w:val="auto"/>
                <w:sz w:val="20"/>
                <w:szCs w:val="20"/>
              </w:rPr>
              <w:t>400</w:t>
            </w:r>
          </w:p>
        </w:tc>
        <w:tc>
          <w:tcPr>
            <w:tcW w:w="2393" w:type="dxa"/>
            <w:tcBorders>
              <w:top w:val="double" w:sz="4" w:space="0" w:color="auto"/>
            </w:tcBorders>
          </w:tcPr>
          <w:p w:rsidR="00605685" w:rsidRPr="006D5087" w:rsidRDefault="00605685" w:rsidP="00605685">
            <w:pPr>
              <w:autoSpaceDE w:val="0"/>
              <w:autoSpaceDN w:val="0"/>
              <w:adjustRightInd w:val="0"/>
              <w:jc w:val="center"/>
              <w:rPr>
                <w:color w:val="auto"/>
                <w:sz w:val="20"/>
                <w:szCs w:val="20"/>
              </w:rPr>
            </w:pPr>
            <w:r>
              <w:rPr>
                <w:color w:val="auto"/>
                <w:sz w:val="20"/>
                <w:szCs w:val="20"/>
              </w:rPr>
              <w:t>6</w:t>
            </w:r>
          </w:p>
        </w:tc>
        <w:tc>
          <w:tcPr>
            <w:tcW w:w="2394" w:type="dxa"/>
            <w:tcBorders>
              <w:top w:val="double" w:sz="4" w:space="0" w:color="auto"/>
            </w:tcBorders>
          </w:tcPr>
          <w:p w:rsidR="00605685" w:rsidRPr="006D5087" w:rsidRDefault="00605685" w:rsidP="00605685">
            <w:pPr>
              <w:autoSpaceDE w:val="0"/>
              <w:autoSpaceDN w:val="0"/>
              <w:adjustRightInd w:val="0"/>
              <w:jc w:val="center"/>
              <w:rPr>
                <w:color w:val="auto"/>
                <w:sz w:val="20"/>
                <w:szCs w:val="20"/>
              </w:rPr>
            </w:pPr>
            <w:r w:rsidRPr="006D5087">
              <w:rPr>
                <w:color w:val="auto"/>
                <w:sz w:val="20"/>
                <w:szCs w:val="20"/>
              </w:rPr>
              <w:t>1500</w:t>
            </w:r>
          </w:p>
        </w:tc>
      </w:tr>
      <w:tr w:rsidR="00605685" w:rsidRPr="00605685" w:rsidTr="00605685">
        <w:tc>
          <w:tcPr>
            <w:tcW w:w="2393" w:type="dxa"/>
          </w:tcPr>
          <w:p w:rsidR="00605685" w:rsidRPr="006D5087" w:rsidRDefault="00605685" w:rsidP="00605685">
            <w:pPr>
              <w:autoSpaceDE w:val="0"/>
              <w:autoSpaceDN w:val="0"/>
              <w:adjustRightInd w:val="0"/>
              <w:jc w:val="center"/>
              <w:rPr>
                <w:color w:val="auto"/>
                <w:sz w:val="20"/>
                <w:szCs w:val="20"/>
              </w:rPr>
            </w:pPr>
            <w:r w:rsidRPr="006D5087">
              <w:rPr>
                <w:i/>
                <w:color w:val="auto"/>
                <w:sz w:val="20"/>
                <w:szCs w:val="20"/>
              </w:rPr>
              <w:t>400</w:t>
            </w:r>
            <m:oMath>
              <m:r>
                <w:rPr>
                  <w:rFonts w:ascii="Cambria Math" w:hAnsi="Cambria Math"/>
                  <w:color w:val="auto"/>
                  <w:sz w:val="20"/>
                  <w:szCs w:val="20"/>
                </w:rPr>
                <m:t xml:space="preserve"> </m:t>
              </m:r>
              <m:r>
                <w:rPr>
                  <w:rFonts w:ascii="Cambria Math"/>
                  <w:color w:val="auto"/>
                  <w:sz w:val="20"/>
                  <w:szCs w:val="20"/>
                  <w:lang w:val="en-US"/>
                </w:rPr>
                <m:t xml:space="preserve">&lt; </m:t>
              </m:r>
            </m:oMath>
            <w:r w:rsidRPr="006D5087">
              <w:rPr>
                <w:i/>
                <w:color w:val="auto"/>
                <w:sz w:val="20"/>
                <w:szCs w:val="20"/>
                <w:lang w:val="en-US"/>
              </w:rPr>
              <w:t>P</w:t>
            </w:r>
            <m:oMath>
              <m:r>
                <w:rPr>
                  <w:rFonts w:ascii="Cambria Math" w:hAnsi="Cambria Math"/>
                  <w:color w:val="auto"/>
                  <w:sz w:val="20"/>
                  <w:szCs w:val="20"/>
                  <w:lang w:val="en-US"/>
                </w:rPr>
                <m:t xml:space="preserve"> ≤</m:t>
              </m:r>
            </m:oMath>
            <w:r>
              <w:rPr>
                <w:i/>
                <w:color w:val="auto"/>
                <w:sz w:val="20"/>
                <w:szCs w:val="20"/>
              </w:rPr>
              <w:t xml:space="preserve"> 440</w:t>
            </w:r>
          </w:p>
        </w:tc>
        <w:tc>
          <w:tcPr>
            <w:tcW w:w="2393" w:type="dxa"/>
          </w:tcPr>
          <w:p w:rsidR="00605685" w:rsidRPr="006D5087" w:rsidRDefault="00605685" w:rsidP="00605685">
            <w:pPr>
              <w:autoSpaceDE w:val="0"/>
              <w:autoSpaceDN w:val="0"/>
              <w:adjustRightInd w:val="0"/>
              <w:jc w:val="center"/>
              <w:rPr>
                <w:color w:val="auto"/>
                <w:sz w:val="20"/>
                <w:szCs w:val="20"/>
              </w:rPr>
            </w:pPr>
            <w:r w:rsidRPr="006D5087">
              <w:rPr>
                <w:color w:val="auto"/>
                <w:sz w:val="20"/>
                <w:szCs w:val="20"/>
              </w:rPr>
              <w:t>400</w:t>
            </w:r>
            <m:oMath>
              <m:r>
                <w:rPr>
                  <w:rFonts w:ascii="Cambria Math" w:hAnsi="Cambria Math"/>
                  <w:color w:val="auto"/>
                  <w:sz w:val="20"/>
                  <w:szCs w:val="20"/>
                </w:rPr>
                <m:t xml:space="preserve"> </m:t>
              </m:r>
              <m:r>
                <w:rPr>
                  <w:rFonts w:ascii="Cambria Math"/>
                  <w:color w:val="auto"/>
                  <w:sz w:val="20"/>
                  <w:szCs w:val="20"/>
                  <w:lang w:val="en-US"/>
                </w:rPr>
                <m:t>&lt;</m:t>
              </m:r>
            </m:oMath>
            <w:r w:rsidRPr="006D5087">
              <w:rPr>
                <w:color w:val="auto"/>
                <w:sz w:val="20"/>
                <w:szCs w:val="20"/>
              </w:rPr>
              <w:t xml:space="preserve"> </w:t>
            </w:r>
            <w:r w:rsidRPr="006D5087">
              <w:rPr>
                <w:i/>
                <w:color w:val="auto"/>
                <w:sz w:val="20"/>
                <w:szCs w:val="20"/>
              </w:rPr>
              <w:t>L</w:t>
            </w:r>
            <w:r w:rsidRPr="006D5087">
              <w:rPr>
                <w:color w:val="auto"/>
                <w:sz w:val="20"/>
                <w:szCs w:val="20"/>
              </w:rPr>
              <w:t xml:space="preserve"> </w:t>
            </w:r>
            <m:oMath>
              <m:r>
                <w:rPr>
                  <w:rFonts w:ascii="Cambria Math" w:hAnsi="Cambria Math"/>
                  <w:color w:val="auto"/>
                  <w:sz w:val="20"/>
                  <w:szCs w:val="20"/>
                  <w:lang w:val="en-US"/>
                </w:rPr>
                <m:t>≤</m:t>
              </m:r>
              <m:r>
                <w:rPr>
                  <w:rFonts w:ascii="Cambria Math"/>
                  <w:color w:val="auto"/>
                  <w:sz w:val="20"/>
                  <w:szCs w:val="20"/>
                  <w:lang w:val="en-US"/>
                </w:rPr>
                <m:t xml:space="preserve"> </m:t>
              </m:r>
            </m:oMath>
            <w:r>
              <w:rPr>
                <w:color w:val="auto"/>
                <w:sz w:val="20"/>
                <w:szCs w:val="20"/>
              </w:rPr>
              <w:t>44</w:t>
            </w:r>
            <w:r w:rsidRPr="006D5087">
              <w:rPr>
                <w:color w:val="auto"/>
                <w:sz w:val="20"/>
                <w:szCs w:val="20"/>
              </w:rPr>
              <w:t>0</w:t>
            </w:r>
          </w:p>
        </w:tc>
        <w:tc>
          <w:tcPr>
            <w:tcW w:w="2393" w:type="dxa"/>
          </w:tcPr>
          <w:p w:rsidR="00605685" w:rsidRPr="006D5087" w:rsidRDefault="00605685" w:rsidP="00605685">
            <w:pPr>
              <w:autoSpaceDE w:val="0"/>
              <w:autoSpaceDN w:val="0"/>
              <w:adjustRightInd w:val="0"/>
              <w:jc w:val="center"/>
              <w:rPr>
                <w:color w:val="auto"/>
                <w:sz w:val="20"/>
                <w:szCs w:val="20"/>
              </w:rPr>
            </w:pPr>
            <w:r>
              <w:rPr>
                <w:color w:val="auto"/>
                <w:sz w:val="20"/>
                <w:szCs w:val="20"/>
              </w:rPr>
              <w:t>8</w:t>
            </w:r>
          </w:p>
        </w:tc>
        <w:tc>
          <w:tcPr>
            <w:tcW w:w="2394" w:type="dxa"/>
          </w:tcPr>
          <w:p w:rsidR="00605685" w:rsidRPr="006D5087" w:rsidRDefault="00605685" w:rsidP="00605685">
            <w:pPr>
              <w:autoSpaceDE w:val="0"/>
              <w:autoSpaceDN w:val="0"/>
              <w:adjustRightInd w:val="0"/>
              <w:jc w:val="center"/>
              <w:rPr>
                <w:color w:val="auto"/>
                <w:sz w:val="20"/>
                <w:szCs w:val="20"/>
              </w:rPr>
            </w:pPr>
            <w:r w:rsidRPr="006D5087">
              <w:rPr>
                <w:color w:val="auto"/>
                <w:sz w:val="20"/>
                <w:szCs w:val="20"/>
              </w:rPr>
              <w:t>3000</w:t>
            </w:r>
          </w:p>
        </w:tc>
      </w:tr>
      <w:tr w:rsidR="00605685" w:rsidRPr="00605685" w:rsidTr="00605685">
        <w:tc>
          <w:tcPr>
            <w:tcW w:w="2393" w:type="dxa"/>
          </w:tcPr>
          <w:p w:rsidR="00605685" w:rsidRPr="006D5087" w:rsidRDefault="00605685" w:rsidP="00605685">
            <w:pPr>
              <w:autoSpaceDE w:val="0"/>
              <w:autoSpaceDN w:val="0"/>
              <w:adjustRightInd w:val="0"/>
              <w:jc w:val="center"/>
              <w:rPr>
                <w:color w:val="auto"/>
                <w:sz w:val="20"/>
                <w:szCs w:val="20"/>
              </w:rPr>
            </w:pPr>
            <w:r>
              <w:rPr>
                <w:i/>
                <w:color w:val="auto"/>
                <w:sz w:val="20"/>
                <w:szCs w:val="20"/>
              </w:rPr>
              <w:t>440</w:t>
            </w:r>
            <m:oMath>
              <m:r>
                <w:rPr>
                  <w:rFonts w:ascii="Cambria Math" w:hAnsi="Cambria Math"/>
                  <w:color w:val="auto"/>
                  <w:sz w:val="20"/>
                  <w:szCs w:val="20"/>
                </w:rPr>
                <m:t xml:space="preserve"> </m:t>
              </m:r>
              <m:r>
                <w:rPr>
                  <w:rFonts w:ascii="Cambria Math"/>
                  <w:color w:val="auto"/>
                  <w:sz w:val="20"/>
                  <w:szCs w:val="20"/>
                  <w:lang w:val="en-US"/>
                </w:rPr>
                <m:t xml:space="preserve">&lt; </m:t>
              </m:r>
            </m:oMath>
            <w:r w:rsidRPr="006D5087">
              <w:rPr>
                <w:i/>
                <w:color w:val="auto"/>
                <w:sz w:val="20"/>
                <w:szCs w:val="20"/>
                <w:lang w:val="en-US"/>
              </w:rPr>
              <w:t>P</w:t>
            </w:r>
            <m:oMath>
              <m:r>
                <w:rPr>
                  <w:rFonts w:ascii="Cambria Math" w:hAnsi="Cambria Math"/>
                  <w:color w:val="auto"/>
                  <w:sz w:val="20"/>
                  <w:szCs w:val="20"/>
                  <w:lang w:val="en-US"/>
                </w:rPr>
                <m:t xml:space="preserve"> ≤</m:t>
              </m:r>
            </m:oMath>
            <w:r>
              <w:rPr>
                <w:i/>
                <w:color w:val="auto"/>
                <w:sz w:val="20"/>
                <w:szCs w:val="20"/>
              </w:rPr>
              <w:t xml:space="preserve"> 520</w:t>
            </w:r>
          </w:p>
        </w:tc>
        <w:tc>
          <w:tcPr>
            <w:tcW w:w="2393" w:type="dxa"/>
          </w:tcPr>
          <w:p w:rsidR="00605685" w:rsidRPr="006D5087" w:rsidRDefault="00605685" w:rsidP="00605685">
            <w:pPr>
              <w:autoSpaceDE w:val="0"/>
              <w:autoSpaceDN w:val="0"/>
              <w:adjustRightInd w:val="0"/>
              <w:jc w:val="center"/>
              <w:rPr>
                <w:color w:val="auto"/>
                <w:sz w:val="20"/>
                <w:szCs w:val="20"/>
              </w:rPr>
            </w:pPr>
            <w:r>
              <w:rPr>
                <w:color w:val="auto"/>
                <w:sz w:val="20"/>
                <w:szCs w:val="20"/>
              </w:rPr>
              <w:t>44</w:t>
            </w:r>
            <w:r w:rsidRPr="006D5087">
              <w:rPr>
                <w:color w:val="auto"/>
                <w:sz w:val="20"/>
                <w:szCs w:val="20"/>
              </w:rPr>
              <w:t>0</w:t>
            </w:r>
            <m:oMath>
              <m:r>
                <w:rPr>
                  <w:rFonts w:ascii="Cambria Math" w:hAnsi="Cambria Math"/>
                  <w:color w:val="auto"/>
                  <w:sz w:val="20"/>
                  <w:szCs w:val="20"/>
                </w:rPr>
                <m:t xml:space="preserve"> </m:t>
              </m:r>
              <m:r>
                <w:rPr>
                  <w:rFonts w:ascii="Cambria Math"/>
                  <w:color w:val="auto"/>
                  <w:sz w:val="20"/>
                  <w:szCs w:val="20"/>
                  <w:lang w:val="en-US"/>
                </w:rPr>
                <m:t>&lt;</m:t>
              </m:r>
            </m:oMath>
            <w:r w:rsidRPr="006D5087">
              <w:rPr>
                <w:color w:val="auto"/>
                <w:sz w:val="20"/>
                <w:szCs w:val="20"/>
              </w:rPr>
              <w:t xml:space="preserve"> </w:t>
            </w:r>
            <w:r w:rsidRPr="006D5087">
              <w:rPr>
                <w:i/>
                <w:color w:val="auto"/>
                <w:sz w:val="20"/>
                <w:szCs w:val="20"/>
              </w:rPr>
              <w:t>L</w:t>
            </w:r>
            <w:r w:rsidRPr="006D5087">
              <w:rPr>
                <w:color w:val="auto"/>
                <w:sz w:val="20"/>
                <w:szCs w:val="20"/>
              </w:rPr>
              <w:t xml:space="preserve"> </w:t>
            </w:r>
            <m:oMath>
              <m:r>
                <w:rPr>
                  <w:rFonts w:ascii="Cambria Math" w:hAnsi="Cambria Math"/>
                  <w:color w:val="auto"/>
                  <w:sz w:val="20"/>
                  <w:szCs w:val="20"/>
                  <w:lang w:val="en-US"/>
                </w:rPr>
                <m:t>≤</m:t>
              </m:r>
              <m:r>
                <w:rPr>
                  <w:rFonts w:ascii="Cambria Math"/>
                  <w:color w:val="auto"/>
                  <w:sz w:val="20"/>
                  <w:szCs w:val="20"/>
                  <w:lang w:val="en-US"/>
                </w:rPr>
                <m:t xml:space="preserve"> </m:t>
              </m:r>
            </m:oMath>
            <w:r>
              <w:rPr>
                <w:color w:val="auto"/>
                <w:sz w:val="20"/>
                <w:szCs w:val="20"/>
              </w:rPr>
              <w:t>600</w:t>
            </w:r>
          </w:p>
        </w:tc>
        <w:tc>
          <w:tcPr>
            <w:tcW w:w="2393" w:type="dxa"/>
          </w:tcPr>
          <w:p w:rsidR="00605685" w:rsidRPr="006D5087" w:rsidRDefault="00605685" w:rsidP="00605685">
            <w:pPr>
              <w:autoSpaceDE w:val="0"/>
              <w:autoSpaceDN w:val="0"/>
              <w:adjustRightInd w:val="0"/>
              <w:jc w:val="center"/>
              <w:rPr>
                <w:color w:val="auto"/>
                <w:sz w:val="20"/>
                <w:szCs w:val="20"/>
              </w:rPr>
            </w:pPr>
            <w:r w:rsidRPr="006D5087">
              <w:rPr>
                <w:color w:val="auto"/>
                <w:sz w:val="20"/>
                <w:szCs w:val="20"/>
              </w:rPr>
              <w:t>12</w:t>
            </w:r>
          </w:p>
        </w:tc>
        <w:tc>
          <w:tcPr>
            <w:tcW w:w="2394" w:type="dxa"/>
          </w:tcPr>
          <w:p w:rsidR="00605685" w:rsidRPr="006D5087" w:rsidRDefault="00605685" w:rsidP="00605685">
            <w:pPr>
              <w:autoSpaceDE w:val="0"/>
              <w:autoSpaceDN w:val="0"/>
              <w:adjustRightInd w:val="0"/>
              <w:jc w:val="center"/>
              <w:rPr>
                <w:color w:val="auto"/>
                <w:sz w:val="20"/>
                <w:szCs w:val="20"/>
              </w:rPr>
            </w:pPr>
            <w:r w:rsidRPr="006D5087">
              <w:rPr>
                <w:color w:val="auto"/>
                <w:sz w:val="20"/>
                <w:szCs w:val="20"/>
              </w:rPr>
              <w:t>6000</w:t>
            </w:r>
          </w:p>
        </w:tc>
      </w:tr>
      <w:tr w:rsidR="00605685" w:rsidRPr="00605685" w:rsidTr="00605685">
        <w:tc>
          <w:tcPr>
            <w:tcW w:w="2393" w:type="dxa"/>
          </w:tcPr>
          <w:p w:rsidR="00605685" w:rsidRPr="006D5087" w:rsidRDefault="00605685" w:rsidP="00605685">
            <w:pPr>
              <w:autoSpaceDE w:val="0"/>
              <w:autoSpaceDN w:val="0"/>
              <w:adjustRightInd w:val="0"/>
              <w:jc w:val="center"/>
              <w:rPr>
                <w:color w:val="auto"/>
                <w:sz w:val="20"/>
                <w:szCs w:val="20"/>
              </w:rPr>
            </w:pPr>
            <w:r>
              <w:rPr>
                <w:i/>
                <w:color w:val="auto"/>
                <w:sz w:val="20"/>
                <w:szCs w:val="20"/>
              </w:rPr>
              <w:t>520</w:t>
            </w:r>
            <m:oMath>
              <m:r>
                <w:rPr>
                  <w:rFonts w:ascii="Cambria Math" w:hAnsi="Cambria Math"/>
                  <w:color w:val="auto"/>
                  <w:sz w:val="20"/>
                  <w:szCs w:val="20"/>
                </w:rPr>
                <m:t xml:space="preserve"> </m:t>
              </m:r>
              <m:r>
                <w:rPr>
                  <w:rFonts w:ascii="Cambria Math"/>
                  <w:color w:val="auto"/>
                  <w:sz w:val="20"/>
                  <w:szCs w:val="20"/>
                  <w:lang w:val="en-US"/>
                </w:rPr>
                <m:t xml:space="preserve">&lt; </m:t>
              </m:r>
            </m:oMath>
            <w:r w:rsidRPr="006D5087">
              <w:rPr>
                <w:i/>
                <w:color w:val="auto"/>
                <w:sz w:val="20"/>
                <w:szCs w:val="20"/>
                <w:lang w:val="en-US"/>
              </w:rPr>
              <w:t>P</w:t>
            </w:r>
            <m:oMath>
              <m:r>
                <w:rPr>
                  <w:rFonts w:ascii="Cambria Math" w:hAnsi="Cambria Math"/>
                  <w:color w:val="auto"/>
                  <w:sz w:val="20"/>
                  <w:szCs w:val="20"/>
                  <w:lang w:val="en-US"/>
                </w:rPr>
                <m:t xml:space="preserve"> </m:t>
              </m:r>
              <m:r>
                <w:rPr>
                  <w:rFonts w:ascii="Cambria Math"/>
                  <w:color w:val="auto"/>
                  <w:sz w:val="20"/>
                  <w:szCs w:val="20"/>
                  <w:lang w:val="en-US"/>
                </w:rPr>
                <m:t>&lt;</m:t>
              </m:r>
            </m:oMath>
            <w:r>
              <w:rPr>
                <w:i/>
                <w:color w:val="auto"/>
                <w:sz w:val="20"/>
                <w:szCs w:val="20"/>
              </w:rPr>
              <w:t xml:space="preserve"> 6</w:t>
            </w:r>
            <w:r w:rsidRPr="006D5087">
              <w:rPr>
                <w:i/>
                <w:color w:val="auto"/>
                <w:sz w:val="20"/>
                <w:szCs w:val="20"/>
              </w:rPr>
              <w:t>00</w:t>
            </w:r>
          </w:p>
        </w:tc>
        <w:tc>
          <w:tcPr>
            <w:tcW w:w="2393" w:type="dxa"/>
          </w:tcPr>
          <w:p w:rsidR="00605685" w:rsidRPr="006D5087" w:rsidRDefault="00605685" w:rsidP="00605685">
            <w:pPr>
              <w:autoSpaceDE w:val="0"/>
              <w:autoSpaceDN w:val="0"/>
              <w:adjustRightInd w:val="0"/>
              <w:jc w:val="center"/>
              <w:rPr>
                <w:color w:val="auto"/>
                <w:sz w:val="20"/>
                <w:szCs w:val="20"/>
              </w:rPr>
            </w:pPr>
            <w:r>
              <w:rPr>
                <w:color w:val="auto"/>
                <w:sz w:val="20"/>
                <w:szCs w:val="20"/>
              </w:rPr>
              <w:t>6</w:t>
            </w:r>
            <w:r w:rsidRPr="006D5087">
              <w:rPr>
                <w:color w:val="auto"/>
                <w:sz w:val="20"/>
                <w:szCs w:val="20"/>
              </w:rPr>
              <w:t>00</w:t>
            </w:r>
            <m:oMath>
              <m:r>
                <w:rPr>
                  <w:rFonts w:ascii="Cambria Math" w:hAnsi="Cambria Math"/>
                  <w:color w:val="auto"/>
                  <w:sz w:val="20"/>
                  <w:szCs w:val="20"/>
                </w:rPr>
                <m:t xml:space="preserve"> </m:t>
              </m:r>
              <m:r>
                <w:rPr>
                  <w:rFonts w:ascii="Cambria Math"/>
                  <w:color w:val="auto"/>
                  <w:sz w:val="20"/>
                  <w:szCs w:val="20"/>
                  <w:lang w:val="en-US"/>
                </w:rPr>
                <m:t>&lt;</m:t>
              </m:r>
            </m:oMath>
            <w:r w:rsidRPr="006D5087">
              <w:rPr>
                <w:color w:val="auto"/>
                <w:sz w:val="20"/>
                <w:szCs w:val="20"/>
              </w:rPr>
              <w:t xml:space="preserve"> </w:t>
            </w:r>
            <w:r w:rsidRPr="006D5087">
              <w:rPr>
                <w:i/>
                <w:color w:val="auto"/>
                <w:sz w:val="20"/>
                <w:szCs w:val="20"/>
              </w:rPr>
              <w:t>L</w:t>
            </w:r>
            <m:oMath>
              <m:r>
                <w:rPr>
                  <w:rFonts w:ascii="Cambria Math" w:hAnsi="Cambria Math"/>
                  <w:color w:val="auto"/>
                  <w:sz w:val="20"/>
                  <w:szCs w:val="20"/>
                </w:rPr>
                <m:t xml:space="preserve"> </m:t>
              </m:r>
              <m:r>
                <w:rPr>
                  <w:rFonts w:ascii="Cambria Math" w:hAnsi="Cambria Math"/>
                  <w:color w:val="auto"/>
                  <w:sz w:val="20"/>
                  <w:szCs w:val="20"/>
                  <w:lang w:val="en-US"/>
                </w:rPr>
                <m:t>≤</m:t>
              </m:r>
              <m:r>
                <w:rPr>
                  <w:rFonts w:ascii="Cambria Math"/>
                  <w:color w:val="auto"/>
                  <w:sz w:val="20"/>
                  <w:szCs w:val="20"/>
                  <w:lang w:val="en-US"/>
                </w:rPr>
                <m:t xml:space="preserve"> </m:t>
              </m:r>
            </m:oMath>
            <w:r>
              <w:rPr>
                <w:color w:val="auto"/>
                <w:sz w:val="20"/>
                <w:szCs w:val="20"/>
              </w:rPr>
              <w:t>8</w:t>
            </w:r>
            <w:r w:rsidRPr="006D5087">
              <w:rPr>
                <w:color w:val="auto"/>
                <w:sz w:val="20"/>
                <w:szCs w:val="20"/>
              </w:rPr>
              <w:t>00</w:t>
            </w:r>
          </w:p>
        </w:tc>
        <w:tc>
          <w:tcPr>
            <w:tcW w:w="2393" w:type="dxa"/>
          </w:tcPr>
          <w:p w:rsidR="00605685" w:rsidRPr="006D5087" w:rsidRDefault="00605685" w:rsidP="00605685">
            <w:pPr>
              <w:autoSpaceDE w:val="0"/>
              <w:autoSpaceDN w:val="0"/>
              <w:adjustRightInd w:val="0"/>
              <w:jc w:val="center"/>
              <w:rPr>
                <w:color w:val="auto"/>
                <w:sz w:val="20"/>
                <w:szCs w:val="20"/>
              </w:rPr>
            </w:pPr>
            <w:r w:rsidRPr="006D5087">
              <w:rPr>
                <w:color w:val="auto"/>
                <w:sz w:val="20"/>
                <w:szCs w:val="20"/>
              </w:rPr>
              <w:t>2</w:t>
            </w:r>
            <w:r>
              <w:rPr>
                <w:color w:val="auto"/>
                <w:sz w:val="20"/>
                <w:szCs w:val="20"/>
              </w:rPr>
              <w:t>4</w:t>
            </w:r>
          </w:p>
        </w:tc>
        <w:tc>
          <w:tcPr>
            <w:tcW w:w="2394" w:type="dxa"/>
          </w:tcPr>
          <w:p w:rsidR="00605685" w:rsidRPr="006D5087" w:rsidRDefault="00605685" w:rsidP="00605685">
            <w:pPr>
              <w:autoSpaceDE w:val="0"/>
              <w:autoSpaceDN w:val="0"/>
              <w:adjustRightInd w:val="0"/>
              <w:jc w:val="center"/>
              <w:rPr>
                <w:color w:val="auto"/>
                <w:sz w:val="20"/>
                <w:szCs w:val="20"/>
              </w:rPr>
            </w:pPr>
            <w:r w:rsidRPr="006D5087">
              <w:rPr>
                <w:color w:val="auto"/>
                <w:sz w:val="20"/>
                <w:szCs w:val="20"/>
              </w:rPr>
              <w:t>10000</w:t>
            </w:r>
          </w:p>
        </w:tc>
      </w:tr>
      <w:tr w:rsidR="00605685" w:rsidRPr="00605685" w:rsidTr="00605685">
        <w:tc>
          <w:tcPr>
            <w:tcW w:w="2393" w:type="dxa"/>
          </w:tcPr>
          <w:p w:rsidR="00605685" w:rsidRPr="006D5087" w:rsidRDefault="00605685" w:rsidP="00605685">
            <w:pPr>
              <w:autoSpaceDE w:val="0"/>
              <w:autoSpaceDN w:val="0"/>
              <w:adjustRightInd w:val="0"/>
              <w:jc w:val="center"/>
              <w:rPr>
                <w:color w:val="auto"/>
                <w:sz w:val="20"/>
                <w:szCs w:val="20"/>
              </w:rPr>
            </w:pPr>
            <w:r w:rsidRPr="006D5087">
              <w:rPr>
                <w:i/>
                <w:color w:val="auto"/>
                <w:sz w:val="20"/>
                <w:szCs w:val="20"/>
                <w:lang w:val="en-US"/>
              </w:rPr>
              <w:t>P</w:t>
            </w:r>
            <m:oMath>
              <m:r>
                <w:rPr>
                  <w:rFonts w:ascii="Cambria Math"/>
                  <w:color w:val="auto"/>
                  <w:sz w:val="20"/>
                  <w:szCs w:val="20"/>
                  <w:lang w:val="en-US"/>
                </w:rPr>
                <m:t xml:space="preserve"> </m:t>
              </m:r>
              <m:r>
                <w:rPr>
                  <w:rFonts w:ascii="Cambria Math"/>
                  <w:color w:val="auto"/>
                  <w:sz w:val="20"/>
                  <w:szCs w:val="20"/>
                </w:rPr>
                <m:t xml:space="preserve"> </m:t>
              </m:r>
              <m:r>
                <w:rPr>
                  <w:rFonts w:ascii="Cambria Math" w:hAnsi="Cambria Math"/>
                  <w:color w:val="auto"/>
                  <w:sz w:val="20"/>
                  <w:szCs w:val="20"/>
                </w:rPr>
                <m:t>&gt;</m:t>
              </m:r>
            </m:oMath>
            <w:r>
              <w:rPr>
                <w:i/>
                <w:color w:val="auto"/>
                <w:sz w:val="20"/>
                <w:szCs w:val="20"/>
              </w:rPr>
              <w:t xml:space="preserve"> 6</w:t>
            </w:r>
            <w:r w:rsidRPr="006D5087">
              <w:rPr>
                <w:i/>
                <w:color w:val="auto"/>
                <w:sz w:val="20"/>
                <w:szCs w:val="20"/>
              </w:rPr>
              <w:t>00</w:t>
            </w:r>
          </w:p>
        </w:tc>
        <w:tc>
          <w:tcPr>
            <w:tcW w:w="2393" w:type="dxa"/>
          </w:tcPr>
          <w:p w:rsidR="00605685" w:rsidRPr="006D5087" w:rsidRDefault="00605685" w:rsidP="00605685">
            <w:pPr>
              <w:autoSpaceDE w:val="0"/>
              <w:autoSpaceDN w:val="0"/>
              <w:adjustRightInd w:val="0"/>
              <w:jc w:val="center"/>
              <w:rPr>
                <w:color w:val="auto"/>
                <w:sz w:val="20"/>
                <w:szCs w:val="20"/>
              </w:rPr>
            </w:pPr>
            <w:r w:rsidRPr="006D5087">
              <w:rPr>
                <w:i/>
                <w:color w:val="auto"/>
                <w:sz w:val="20"/>
                <w:szCs w:val="20"/>
              </w:rPr>
              <w:t>L</w:t>
            </w:r>
            <w:r w:rsidRPr="006D5087">
              <w:rPr>
                <w:color w:val="auto"/>
                <w:sz w:val="20"/>
                <w:szCs w:val="20"/>
              </w:rPr>
              <w:t xml:space="preserve"> </w:t>
            </w:r>
            <m:oMath>
              <m:r>
                <w:rPr>
                  <w:rFonts w:ascii="Cambria Math" w:hAnsi="Cambria Math"/>
                  <w:color w:val="auto"/>
                  <w:sz w:val="20"/>
                  <w:szCs w:val="20"/>
                </w:rPr>
                <m:t xml:space="preserve">&gt; </m:t>
              </m:r>
            </m:oMath>
            <w:r>
              <w:rPr>
                <w:color w:val="auto"/>
                <w:sz w:val="20"/>
                <w:szCs w:val="20"/>
              </w:rPr>
              <w:t>8</w:t>
            </w:r>
            <w:r w:rsidRPr="006D5087">
              <w:rPr>
                <w:color w:val="auto"/>
                <w:sz w:val="20"/>
                <w:szCs w:val="20"/>
              </w:rPr>
              <w:t>00</w:t>
            </w:r>
          </w:p>
        </w:tc>
        <w:tc>
          <w:tcPr>
            <w:tcW w:w="2393" w:type="dxa"/>
          </w:tcPr>
          <w:p w:rsidR="00605685" w:rsidRPr="006D5087" w:rsidRDefault="00605685" w:rsidP="00605685">
            <w:pPr>
              <w:autoSpaceDE w:val="0"/>
              <w:autoSpaceDN w:val="0"/>
              <w:adjustRightInd w:val="0"/>
              <w:jc w:val="center"/>
              <w:rPr>
                <w:color w:val="auto"/>
                <w:sz w:val="20"/>
                <w:szCs w:val="20"/>
              </w:rPr>
            </w:pPr>
            <w:r>
              <w:rPr>
                <w:color w:val="auto"/>
                <w:sz w:val="20"/>
                <w:szCs w:val="20"/>
              </w:rPr>
              <w:t>32</w:t>
            </w:r>
          </w:p>
        </w:tc>
        <w:tc>
          <w:tcPr>
            <w:tcW w:w="2394" w:type="dxa"/>
          </w:tcPr>
          <w:p w:rsidR="00605685" w:rsidRPr="006D5087" w:rsidRDefault="00605685" w:rsidP="00605685">
            <w:pPr>
              <w:autoSpaceDE w:val="0"/>
              <w:autoSpaceDN w:val="0"/>
              <w:adjustRightInd w:val="0"/>
              <w:jc w:val="center"/>
              <w:rPr>
                <w:color w:val="auto"/>
                <w:sz w:val="20"/>
                <w:szCs w:val="20"/>
              </w:rPr>
            </w:pPr>
            <w:r>
              <w:rPr>
                <w:color w:val="auto"/>
                <w:sz w:val="20"/>
                <w:szCs w:val="20"/>
              </w:rPr>
              <w:t>15</w:t>
            </w:r>
            <w:r w:rsidRPr="006D5087">
              <w:rPr>
                <w:color w:val="auto"/>
                <w:sz w:val="20"/>
                <w:szCs w:val="20"/>
              </w:rPr>
              <w:t>000</w:t>
            </w:r>
          </w:p>
        </w:tc>
      </w:tr>
    </w:tbl>
    <w:p w:rsidR="00467B43" w:rsidRPr="00605685" w:rsidRDefault="00467B43" w:rsidP="006661FE">
      <w:pPr>
        <w:ind w:firstLine="567"/>
        <w:jc w:val="both"/>
        <w:rPr>
          <w:b/>
          <w:color w:val="auto"/>
          <w:szCs w:val="24"/>
        </w:rPr>
      </w:pPr>
    </w:p>
    <w:p w:rsidR="00605685" w:rsidRPr="00942C41" w:rsidRDefault="00605685" w:rsidP="00DB044F">
      <w:pPr>
        <w:autoSpaceDE w:val="0"/>
        <w:autoSpaceDN w:val="0"/>
        <w:adjustRightInd w:val="0"/>
        <w:ind w:firstLine="567"/>
        <w:jc w:val="both"/>
        <w:rPr>
          <w:color w:val="000000"/>
          <w:szCs w:val="24"/>
        </w:rPr>
      </w:pPr>
      <w:r w:rsidRPr="00942C41">
        <w:rPr>
          <w:b/>
          <w:bCs/>
          <w:color w:val="000000"/>
          <w:szCs w:val="24"/>
        </w:rPr>
        <w:t xml:space="preserve">8.2.2.2.3 Приборы </w:t>
      </w:r>
    </w:p>
    <w:p w:rsidR="00605685" w:rsidRPr="00942C41" w:rsidRDefault="00605685" w:rsidP="00DB044F">
      <w:pPr>
        <w:autoSpaceDE w:val="0"/>
        <w:autoSpaceDN w:val="0"/>
        <w:adjustRightInd w:val="0"/>
        <w:ind w:firstLine="567"/>
        <w:jc w:val="both"/>
        <w:rPr>
          <w:color w:val="000000"/>
          <w:szCs w:val="24"/>
        </w:rPr>
      </w:pPr>
      <w:r w:rsidRPr="00942C41">
        <w:rPr>
          <w:color w:val="000000"/>
          <w:szCs w:val="24"/>
        </w:rPr>
        <w:t xml:space="preserve">Манометр диаметром 10 мм для проверки мешков после удара при </w:t>
      </w:r>
      <w:r w:rsidR="00DB044F" w:rsidRPr="00942C41">
        <w:rPr>
          <w:color w:val="000000"/>
          <w:szCs w:val="24"/>
        </w:rPr>
        <w:br/>
      </w:r>
      <w:r w:rsidRPr="00942C41">
        <w:rPr>
          <w:i/>
          <w:color w:val="auto"/>
          <w:szCs w:val="24"/>
          <w:lang w:val="en-US"/>
        </w:rPr>
        <w:t>P</w:t>
      </w:r>
      <m:oMath>
        <m:r>
          <w:rPr>
            <w:rFonts w:ascii="Cambria Math"/>
            <w:color w:val="auto"/>
            <w:szCs w:val="24"/>
          </w:rPr>
          <m:t xml:space="preserve"> </m:t>
        </m:r>
        <m:r>
          <w:rPr>
            <w:rFonts w:ascii="Cambria Math" w:hAnsi="Cambria Math"/>
            <w:color w:val="auto"/>
            <w:szCs w:val="24"/>
          </w:rPr>
          <m:t>≤</m:t>
        </m:r>
      </m:oMath>
      <w:r w:rsidRPr="00942C41">
        <w:rPr>
          <w:i/>
          <w:color w:val="auto"/>
          <w:szCs w:val="24"/>
        </w:rPr>
        <w:t xml:space="preserve"> 520 </w:t>
      </w:r>
      <w:r w:rsidRPr="00942C41">
        <w:rPr>
          <w:color w:val="000000"/>
          <w:szCs w:val="24"/>
        </w:rPr>
        <w:t xml:space="preserve">мм. </w:t>
      </w:r>
    </w:p>
    <w:p w:rsidR="00605685" w:rsidRPr="00942C41" w:rsidRDefault="00605685" w:rsidP="00DB044F">
      <w:pPr>
        <w:autoSpaceDE w:val="0"/>
        <w:autoSpaceDN w:val="0"/>
        <w:adjustRightInd w:val="0"/>
        <w:ind w:firstLine="567"/>
        <w:jc w:val="both"/>
        <w:rPr>
          <w:color w:val="000000"/>
          <w:szCs w:val="24"/>
        </w:rPr>
      </w:pPr>
      <w:r w:rsidRPr="00942C41">
        <w:rPr>
          <w:color w:val="000000"/>
          <w:szCs w:val="24"/>
        </w:rPr>
        <w:t>Манометр диаметром 20 мм для проверки мешков после удара при</w:t>
      </w:r>
      <w:r w:rsidR="00DB044F" w:rsidRPr="00942C41">
        <w:rPr>
          <w:color w:val="000000"/>
          <w:szCs w:val="24"/>
        </w:rPr>
        <w:t xml:space="preserve"> </w:t>
      </w:r>
      <w:r w:rsidR="00DB044F" w:rsidRPr="00942C41">
        <w:rPr>
          <w:color w:val="000000"/>
          <w:szCs w:val="24"/>
        </w:rPr>
        <w:br/>
      </w:r>
      <w:r w:rsidR="00DB044F" w:rsidRPr="00942C41">
        <w:rPr>
          <w:i/>
          <w:color w:val="auto"/>
          <w:szCs w:val="24"/>
          <w:lang w:val="en-US"/>
        </w:rPr>
        <w:t>P</w:t>
      </w:r>
      <m:oMath>
        <m:r>
          <w:rPr>
            <w:rFonts w:ascii="Cambria Math"/>
            <w:color w:val="auto"/>
            <w:szCs w:val="24"/>
          </w:rPr>
          <m:t xml:space="preserve">  &gt;</m:t>
        </m:r>
      </m:oMath>
      <w:r w:rsidR="00DB044F" w:rsidRPr="00942C41">
        <w:rPr>
          <w:i/>
          <w:color w:val="auto"/>
          <w:szCs w:val="24"/>
        </w:rPr>
        <w:t xml:space="preserve"> 520</w:t>
      </w:r>
      <w:r w:rsidRPr="00942C41">
        <w:rPr>
          <w:color w:val="000000"/>
          <w:szCs w:val="24"/>
        </w:rPr>
        <w:t xml:space="preserve"> мм. </w:t>
      </w:r>
    </w:p>
    <w:p w:rsidR="00605685" w:rsidRPr="00694FDE" w:rsidRDefault="00605685" w:rsidP="00694FDE">
      <w:pPr>
        <w:autoSpaceDE w:val="0"/>
        <w:autoSpaceDN w:val="0"/>
        <w:adjustRightInd w:val="0"/>
        <w:ind w:firstLine="567"/>
        <w:jc w:val="both"/>
        <w:rPr>
          <w:color w:val="000000"/>
          <w:szCs w:val="24"/>
        </w:rPr>
      </w:pPr>
      <w:r w:rsidRPr="00694FDE">
        <w:rPr>
          <w:b/>
          <w:bCs/>
          <w:color w:val="000000"/>
          <w:szCs w:val="24"/>
        </w:rPr>
        <w:t xml:space="preserve">8.2.2.3 Порядок проведения испытания </w:t>
      </w:r>
    </w:p>
    <w:p w:rsidR="00F466C7" w:rsidRDefault="00653612" w:rsidP="00653612">
      <w:pPr>
        <w:autoSpaceDE w:val="0"/>
        <w:autoSpaceDN w:val="0"/>
        <w:adjustRightInd w:val="0"/>
        <w:ind w:firstLine="567"/>
        <w:jc w:val="both"/>
        <w:rPr>
          <w:color w:val="000000"/>
          <w:szCs w:val="24"/>
        </w:rPr>
      </w:pPr>
      <w:r>
        <w:rPr>
          <w:color w:val="000000"/>
          <w:szCs w:val="24"/>
        </w:rPr>
        <w:t>Наполняют</w:t>
      </w:r>
      <w:r w:rsidR="00605685" w:rsidRPr="00694FDE">
        <w:rPr>
          <w:color w:val="000000"/>
          <w:szCs w:val="24"/>
        </w:rPr>
        <w:t xml:space="preserve"> мешок тест-мешками в соответствии с таблицей 4. Затем </w:t>
      </w:r>
    </w:p>
    <w:p w:rsidR="00605685" w:rsidRPr="00694FDE" w:rsidRDefault="00653612" w:rsidP="00F466C7">
      <w:pPr>
        <w:autoSpaceDE w:val="0"/>
        <w:autoSpaceDN w:val="0"/>
        <w:adjustRightInd w:val="0"/>
        <w:jc w:val="both"/>
        <w:rPr>
          <w:color w:val="000000"/>
          <w:szCs w:val="24"/>
        </w:rPr>
      </w:pPr>
      <w:r>
        <w:rPr>
          <w:color w:val="000000"/>
          <w:szCs w:val="24"/>
        </w:rPr>
        <w:t>аккуратно сдувают</w:t>
      </w:r>
      <w:r w:rsidR="00605685" w:rsidRPr="00694FDE">
        <w:rPr>
          <w:color w:val="000000"/>
          <w:szCs w:val="24"/>
        </w:rPr>
        <w:t xml:space="preserve"> мешок перед закрытием. </w:t>
      </w:r>
    </w:p>
    <w:p w:rsidR="00944B68" w:rsidRPr="00694FDE" w:rsidRDefault="00605685" w:rsidP="00694FDE">
      <w:pPr>
        <w:pStyle w:val="Default"/>
        <w:ind w:firstLine="567"/>
        <w:jc w:val="both"/>
        <w:rPr>
          <w:rFonts w:ascii="Arial" w:hAnsi="Arial" w:cs="Arial"/>
        </w:rPr>
      </w:pPr>
      <w:r w:rsidRPr="00694FDE">
        <w:rPr>
          <w:rFonts w:ascii="Arial" w:hAnsi="Arial" w:cs="Arial"/>
        </w:rPr>
        <w:t xml:space="preserve">Закрывают мешок соответствующей закрывающей системой. Он должен быть закрыт на расстоянии примерно 100 мм от отверстия мешка, если </w:t>
      </w:r>
      <w:r w:rsidR="00DB044F" w:rsidRPr="00694FDE">
        <w:rPr>
          <w:rFonts w:ascii="Arial" w:hAnsi="Arial" w:cs="Arial"/>
        </w:rPr>
        <w:br/>
      </w:r>
      <w:r w:rsidRPr="00694FDE">
        <w:rPr>
          <w:rFonts w:ascii="Arial" w:hAnsi="Arial" w:cs="Arial"/>
        </w:rPr>
        <w:t>закрывающая система не является частью самого мешка или 50 мм от отверстия для мешков с полезной</w:t>
      </w:r>
      <w:r w:rsidR="00944B68" w:rsidRPr="00694FDE">
        <w:rPr>
          <w:rFonts w:ascii="Arial" w:hAnsi="Arial" w:cs="Arial"/>
        </w:rPr>
        <w:t xml:space="preserve"> шириной,</w:t>
      </w:r>
      <w:r w:rsidR="00944B68" w:rsidRPr="00694FDE">
        <w:rPr>
          <w:rFonts w:ascii="Arial" w:hAnsi="Arial" w:cs="Arial"/>
          <w:i/>
          <w:color w:val="auto"/>
        </w:rPr>
        <w:t xml:space="preserve"> </w:t>
      </w:r>
      <w:r w:rsidR="00944B68" w:rsidRPr="00694FDE">
        <w:rPr>
          <w:rFonts w:ascii="Arial" w:hAnsi="Arial" w:cs="Arial"/>
          <w:i/>
          <w:color w:val="auto"/>
          <w:lang w:val="en-US"/>
        </w:rPr>
        <w:t>P</w:t>
      </w:r>
      <w:r w:rsidR="00944B68" w:rsidRPr="00694FDE">
        <w:rPr>
          <w:rFonts w:ascii="Arial" w:hAnsi="Arial" w:cs="Arial"/>
        </w:rPr>
        <w:t xml:space="preserve"> , меньше или равна 520 мм. </w:t>
      </w:r>
    </w:p>
    <w:p w:rsidR="00944B68" w:rsidRPr="00944B68" w:rsidRDefault="00944B68" w:rsidP="00694FDE">
      <w:pPr>
        <w:autoSpaceDE w:val="0"/>
        <w:autoSpaceDN w:val="0"/>
        <w:adjustRightInd w:val="0"/>
        <w:ind w:firstLine="567"/>
        <w:jc w:val="both"/>
        <w:rPr>
          <w:color w:val="000000"/>
          <w:szCs w:val="24"/>
        </w:rPr>
      </w:pPr>
      <w:r w:rsidRPr="00944B68">
        <w:rPr>
          <w:color w:val="000000"/>
          <w:szCs w:val="24"/>
        </w:rPr>
        <w:t>Для стан</w:t>
      </w:r>
      <w:r w:rsidR="001861B9">
        <w:rPr>
          <w:color w:val="000000"/>
          <w:szCs w:val="24"/>
        </w:rPr>
        <w:t>дартных мешков аккуратно снимают</w:t>
      </w:r>
      <w:r w:rsidRPr="00944B68">
        <w:rPr>
          <w:color w:val="000000"/>
          <w:szCs w:val="24"/>
        </w:rPr>
        <w:t xml:space="preserve"> стяжки, </w:t>
      </w:r>
      <w:r w:rsidR="00712510">
        <w:rPr>
          <w:color w:val="000000"/>
          <w:szCs w:val="24"/>
        </w:rPr>
        <w:t xml:space="preserve"> при наличии</w:t>
      </w:r>
      <w:r w:rsidRPr="00944B68">
        <w:rPr>
          <w:color w:val="000000"/>
          <w:szCs w:val="24"/>
        </w:rPr>
        <w:t xml:space="preserve">, со дна мешков. Для других мешков должна использоваться их собственная </w:t>
      </w:r>
      <w:r w:rsidR="00712510">
        <w:rPr>
          <w:color w:val="000000"/>
          <w:szCs w:val="24"/>
        </w:rPr>
        <w:br/>
      </w:r>
      <w:r w:rsidRPr="00944B68">
        <w:rPr>
          <w:color w:val="000000"/>
          <w:szCs w:val="24"/>
        </w:rPr>
        <w:t xml:space="preserve">закрывающая система. </w:t>
      </w:r>
    </w:p>
    <w:p w:rsidR="00944B68" w:rsidRPr="00944B68" w:rsidRDefault="00944B68" w:rsidP="00712510">
      <w:pPr>
        <w:autoSpaceDE w:val="0"/>
        <w:autoSpaceDN w:val="0"/>
        <w:adjustRightInd w:val="0"/>
        <w:ind w:firstLine="567"/>
        <w:jc w:val="both"/>
        <w:rPr>
          <w:color w:val="000000"/>
          <w:szCs w:val="24"/>
        </w:rPr>
      </w:pPr>
      <w:r w:rsidRPr="00944B68">
        <w:rPr>
          <w:color w:val="000000"/>
          <w:szCs w:val="24"/>
        </w:rPr>
        <w:t xml:space="preserve">Помещают мешок с нагрузкой на ловушку испытательной машины </w:t>
      </w:r>
      <w:r w:rsidR="00712510">
        <w:rPr>
          <w:color w:val="000000"/>
          <w:szCs w:val="24"/>
        </w:rPr>
        <w:br/>
        <w:t>(см. 8.2.2.2.1) в</w:t>
      </w:r>
      <w:r w:rsidRPr="00944B68">
        <w:rPr>
          <w:color w:val="000000"/>
          <w:szCs w:val="24"/>
        </w:rPr>
        <w:t xml:space="preserve"> положении, чтобы дно мешка было (1,20 ± 0,01) м над </w:t>
      </w:r>
      <w:r w:rsidR="00712510">
        <w:rPr>
          <w:color w:val="000000"/>
          <w:szCs w:val="24"/>
        </w:rPr>
        <w:br/>
      </w:r>
      <w:r w:rsidRPr="00944B68">
        <w:rPr>
          <w:color w:val="000000"/>
          <w:szCs w:val="24"/>
        </w:rPr>
        <w:t xml:space="preserve">испытательной поверхностью. </w:t>
      </w:r>
    </w:p>
    <w:p w:rsidR="00944B68" w:rsidRPr="00694FDE" w:rsidRDefault="00944B68" w:rsidP="001861B9">
      <w:pPr>
        <w:autoSpaceDE w:val="0"/>
        <w:autoSpaceDN w:val="0"/>
        <w:adjustRightInd w:val="0"/>
        <w:ind w:firstLine="567"/>
        <w:jc w:val="both"/>
        <w:rPr>
          <w:color w:val="000000"/>
          <w:szCs w:val="24"/>
        </w:rPr>
      </w:pPr>
      <w:r w:rsidRPr="00944B68">
        <w:rPr>
          <w:color w:val="000000"/>
          <w:szCs w:val="24"/>
        </w:rPr>
        <w:t xml:space="preserve">Бросают мешок один раз на его дно. </w:t>
      </w:r>
    </w:p>
    <w:p w:rsidR="00944B68" w:rsidRPr="001861B9" w:rsidRDefault="00944B68" w:rsidP="001861B9">
      <w:pPr>
        <w:pStyle w:val="Default"/>
        <w:ind w:firstLine="567"/>
        <w:jc w:val="both"/>
        <w:rPr>
          <w:rFonts w:ascii="Arial" w:hAnsi="Arial" w:cs="Arial"/>
        </w:rPr>
      </w:pPr>
      <w:r w:rsidRPr="001861B9">
        <w:rPr>
          <w:rFonts w:ascii="Arial" w:hAnsi="Arial" w:cs="Arial"/>
        </w:rPr>
        <w:t xml:space="preserve">Перед </w:t>
      </w:r>
      <w:r w:rsidR="001861B9">
        <w:rPr>
          <w:rFonts w:ascii="Arial" w:hAnsi="Arial" w:cs="Arial"/>
        </w:rPr>
        <w:t xml:space="preserve">извлечением </w:t>
      </w:r>
      <w:r w:rsidR="00B80C73" w:rsidRPr="00F12F54">
        <w:rPr>
          <w:rFonts w:ascii="Arial" w:hAnsi="Arial" w:cs="Arial"/>
          <w:color w:val="auto"/>
        </w:rPr>
        <w:t>из мешка</w:t>
      </w:r>
      <w:r w:rsidR="00B80C73">
        <w:rPr>
          <w:rFonts w:ascii="Arial" w:hAnsi="Arial" w:cs="Arial"/>
        </w:rPr>
        <w:t xml:space="preserve"> </w:t>
      </w:r>
      <w:proofErr w:type="spellStart"/>
      <w:proofErr w:type="gramStart"/>
      <w:r w:rsidR="00F12F54" w:rsidRPr="00F12F54">
        <w:rPr>
          <w:rFonts w:ascii="Arial" w:hAnsi="Arial" w:cs="Arial"/>
          <w:color w:val="auto"/>
        </w:rPr>
        <w:t>тест-</w:t>
      </w:r>
      <w:r w:rsidR="001861B9" w:rsidRPr="00F12F54">
        <w:rPr>
          <w:rFonts w:ascii="Arial" w:hAnsi="Arial" w:cs="Arial"/>
          <w:color w:val="auto"/>
        </w:rPr>
        <w:t>мешков</w:t>
      </w:r>
      <w:proofErr w:type="spellEnd"/>
      <w:proofErr w:type="gramEnd"/>
      <w:r w:rsidR="00B80C73">
        <w:rPr>
          <w:rFonts w:ascii="Arial" w:hAnsi="Arial" w:cs="Arial"/>
          <w:color w:val="auto"/>
        </w:rPr>
        <w:t>,</w:t>
      </w:r>
      <w:r w:rsidR="001861B9" w:rsidRPr="00F12F54">
        <w:rPr>
          <w:rFonts w:ascii="Arial" w:hAnsi="Arial" w:cs="Arial"/>
          <w:color w:val="auto"/>
        </w:rPr>
        <w:t xml:space="preserve"> </w:t>
      </w:r>
      <w:r w:rsidR="001861B9">
        <w:rPr>
          <w:rFonts w:ascii="Arial" w:hAnsi="Arial" w:cs="Arial"/>
        </w:rPr>
        <w:t>его осма</w:t>
      </w:r>
      <w:r w:rsidRPr="001861B9">
        <w:rPr>
          <w:rFonts w:ascii="Arial" w:hAnsi="Arial" w:cs="Arial"/>
        </w:rPr>
        <w:t xml:space="preserve">тривают </w:t>
      </w:r>
      <w:r w:rsidR="001861B9">
        <w:rPr>
          <w:rFonts w:ascii="Arial" w:hAnsi="Arial" w:cs="Arial"/>
        </w:rPr>
        <w:t xml:space="preserve"> </w:t>
      </w:r>
      <w:r w:rsidRPr="001861B9">
        <w:rPr>
          <w:rFonts w:ascii="Arial" w:hAnsi="Arial" w:cs="Arial"/>
        </w:rPr>
        <w:t xml:space="preserve">на предмет дыр или разрывов. Определяют, </w:t>
      </w:r>
      <w:r w:rsidRPr="00F12F54">
        <w:rPr>
          <w:rFonts w:ascii="Arial" w:hAnsi="Arial" w:cs="Arial"/>
          <w:color w:val="auto"/>
        </w:rPr>
        <w:t>могут ли дыры</w:t>
      </w:r>
      <w:r w:rsidRPr="001861B9">
        <w:rPr>
          <w:rFonts w:ascii="Arial" w:hAnsi="Arial" w:cs="Arial"/>
        </w:rPr>
        <w:t xml:space="preserve"> допускать прохождение датчика </w:t>
      </w:r>
      <w:r w:rsidR="00712510">
        <w:rPr>
          <w:rFonts w:ascii="Arial" w:hAnsi="Arial" w:cs="Arial"/>
        </w:rPr>
        <w:br/>
      </w:r>
      <w:r w:rsidRPr="001861B9">
        <w:rPr>
          <w:rFonts w:ascii="Arial" w:hAnsi="Arial" w:cs="Arial"/>
        </w:rPr>
        <w:t>диаметром 10</w:t>
      </w:r>
      <w:r w:rsidR="001861B9">
        <w:rPr>
          <w:rFonts w:ascii="Arial" w:hAnsi="Arial" w:cs="Arial"/>
        </w:rPr>
        <w:t>мм</w:t>
      </w:r>
      <w:r w:rsidRPr="001861B9">
        <w:rPr>
          <w:rFonts w:ascii="Arial" w:hAnsi="Arial" w:cs="Arial"/>
        </w:rPr>
        <w:t xml:space="preserve"> или 20 мм (см. 8.2.2.2.3). </w:t>
      </w:r>
    </w:p>
    <w:p w:rsidR="00944B68" w:rsidRPr="001861B9" w:rsidRDefault="00712510" w:rsidP="001861B9">
      <w:pPr>
        <w:pStyle w:val="Default"/>
        <w:ind w:firstLine="567"/>
        <w:jc w:val="both"/>
        <w:rPr>
          <w:rFonts w:ascii="Arial" w:hAnsi="Arial" w:cs="Arial"/>
        </w:rPr>
      </w:pPr>
      <w:r>
        <w:rPr>
          <w:rFonts w:ascii="Arial" w:hAnsi="Arial" w:cs="Arial"/>
        </w:rPr>
        <w:t>П</w:t>
      </w:r>
      <w:r w:rsidRPr="001861B9">
        <w:rPr>
          <w:rFonts w:ascii="Arial" w:hAnsi="Arial" w:cs="Arial"/>
        </w:rPr>
        <w:t xml:space="preserve">роцедуру </w:t>
      </w:r>
      <w:r>
        <w:rPr>
          <w:rFonts w:ascii="Arial" w:hAnsi="Arial" w:cs="Arial"/>
        </w:rPr>
        <w:t>п</w:t>
      </w:r>
      <w:r w:rsidR="00944B68" w:rsidRPr="001861B9">
        <w:rPr>
          <w:rFonts w:ascii="Arial" w:hAnsi="Arial" w:cs="Arial"/>
        </w:rPr>
        <w:t xml:space="preserve">овторяют для каждого мешка. </w:t>
      </w:r>
    </w:p>
    <w:p w:rsidR="00944B68" w:rsidRPr="001861B9" w:rsidRDefault="00944B68" w:rsidP="001861B9">
      <w:pPr>
        <w:pStyle w:val="Default"/>
        <w:ind w:firstLine="567"/>
        <w:jc w:val="both"/>
        <w:rPr>
          <w:rFonts w:ascii="Arial" w:hAnsi="Arial" w:cs="Arial"/>
        </w:rPr>
      </w:pPr>
      <w:r w:rsidRPr="001861B9">
        <w:rPr>
          <w:rFonts w:ascii="Arial" w:hAnsi="Arial" w:cs="Arial"/>
        </w:rPr>
        <w:t xml:space="preserve">Для каждого мешка, представленного на тестирование, в протоколе </w:t>
      </w:r>
      <w:r w:rsidR="00712510">
        <w:rPr>
          <w:rFonts w:ascii="Arial" w:hAnsi="Arial" w:cs="Arial"/>
        </w:rPr>
        <w:br/>
      </w:r>
      <w:r w:rsidRPr="001861B9">
        <w:rPr>
          <w:rFonts w:ascii="Arial" w:hAnsi="Arial" w:cs="Arial"/>
        </w:rPr>
        <w:t xml:space="preserve">испытаний указывается: </w:t>
      </w:r>
    </w:p>
    <w:p w:rsidR="00944B68" w:rsidRPr="001861B9" w:rsidRDefault="00944B68" w:rsidP="001861B9">
      <w:pPr>
        <w:pStyle w:val="Default"/>
        <w:ind w:firstLine="567"/>
        <w:jc w:val="both"/>
        <w:rPr>
          <w:rFonts w:ascii="Arial" w:hAnsi="Arial" w:cs="Arial"/>
        </w:rPr>
      </w:pPr>
      <w:r w:rsidRPr="001861B9">
        <w:rPr>
          <w:rFonts w:ascii="Arial" w:hAnsi="Arial" w:cs="Arial"/>
        </w:rPr>
        <w:t xml:space="preserve">- отсутствие разрыва; </w:t>
      </w:r>
    </w:p>
    <w:p w:rsidR="00944B68" w:rsidRPr="001861B9" w:rsidRDefault="00944B68" w:rsidP="001861B9">
      <w:pPr>
        <w:pStyle w:val="Default"/>
        <w:ind w:firstLine="567"/>
        <w:jc w:val="both"/>
        <w:rPr>
          <w:rFonts w:ascii="Arial" w:hAnsi="Arial" w:cs="Arial"/>
        </w:rPr>
      </w:pPr>
      <w:r w:rsidRPr="001861B9">
        <w:rPr>
          <w:rFonts w:ascii="Arial" w:hAnsi="Arial" w:cs="Arial"/>
        </w:rPr>
        <w:t xml:space="preserve">или </w:t>
      </w:r>
    </w:p>
    <w:p w:rsidR="00944B68" w:rsidRPr="001861B9" w:rsidRDefault="00944B68" w:rsidP="001861B9">
      <w:pPr>
        <w:pStyle w:val="Default"/>
        <w:ind w:firstLine="567"/>
        <w:jc w:val="both"/>
        <w:rPr>
          <w:rFonts w:ascii="Arial" w:hAnsi="Arial" w:cs="Arial"/>
        </w:rPr>
      </w:pPr>
      <w:r w:rsidRPr="001861B9">
        <w:rPr>
          <w:rFonts w:ascii="Arial" w:hAnsi="Arial" w:cs="Arial"/>
        </w:rPr>
        <w:t xml:space="preserve">- диаметр датчика, используемый для проверки разрывов, и результат, </w:t>
      </w:r>
      <w:r w:rsidR="00C77155">
        <w:rPr>
          <w:rFonts w:ascii="Arial" w:hAnsi="Arial" w:cs="Arial"/>
        </w:rPr>
        <w:t xml:space="preserve"> </w:t>
      </w:r>
      <w:r w:rsidRPr="001861B9">
        <w:rPr>
          <w:rFonts w:ascii="Arial" w:hAnsi="Arial" w:cs="Arial"/>
        </w:rPr>
        <w:t xml:space="preserve"> </w:t>
      </w:r>
      <w:r w:rsidR="00C77155">
        <w:rPr>
          <w:rFonts w:ascii="Arial" w:hAnsi="Arial" w:cs="Arial"/>
        </w:rPr>
        <w:br/>
      </w:r>
      <w:r w:rsidRPr="001861B9">
        <w:rPr>
          <w:rFonts w:ascii="Arial" w:hAnsi="Arial" w:cs="Arial"/>
        </w:rPr>
        <w:t xml:space="preserve">«Проход» или «Сбой». Ошибка регистрируется, когда соответствующий датчик </w:t>
      </w:r>
      <w:r w:rsidR="00C77155">
        <w:rPr>
          <w:rFonts w:ascii="Arial" w:hAnsi="Arial" w:cs="Arial"/>
        </w:rPr>
        <w:br/>
      </w:r>
      <w:r w:rsidRPr="001861B9">
        <w:rPr>
          <w:rFonts w:ascii="Arial" w:hAnsi="Arial" w:cs="Arial"/>
        </w:rPr>
        <w:t xml:space="preserve">проходит через разрыв. </w:t>
      </w:r>
    </w:p>
    <w:p w:rsidR="00653612" w:rsidRPr="001861B9" w:rsidRDefault="00653612" w:rsidP="001861B9">
      <w:pPr>
        <w:pStyle w:val="Default"/>
        <w:ind w:firstLine="567"/>
        <w:jc w:val="both"/>
        <w:rPr>
          <w:rFonts w:ascii="Arial" w:hAnsi="Arial" w:cs="Arial"/>
        </w:rPr>
      </w:pPr>
    </w:p>
    <w:p w:rsidR="00944B68" w:rsidRPr="001348B9" w:rsidRDefault="00944B68" w:rsidP="00C77155">
      <w:pPr>
        <w:autoSpaceDE w:val="0"/>
        <w:autoSpaceDN w:val="0"/>
        <w:adjustRightInd w:val="0"/>
        <w:ind w:firstLine="567"/>
        <w:jc w:val="both"/>
        <w:rPr>
          <w:color w:val="000000"/>
          <w:szCs w:val="24"/>
        </w:rPr>
      </w:pPr>
      <w:r w:rsidRPr="001348B9">
        <w:rPr>
          <w:b/>
          <w:bCs/>
          <w:color w:val="000000"/>
          <w:szCs w:val="24"/>
        </w:rPr>
        <w:t xml:space="preserve">8.2.3. Сопротивление системы закрытия вытяжных мешков </w:t>
      </w:r>
    </w:p>
    <w:p w:rsidR="00944B68" w:rsidRPr="001348B9" w:rsidRDefault="00944B68" w:rsidP="00C77155">
      <w:pPr>
        <w:autoSpaceDE w:val="0"/>
        <w:autoSpaceDN w:val="0"/>
        <w:adjustRightInd w:val="0"/>
        <w:ind w:firstLine="567"/>
        <w:jc w:val="both"/>
        <w:rPr>
          <w:color w:val="000000"/>
          <w:szCs w:val="24"/>
        </w:rPr>
      </w:pPr>
      <w:r w:rsidRPr="001348B9">
        <w:rPr>
          <w:b/>
          <w:bCs/>
          <w:color w:val="000000"/>
          <w:szCs w:val="24"/>
        </w:rPr>
        <w:t xml:space="preserve">8.2.3.1 Сущность метода </w:t>
      </w:r>
    </w:p>
    <w:p w:rsidR="00944B68" w:rsidRPr="001348B9" w:rsidRDefault="00944B68" w:rsidP="00C77155">
      <w:pPr>
        <w:autoSpaceDE w:val="0"/>
        <w:autoSpaceDN w:val="0"/>
        <w:adjustRightInd w:val="0"/>
        <w:ind w:firstLine="567"/>
        <w:jc w:val="both"/>
        <w:rPr>
          <w:color w:val="000000"/>
          <w:szCs w:val="24"/>
        </w:rPr>
      </w:pPr>
      <w:r w:rsidRPr="001348B9">
        <w:rPr>
          <w:color w:val="000000"/>
          <w:szCs w:val="24"/>
        </w:rPr>
        <w:t xml:space="preserve">Тест предназначен для проверки того, что сила закрывающей системы при </w:t>
      </w:r>
      <w:r w:rsidR="00C77155">
        <w:rPr>
          <w:color w:val="000000"/>
          <w:szCs w:val="24"/>
        </w:rPr>
        <w:br/>
      </w:r>
      <w:r w:rsidRPr="001348B9">
        <w:rPr>
          <w:color w:val="000000"/>
          <w:szCs w:val="24"/>
        </w:rPr>
        <w:t xml:space="preserve">захвате мешка, заполненного до его заданной испытательной нагрузки. </w:t>
      </w:r>
    </w:p>
    <w:p w:rsidR="00944B68" w:rsidRPr="001348B9" w:rsidRDefault="00944B68" w:rsidP="00C77155">
      <w:pPr>
        <w:autoSpaceDE w:val="0"/>
        <w:autoSpaceDN w:val="0"/>
        <w:adjustRightInd w:val="0"/>
        <w:ind w:firstLine="567"/>
        <w:jc w:val="both"/>
        <w:rPr>
          <w:color w:val="000000"/>
          <w:szCs w:val="24"/>
        </w:rPr>
      </w:pPr>
      <w:r w:rsidRPr="001348B9">
        <w:rPr>
          <w:color w:val="000000"/>
          <w:szCs w:val="24"/>
        </w:rPr>
        <w:t xml:space="preserve">Мешки, загруженные указанными испытательными грузами в соответствии с </w:t>
      </w:r>
      <w:r w:rsidR="001348B9">
        <w:rPr>
          <w:color w:val="000000"/>
          <w:szCs w:val="24"/>
        </w:rPr>
        <w:br/>
      </w:r>
      <w:r w:rsidRPr="001348B9">
        <w:rPr>
          <w:color w:val="000000"/>
          <w:szCs w:val="24"/>
        </w:rPr>
        <w:t xml:space="preserve">размерами мешков, подвергаются жесткому удерживаемому подвесу. </w:t>
      </w:r>
    </w:p>
    <w:p w:rsidR="00944B68" w:rsidRPr="001348B9" w:rsidRDefault="00944B68" w:rsidP="00C77155">
      <w:pPr>
        <w:autoSpaceDE w:val="0"/>
        <w:autoSpaceDN w:val="0"/>
        <w:adjustRightInd w:val="0"/>
        <w:ind w:firstLine="567"/>
        <w:jc w:val="both"/>
        <w:rPr>
          <w:color w:val="000000"/>
          <w:szCs w:val="24"/>
        </w:rPr>
      </w:pPr>
      <w:r w:rsidRPr="001348B9">
        <w:rPr>
          <w:b/>
          <w:bCs/>
          <w:color w:val="000000"/>
          <w:szCs w:val="24"/>
        </w:rPr>
        <w:t xml:space="preserve">8.2.3.2 Приборы и устройства </w:t>
      </w:r>
    </w:p>
    <w:p w:rsidR="00944B68" w:rsidRPr="001348B9" w:rsidRDefault="00944B68" w:rsidP="00C77155">
      <w:pPr>
        <w:autoSpaceDE w:val="0"/>
        <w:autoSpaceDN w:val="0"/>
        <w:adjustRightInd w:val="0"/>
        <w:ind w:firstLine="567"/>
        <w:jc w:val="both"/>
        <w:rPr>
          <w:color w:val="000000"/>
          <w:szCs w:val="24"/>
        </w:rPr>
      </w:pPr>
      <w:r w:rsidRPr="001348B9">
        <w:rPr>
          <w:color w:val="000000"/>
          <w:szCs w:val="24"/>
        </w:rPr>
        <w:t xml:space="preserve">Подвесной крюк, жестко закрепленный, как показано на рисунке 2, и </w:t>
      </w:r>
      <w:r w:rsidR="00712510">
        <w:rPr>
          <w:color w:val="000000"/>
          <w:szCs w:val="24"/>
        </w:rPr>
        <w:br/>
      </w:r>
      <w:r w:rsidRPr="001348B9">
        <w:rPr>
          <w:color w:val="000000"/>
          <w:szCs w:val="24"/>
        </w:rPr>
        <w:t xml:space="preserve">упаковочная машина, как указано в EN 22248 и EN ISO 7965-2. </w:t>
      </w:r>
    </w:p>
    <w:p w:rsidR="00944B68" w:rsidRPr="001348B9" w:rsidRDefault="00944B68" w:rsidP="00C77155">
      <w:pPr>
        <w:autoSpaceDE w:val="0"/>
        <w:autoSpaceDN w:val="0"/>
        <w:adjustRightInd w:val="0"/>
        <w:ind w:firstLine="567"/>
        <w:jc w:val="both"/>
        <w:rPr>
          <w:color w:val="000000"/>
          <w:szCs w:val="24"/>
        </w:rPr>
      </w:pPr>
      <w:r w:rsidRPr="001348B9">
        <w:rPr>
          <w:b/>
          <w:bCs/>
          <w:color w:val="000000"/>
          <w:szCs w:val="24"/>
        </w:rPr>
        <w:lastRenderedPageBreak/>
        <w:t xml:space="preserve">8.2.3.3 Испытательная нагрузка (балласт) </w:t>
      </w:r>
    </w:p>
    <w:p w:rsidR="00944B68" w:rsidRPr="001348B9" w:rsidRDefault="00944B68" w:rsidP="00C77155">
      <w:pPr>
        <w:autoSpaceDE w:val="0"/>
        <w:autoSpaceDN w:val="0"/>
        <w:adjustRightInd w:val="0"/>
        <w:ind w:firstLine="567"/>
        <w:jc w:val="both"/>
        <w:rPr>
          <w:color w:val="000000"/>
          <w:szCs w:val="24"/>
        </w:rPr>
      </w:pPr>
      <w:r w:rsidRPr="001348B9">
        <w:rPr>
          <w:color w:val="000000"/>
          <w:szCs w:val="24"/>
        </w:rPr>
        <w:t xml:space="preserve">Должны использоваться испытательные нагрузки, состоящие из мешков, </w:t>
      </w:r>
      <w:r w:rsidR="001348B9">
        <w:rPr>
          <w:color w:val="000000"/>
          <w:szCs w:val="24"/>
        </w:rPr>
        <w:br/>
      </w:r>
      <w:r w:rsidRPr="001348B9">
        <w:rPr>
          <w:color w:val="000000"/>
          <w:szCs w:val="24"/>
        </w:rPr>
        <w:t xml:space="preserve">определенных в 8.2.2.2.2. </w:t>
      </w:r>
    </w:p>
    <w:p w:rsidR="00C77155" w:rsidRDefault="00944B68" w:rsidP="00C77155">
      <w:pPr>
        <w:autoSpaceDE w:val="0"/>
        <w:autoSpaceDN w:val="0"/>
        <w:adjustRightInd w:val="0"/>
        <w:ind w:firstLine="567"/>
        <w:jc w:val="both"/>
        <w:rPr>
          <w:color w:val="000000"/>
          <w:szCs w:val="24"/>
        </w:rPr>
      </w:pPr>
      <w:r w:rsidRPr="001348B9">
        <w:rPr>
          <w:color w:val="000000"/>
          <w:szCs w:val="24"/>
        </w:rPr>
        <w:t xml:space="preserve">Количество мешков и испытательные нагрузки в соответствии с размерами </w:t>
      </w:r>
    </w:p>
    <w:p w:rsidR="00944B68" w:rsidRPr="001348B9" w:rsidRDefault="00944B68" w:rsidP="00C77155">
      <w:pPr>
        <w:autoSpaceDE w:val="0"/>
        <w:autoSpaceDN w:val="0"/>
        <w:adjustRightInd w:val="0"/>
        <w:jc w:val="both"/>
        <w:rPr>
          <w:color w:val="000000"/>
          <w:szCs w:val="24"/>
        </w:rPr>
      </w:pPr>
      <w:r w:rsidRPr="001348B9">
        <w:rPr>
          <w:color w:val="000000"/>
          <w:szCs w:val="24"/>
        </w:rPr>
        <w:t xml:space="preserve">мешков приведены в таблице 5. </w:t>
      </w:r>
    </w:p>
    <w:p w:rsidR="00944B68" w:rsidRDefault="001348B9" w:rsidP="00C77155">
      <w:pPr>
        <w:autoSpaceDE w:val="0"/>
        <w:autoSpaceDN w:val="0"/>
        <w:adjustRightInd w:val="0"/>
        <w:ind w:firstLine="567"/>
        <w:jc w:val="both"/>
        <w:rPr>
          <w:color w:val="000000"/>
          <w:szCs w:val="24"/>
        </w:rPr>
      </w:pPr>
      <w:r>
        <w:rPr>
          <w:color w:val="000000"/>
          <w:szCs w:val="24"/>
        </w:rPr>
        <w:t xml:space="preserve">Если </w:t>
      </w:r>
      <w:r w:rsidR="00287C42" w:rsidRPr="00287C42">
        <w:rPr>
          <w:i/>
          <w:color w:val="auto"/>
          <w:szCs w:val="24"/>
          <w:lang w:val="en-US"/>
        </w:rPr>
        <w:t>P</w:t>
      </w:r>
      <w:r w:rsidR="00287C42" w:rsidRPr="00287C42">
        <w:rPr>
          <w:i/>
          <w:color w:val="auto"/>
          <w:szCs w:val="24"/>
        </w:rPr>
        <w:t xml:space="preserve"> </w:t>
      </w:r>
      <m:oMath>
        <m:r>
          <m:rPr>
            <m:sty m:val="p"/>
          </m:rPr>
          <w:rPr>
            <w:rFonts w:ascii="Cambria Math" w:hAnsi="Cambria Math"/>
            <w:color w:val="auto"/>
            <w:szCs w:val="24"/>
          </w:rPr>
          <m:t>и</m:t>
        </m:r>
        <m:r>
          <w:rPr>
            <w:rFonts w:ascii="Cambria Math"/>
            <w:color w:val="auto"/>
            <w:szCs w:val="24"/>
          </w:rPr>
          <m:t xml:space="preserve">  </m:t>
        </m:r>
        <m:r>
          <w:rPr>
            <w:rFonts w:ascii="Cambria Math" w:hAnsi="Cambria Math"/>
            <w:color w:val="auto"/>
            <w:szCs w:val="24"/>
          </w:rPr>
          <m:t>L</m:t>
        </m:r>
        <m:r>
          <w:rPr>
            <w:rFonts w:ascii="Cambria Math"/>
            <w:color w:val="auto"/>
            <w:szCs w:val="24"/>
          </w:rPr>
          <m:t xml:space="preserve"> </m:t>
        </m:r>
      </m:oMath>
      <w:r w:rsidR="00944B68" w:rsidRPr="001348B9">
        <w:rPr>
          <w:color w:val="000000"/>
          <w:szCs w:val="24"/>
        </w:rPr>
        <w:t xml:space="preserve">не входят в одну и ту же строку в таблице 5, то применяемая </w:t>
      </w:r>
      <w:r w:rsidR="007F173A">
        <w:rPr>
          <w:color w:val="000000"/>
          <w:szCs w:val="24"/>
        </w:rPr>
        <w:br/>
      </w:r>
      <w:r w:rsidR="00944B68" w:rsidRPr="001348B9">
        <w:rPr>
          <w:color w:val="000000"/>
          <w:szCs w:val="24"/>
        </w:rPr>
        <w:t xml:space="preserve">испытательная нагрузка представляет собой среднее значение испытательных нагрузок, требуемых </w:t>
      </w:r>
      <w:r w:rsidR="00944B68" w:rsidRPr="00287C42">
        <w:rPr>
          <w:color w:val="auto"/>
          <w:szCs w:val="24"/>
        </w:rPr>
        <w:t>для соответствующих</w:t>
      </w:r>
      <w:r w:rsidR="00944B68" w:rsidRPr="00F770AB">
        <w:rPr>
          <w:color w:val="FF0000"/>
          <w:szCs w:val="24"/>
        </w:rPr>
        <w:t xml:space="preserve"> </w:t>
      </w:r>
      <w:r w:rsidR="00287C42" w:rsidRPr="00287C42">
        <w:rPr>
          <w:i/>
          <w:color w:val="auto"/>
          <w:szCs w:val="24"/>
          <w:lang w:val="en-US"/>
        </w:rPr>
        <w:t>P</w:t>
      </w:r>
      <w:r w:rsidR="00287C42" w:rsidRPr="00287C42">
        <w:rPr>
          <w:i/>
          <w:color w:val="auto"/>
          <w:szCs w:val="24"/>
        </w:rPr>
        <w:t xml:space="preserve"> </w:t>
      </w:r>
      <m:oMath>
        <m:r>
          <m:rPr>
            <m:sty m:val="p"/>
          </m:rPr>
          <w:rPr>
            <w:rFonts w:ascii="Cambria Math" w:hAnsi="Cambria Math"/>
            <w:color w:val="auto"/>
            <w:szCs w:val="24"/>
          </w:rPr>
          <m:t>и</m:t>
        </m:r>
        <m:r>
          <w:rPr>
            <w:rFonts w:ascii="Cambria Math"/>
            <w:color w:val="auto"/>
            <w:szCs w:val="24"/>
          </w:rPr>
          <m:t xml:space="preserve">  </m:t>
        </m:r>
        <m:r>
          <w:rPr>
            <w:rFonts w:ascii="Cambria Math" w:hAnsi="Cambria Math"/>
            <w:color w:val="auto"/>
            <w:szCs w:val="24"/>
          </w:rPr>
          <m:t>L</m:t>
        </m:r>
        <m:r>
          <w:rPr>
            <w:rFonts w:ascii="Cambria Math"/>
            <w:color w:val="auto"/>
            <w:szCs w:val="24"/>
          </w:rPr>
          <m:t>.</m:t>
        </m:r>
      </m:oMath>
      <w:r w:rsidR="00287C42">
        <w:rPr>
          <w:color w:val="000000"/>
          <w:szCs w:val="24"/>
        </w:rPr>
        <w:t xml:space="preserve"> </w:t>
      </w:r>
      <w:r w:rsidR="00944B68" w:rsidRPr="001348B9">
        <w:rPr>
          <w:color w:val="000000"/>
          <w:szCs w:val="24"/>
        </w:rPr>
        <w:t xml:space="preserve"> </w:t>
      </w:r>
    </w:p>
    <w:p w:rsidR="00C77155" w:rsidRPr="001348B9" w:rsidRDefault="00C77155" w:rsidP="00C77155">
      <w:pPr>
        <w:autoSpaceDE w:val="0"/>
        <w:autoSpaceDN w:val="0"/>
        <w:adjustRightInd w:val="0"/>
        <w:ind w:firstLine="567"/>
        <w:jc w:val="both"/>
        <w:rPr>
          <w:color w:val="000000"/>
          <w:szCs w:val="24"/>
        </w:rPr>
      </w:pPr>
    </w:p>
    <w:p w:rsidR="00551CE9" w:rsidRPr="00C77155" w:rsidRDefault="00944B68" w:rsidP="001348B9">
      <w:pPr>
        <w:ind w:firstLine="567"/>
        <w:jc w:val="both"/>
        <w:rPr>
          <w:color w:val="000000"/>
          <w:sz w:val="20"/>
          <w:szCs w:val="20"/>
        </w:rPr>
      </w:pPr>
      <w:r w:rsidRPr="00C77155">
        <w:rPr>
          <w:b/>
          <w:bCs/>
          <w:i/>
          <w:iCs/>
          <w:color w:val="000000"/>
          <w:sz w:val="20"/>
          <w:szCs w:val="20"/>
        </w:rPr>
        <w:t xml:space="preserve">Пример </w:t>
      </w:r>
      <w:r w:rsidRPr="00C77155">
        <w:rPr>
          <w:color w:val="000000"/>
          <w:sz w:val="20"/>
          <w:szCs w:val="20"/>
        </w:rPr>
        <w:t xml:space="preserve">- Для мешка с = 500 мм и = 650, мм испытательная нагрузка = 4 500 г </w:t>
      </w:r>
      <w:r w:rsidR="00B80C73">
        <w:rPr>
          <w:color w:val="000000"/>
          <w:sz w:val="20"/>
          <w:szCs w:val="20"/>
        </w:rPr>
        <w:br/>
      </w:r>
      <w:r w:rsidRPr="00C77155">
        <w:rPr>
          <w:color w:val="000000"/>
          <w:sz w:val="20"/>
          <w:szCs w:val="20"/>
        </w:rPr>
        <w:t>((3 000 + 6 000)/2).</w:t>
      </w:r>
    </w:p>
    <w:p w:rsidR="008B2AAA" w:rsidRPr="001348B9" w:rsidRDefault="008B2AAA" w:rsidP="001348B9">
      <w:pPr>
        <w:jc w:val="both"/>
        <w:rPr>
          <w:color w:val="000000"/>
          <w:szCs w:val="24"/>
        </w:rPr>
      </w:pPr>
    </w:p>
    <w:p w:rsidR="008B2AAA" w:rsidRPr="00B80C73" w:rsidRDefault="008B2AAA" w:rsidP="008B2AAA">
      <w:pPr>
        <w:jc w:val="center"/>
        <w:rPr>
          <w:b/>
          <w:color w:val="auto"/>
          <w:szCs w:val="24"/>
        </w:rPr>
      </w:pPr>
      <w:r w:rsidRPr="00B80C73">
        <w:rPr>
          <w:rStyle w:val="fontstyle31"/>
          <w:b w:val="0"/>
        </w:rPr>
        <w:t>Таблица 5 – Испытательные нагрузки на сопротивление системы закрытия</w:t>
      </w:r>
    </w:p>
    <w:tbl>
      <w:tblPr>
        <w:tblStyle w:val="aa"/>
        <w:tblW w:w="0" w:type="auto"/>
        <w:tblLook w:val="04A0"/>
      </w:tblPr>
      <w:tblGrid>
        <w:gridCol w:w="2393"/>
        <w:gridCol w:w="2393"/>
        <w:gridCol w:w="2393"/>
        <w:gridCol w:w="2394"/>
      </w:tblGrid>
      <w:tr w:rsidR="008B2AAA" w:rsidTr="008B2AAA">
        <w:tc>
          <w:tcPr>
            <w:tcW w:w="2393" w:type="dxa"/>
            <w:tcBorders>
              <w:top w:val="single" w:sz="4" w:space="0" w:color="auto"/>
              <w:left w:val="single" w:sz="4" w:space="0" w:color="auto"/>
              <w:bottom w:val="double" w:sz="4" w:space="0" w:color="auto"/>
              <w:right w:val="single" w:sz="4" w:space="0" w:color="auto"/>
            </w:tcBorders>
            <w:hideMark/>
          </w:tcPr>
          <w:p w:rsidR="008B2AAA" w:rsidRPr="00C77155" w:rsidRDefault="008B2AAA">
            <w:pPr>
              <w:pStyle w:val="Default"/>
              <w:jc w:val="center"/>
              <w:rPr>
                <w:rFonts w:ascii="Arial" w:hAnsi="Arial" w:cs="Arial"/>
                <w:i/>
                <w:sz w:val="20"/>
                <w:szCs w:val="20"/>
                <w:lang w:val="en-US"/>
              </w:rPr>
            </w:pPr>
            <w:r w:rsidRPr="00C77155">
              <w:rPr>
                <w:rFonts w:ascii="Arial" w:hAnsi="Arial" w:cs="Arial"/>
                <w:sz w:val="20"/>
                <w:szCs w:val="20"/>
              </w:rPr>
              <w:t>Полезная ширина</w:t>
            </w:r>
            <w:r w:rsidRPr="00C77155">
              <w:rPr>
                <w:rFonts w:ascii="Arial" w:hAnsi="Arial" w:cs="Arial"/>
                <w:sz w:val="20"/>
                <w:szCs w:val="20"/>
                <w:lang w:val="en-US"/>
              </w:rPr>
              <w:t xml:space="preserve"> </w:t>
            </w:r>
            <w:r w:rsidRPr="00C77155">
              <w:rPr>
                <w:rFonts w:ascii="Arial" w:hAnsi="Arial" w:cs="Arial"/>
                <w:i/>
                <w:sz w:val="20"/>
                <w:szCs w:val="20"/>
                <w:lang w:val="en-US"/>
              </w:rPr>
              <w:t>P</w:t>
            </w:r>
          </w:p>
          <w:p w:rsidR="008B2AAA" w:rsidRPr="00C77155" w:rsidRDefault="008B2AAA">
            <w:pPr>
              <w:pStyle w:val="Default"/>
              <w:jc w:val="center"/>
              <w:rPr>
                <w:rFonts w:ascii="Arial" w:hAnsi="Arial" w:cs="Arial"/>
                <w:sz w:val="20"/>
                <w:szCs w:val="20"/>
              </w:rPr>
            </w:pPr>
            <w:r w:rsidRPr="00C77155">
              <w:rPr>
                <w:rFonts w:ascii="Arial" w:hAnsi="Arial" w:cs="Arial"/>
                <w:sz w:val="20"/>
                <w:szCs w:val="20"/>
              </w:rPr>
              <w:t>мм</w:t>
            </w:r>
          </w:p>
        </w:tc>
        <w:tc>
          <w:tcPr>
            <w:tcW w:w="2393" w:type="dxa"/>
            <w:tcBorders>
              <w:top w:val="single" w:sz="4" w:space="0" w:color="auto"/>
              <w:left w:val="single" w:sz="4" w:space="0" w:color="auto"/>
              <w:bottom w:val="double" w:sz="4" w:space="0" w:color="auto"/>
              <w:right w:val="single" w:sz="4" w:space="0" w:color="auto"/>
            </w:tcBorders>
            <w:hideMark/>
          </w:tcPr>
          <w:p w:rsidR="008B2AAA" w:rsidRPr="00C77155" w:rsidRDefault="008B2AAA">
            <w:pPr>
              <w:pStyle w:val="Default"/>
              <w:jc w:val="center"/>
              <w:rPr>
                <w:rFonts w:ascii="Arial" w:hAnsi="Arial" w:cs="Arial"/>
                <w:sz w:val="20"/>
                <w:szCs w:val="20"/>
                <w:lang w:val="en-US"/>
              </w:rPr>
            </w:pPr>
            <w:r w:rsidRPr="00C77155">
              <w:rPr>
                <w:rFonts w:ascii="Arial" w:hAnsi="Arial" w:cs="Arial"/>
                <w:sz w:val="20"/>
                <w:szCs w:val="20"/>
              </w:rPr>
              <w:t>Полезная длина</w:t>
            </w:r>
            <w:r w:rsidRPr="00C77155">
              <w:rPr>
                <w:rFonts w:ascii="Arial" w:hAnsi="Arial" w:cs="Arial"/>
                <w:sz w:val="20"/>
                <w:szCs w:val="20"/>
                <w:lang w:val="en-US"/>
              </w:rPr>
              <w:t xml:space="preserve"> L</w:t>
            </w:r>
          </w:p>
          <w:p w:rsidR="008B2AAA" w:rsidRPr="00C77155" w:rsidRDefault="008B2AAA">
            <w:pPr>
              <w:pStyle w:val="Default"/>
              <w:jc w:val="center"/>
              <w:rPr>
                <w:rFonts w:ascii="Arial" w:hAnsi="Arial" w:cs="Arial"/>
                <w:sz w:val="20"/>
                <w:szCs w:val="20"/>
              </w:rPr>
            </w:pPr>
            <w:r w:rsidRPr="00C77155">
              <w:rPr>
                <w:rFonts w:ascii="Arial" w:hAnsi="Arial" w:cs="Arial"/>
                <w:sz w:val="20"/>
                <w:szCs w:val="20"/>
              </w:rPr>
              <w:t>мм</w:t>
            </w:r>
          </w:p>
        </w:tc>
        <w:tc>
          <w:tcPr>
            <w:tcW w:w="2393" w:type="dxa"/>
            <w:tcBorders>
              <w:top w:val="single" w:sz="4" w:space="0" w:color="auto"/>
              <w:left w:val="single" w:sz="4" w:space="0" w:color="auto"/>
              <w:bottom w:val="double" w:sz="4" w:space="0" w:color="auto"/>
              <w:right w:val="single" w:sz="4" w:space="0" w:color="auto"/>
            </w:tcBorders>
            <w:hideMark/>
          </w:tcPr>
          <w:p w:rsidR="008B2AAA" w:rsidRPr="00C77155" w:rsidRDefault="008B2AAA">
            <w:pPr>
              <w:pStyle w:val="Default"/>
              <w:jc w:val="center"/>
              <w:rPr>
                <w:rFonts w:ascii="Arial" w:hAnsi="Arial" w:cs="Arial"/>
                <w:sz w:val="20"/>
                <w:szCs w:val="20"/>
                <w:lang w:val="en-US"/>
              </w:rPr>
            </w:pPr>
            <w:r w:rsidRPr="00C77155">
              <w:rPr>
                <w:rFonts w:ascii="Arial" w:hAnsi="Arial" w:cs="Arial"/>
                <w:sz w:val="20"/>
                <w:szCs w:val="20"/>
              </w:rPr>
              <w:t xml:space="preserve">Количество </w:t>
            </w:r>
          </w:p>
          <w:p w:rsidR="008B2AAA" w:rsidRPr="00C77155" w:rsidRDefault="008B2AAA">
            <w:pPr>
              <w:pStyle w:val="Default"/>
              <w:jc w:val="center"/>
              <w:rPr>
                <w:rFonts w:ascii="Arial" w:hAnsi="Arial" w:cs="Arial"/>
                <w:sz w:val="20"/>
                <w:szCs w:val="20"/>
              </w:rPr>
            </w:pPr>
            <w:r w:rsidRPr="00C77155">
              <w:rPr>
                <w:rFonts w:ascii="Arial" w:hAnsi="Arial" w:cs="Arial"/>
                <w:sz w:val="20"/>
                <w:szCs w:val="20"/>
              </w:rPr>
              <w:t>балластных пакетов</w:t>
            </w:r>
          </w:p>
        </w:tc>
        <w:tc>
          <w:tcPr>
            <w:tcW w:w="2394" w:type="dxa"/>
            <w:tcBorders>
              <w:top w:val="single" w:sz="4" w:space="0" w:color="auto"/>
              <w:left w:val="single" w:sz="4" w:space="0" w:color="auto"/>
              <w:bottom w:val="double" w:sz="4" w:space="0" w:color="auto"/>
              <w:right w:val="single" w:sz="4" w:space="0" w:color="auto"/>
            </w:tcBorders>
            <w:hideMark/>
          </w:tcPr>
          <w:p w:rsidR="008B2AAA" w:rsidRPr="00C77155" w:rsidRDefault="008B2AAA">
            <w:pPr>
              <w:pStyle w:val="Default"/>
              <w:jc w:val="center"/>
              <w:rPr>
                <w:rFonts w:ascii="Arial" w:hAnsi="Arial" w:cs="Arial"/>
                <w:sz w:val="20"/>
                <w:szCs w:val="20"/>
              </w:rPr>
            </w:pPr>
            <w:r w:rsidRPr="00C77155">
              <w:rPr>
                <w:rFonts w:ascii="Arial" w:hAnsi="Arial" w:cs="Arial"/>
                <w:sz w:val="20"/>
                <w:szCs w:val="20"/>
              </w:rPr>
              <w:t xml:space="preserve">Испытательная </w:t>
            </w:r>
            <w:r w:rsidRPr="00C77155">
              <w:rPr>
                <w:rFonts w:ascii="Arial" w:hAnsi="Arial" w:cs="Arial"/>
                <w:sz w:val="20"/>
                <w:szCs w:val="20"/>
                <w:lang w:val="en-US"/>
              </w:rPr>
              <w:br/>
            </w:r>
            <w:r w:rsidRPr="00C77155">
              <w:rPr>
                <w:rFonts w:ascii="Arial" w:hAnsi="Arial" w:cs="Arial"/>
                <w:sz w:val="20"/>
                <w:szCs w:val="20"/>
              </w:rPr>
              <w:t>нагрузка, г</w:t>
            </w:r>
          </w:p>
        </w:tc>
      </w:tr>
      <w:tr w:rsidR="008B2AAA" w:rsidTr="008B2AAA">
        <w:tc>
          <w:tcPr>
            <w:tcW w:w="2393" w:type="dxa"/>
            <w:tcBorders>
              <w:top w:val="double" w:sz="4" w:space="0" w:color="auto"/>
              <w:left w:val="single" w:sz="4" w:space="0" w:color="auto"/>
              <w:bottom w:val="single" w:sz="4" w:space="0" w:color="auto"/>
              <w:right w:val="single" w:sz="4" w:space="0" w:color="auto"/>
            </w:tcBorders>
            <w:hideMark/>
          </w:tcPr>
          <w:p w:rsidR="008B2AAA" w:rsidRPr="00C77155" w:rsidRDefault="008B2AAA">
            <w:pPr>
              <w:autoSpaceDE w:val="0"/>
              <w:autoSpaceDN w:val="0"/>
              <w:adjustRightInd w:val="0"/>
              <w:jc w:val="center"/>
              <w:rPr>
                <w:color w:val="auto"/>
                <w:sz w:val="20"/>
                <w:szCs w:val="20"/>
              </w:rPr>
            </w:pPr>
            <w:r w:rsidRPr="00C77155">
              <w:rPr>
                <w:i/>
                <w:color w:val="auto"/>
                <w:sz w:val="20"/>
                <w:szCs w:val="20"/>
                <w:lang w:val="en-US"/>
              </w:rPr>
              <w:t xml:space="preserve">P </w:t>
            </w:r>
            <m:oMath>
              <m:r>
                <w:rPr>
                  <w:rFonts w:ascii="Cambria Math"/>
                  <w:color w:val="auto"/>
                  <w:sz w:val="20"/>
                  <w:szCs w:val="20"/>
                  <w:lang w:val="en-US"/>
                </w:rPr>
                <m:t xml:space="preserve"> </m:t>
              </m:r>
              <m:r>
                <w:rPr>
                  <w:rFonts w:ascii="Cambria Math"/>
                  <w:color w:val="auto"/>
                  <w:sz w:val="20"/>
                  <w:szCs w:val="20"/>
                  <w:lang w:val="en-US"/>
                </w:rPr>
                <m:t>≤</m:t>
              </m:r>
            </m:oMath>
            <w:r w:rsidRPr="00C77155">
              <w:rPr>
                <w:i/>
                <w:color w:val="auto"/>
                <w:sz w:val="20"/>
                <w:szCs w:val="20"/>
              </w:rPr>
              <w:t xml:space="preserve"> 400</w:t>
            </w:r>
          </w:p>
        </w:tc>
        <w:tc>
          <w:tcPr>
            <w:tcW w:w="2393" w:type="dxa"/>
            <w:tcBorders>
              <w:top w:val="double" w:sz="4" w:space="0" w:color="auto"/>
              <w:left w:val="single" w:sz="4" w:space="0" w:color="auto"/>
              <w:bottom w:val="single" w:sz="4" w:space="0" w:color="auto"/>
              <w:right w:val="single" w:sz="4" w:space="0" w:color="auto"/>
            </w:tcBorders>
            <w:hideMark/>
          </w:tcPr>
          <w:p w:rsidR="008B2AAA" w:rsidRPr="00C77155" w:rsidRDefault="008B2AAA">
            <w:pPr>
              <w:autoSpaceDE w:val="0"/>
              <w:autoSpaceDN w:val="0"/>
              <w:adjustRightInd w:val="0"/>
              <w:jc w:val="center"/>
              <w:rPr>
                <w:color w:val="auto"/>
                <w:sz w:val="20"/>
                <w:szCs w:val="20"/>
              </w:rPr>
            </w:pPr>
            <m:oMath>
              <m:r>
                <w:rPr>
                  <w:rFonts w:ascii="Cambria Math" w:hAnsi="Cambria Math"/>
                  <w:color w:val="auto"/>
                  <w:sz w:val="20"/>
                  <w:szCs w:val="20"/>
                </w:rPr>
                <m:t>L</m:t>
              </m:r>
            </m:oMath>
            <w:r w:rsidRPr="00C77155">
              <w:rPr>
                <w:color w:val="auto"/>
                <w:sz w:val="20"/>
                <w:szCs w:val="20"/>
              </w:rPr>
              <w:t xml:space="preserve"> </w:t>
            </w:r>
            <m:oMath>
              <m:r>
                <w:rPr>
                  <w:rFonts w:ascii="Cambria Math"/>
                  <w:color w:val="auto"/>
                  <w:sz w:val="20"/>
                  <w:szCs w:val="20"/>
                  <w:lang w:val="en-US"/>
                </w:rPr>
                <m:t>≤</m:t>
              </m:r>
              <m:r>
                <w:rPr>
                  <w:rFonts w:ascii="Cambria Math"/>
                  <w:color w:val="auto"/>
                  <w:sz w:val="20"/>
                  <w:szCs w:val="20"/>
                  <w:lang w:val="en-US"/>
                </w:rPr>
                <m:t xml:space="preserve"> </m:t>
              </m:r>
            </m:oMath>
            <w:r w:rsidRPr="00C77155">
              <w:rPr>
                <w:color w:val="auto"/>
                <w:sz w:val="20"/>
                <w:szCs w:val="20"/>
              </w:rPr>
              <w:t>400</w:t>
            </w:r>
          </w:p>
        </w:tc>
        <w:tc>
          <w:tcPr>
            <w:tcW w:w="2393" w:type="dxa"/>
            <w:tcBorders>
              <w:top w:val="double" w:sz="4" w:space="0" w:color="auto"/>
              <w:left w:val="single" w:sz="4" w:space="0" w:color="auto"/>
              <w:bottom w:val="single" w:sz="4" w:space="0" w:color="auto"/>
              <w:right w:val="single" w:sz="4" w:space="0" w:color="auto"/>
            </w:tcBorders>
            <w:hideMark/>
          </w:tcPr>
          <w:p w:rsidR="008B2AAA" w:rsidRPr="00C77155" w:rsidRDefault="008B2AAA">
            <w:pPr>
              <w:autoSpaceDE w:val="0"/>
              <w:autoSpaceDN w:val="0"/>
              <w:adjustRightInd w:val="0"/>
              <w:jc w:val="center"/>
              <w:rPr>
                <w:color w:val="auto"/>
                <w:sz w:val="20"/>
                <w:szCs w:val="20"/>
              </w:rPr>
            </w:pPr>
            <w:r w:rsidRPr="00C77155">
              <w:rPr>
                <w:color w:val="auto"/>
                <w:sz w:val="20"/>
                <w:szCs w:val="20"/>
              </w:rPr>
              <w:t>6</w:t>
            </w:r>
          </w:p>
        </w:tc>
        <w:tc>
          <w:tcPr>
            <w:tcW w:w="2394" w:type="dxa"/>
            <w:tcBorders>
              <w:top w:val="double" w:sz="4" w:space="0" w:color="auto"/>
              <w:left w:val="single" w:sz="4" w:space="0" w:color="auto"/>
              <w:bottom w:val="single" w:sz="4" w:space="0" w:color="auto"/>
              <w:right w:val="single" w:sz="4" w:space="0" w:color="auto"/>
            </w:tcBorders>
            <w:hideMark/>
          </w:tcPr>
          <w:p w:rsidR="008B2AAA" w:rsidRPr="00C77155" w:rsidRDefault="008B2AAA">
            <w:pPr>
              <w:autoSpaceDE w:val="0"/>
              <w:autoSpaceDN w:val="0"/>
              <w:adjustRightInd w:val="0"/>
              <w:jc w:val="center"/>
              <w:rPr>
                <w:color w:val="auto"/>
                <w:sz w:val="20"/>
                <w:szCs w:val="20"/>
              </w:rPr>
            </w:pPr>
            <w:r w:rsidRPr="00C77155">
              <w:rPr>
                <w:color w:val="auto"/>
                <w:sz w:val="20"/>
                <w:szCs w:val="20"/>
              </w:rPr>
              <w:t>1500</w:t>
            </w:r>
          </w:p>
        </w:tc>
      </w:tr>
      <w:tr w:rsidR="008B2AAA" w:rsidTr="008B2AAA">
        <w:tc>
          <w:tcPr>
            <w:tcW w:w="2393" w:type="dxa"/>
            <w:tcBorders>
              <w:top w:val="single" w:sz="4" w:space="0" w:color="auto"/>
              <w:left w:val="single" w:sz="4" w:space="0" w:color="auto"/>
              <w:bottom w:val="single" w:sz="4" w:space="0" w:color="auto"/>
              <w:right w:val="single" w:sz="4" w:space="0" w:color="auto"/>
            </w:tcBorders>
            <w:hideMark/>
          </w:tcPr>
          <w:p w:rsidR="008B2AAA" w:rsidRPr="00C77155" w:rsidRDefault="008B2AAA">
            <w:pPr>
              <w:autoSpaceDE w:val="0"/>
              <w:autoSpaceDN w:val="0"/>
              <w:adjustRightInd w:val="0"/>
              <w:jc w:val="center"/>
              <w:rPr>
                <w:color w:val="auto"/>
                <w:sz w:val="20"/>
                <w:szCs w:val="20"/>
              </w:rPr>
            </w:pPr>
            <w:r w:rsidRPr="00C77155">
              <w:rPr>
                <w:i/>
                <w:color w:val="auto"/>
                <w:sz w:val="20"/>
                <w:szCs w:val="20"/>
              </w:rPr>
              <w:t>400</w:t>
            </w:r>
            <m:oMath>
              <m:r>
                <w:rPr>
                  <w:rFonts w:ascii="Cambria Math"/>
                  <w:color w:val="auto"/>
                  <w:sz w:val="20"/>
                  <w:szCs w:val="20"/>
                </w:rPr>
                <m:t xml:space="preserve"> </m:t>
              </m:r>
              <m:r>
                <w:rPr>
                  <w:rFonts w:ascii="Cambria Math"/>
                  <w:color w:val="auto"/>
                  <w:sz w:val="20"/>
                  <w:szCs w:val="20"/>
                  <w:lang w:val="en-US"/>
                </w:rPr>
                <m:t xml:space="preserve">&lt; </m:t>
              </m:r>
            </m:oMath>
            <w:r w:rsidRPr="00C77155">
              <w:rPr>
                <w:i/>
                <w:color w:val="auto"/>
                <w:sz w:val="20"/>
                <w:szCs w:val="20"/>
                <w:lang w:val="en-US"/>
              </w:rPr>
              <w:t>P</w:t>
            </w:r>
            <m:oMath>
              <m:r>
                <w:rPr>
                  <w:rFonts w:ascii="Cambria Math"/>
                  <w:color w:val="auto"/>
                  <w:sz w:val="20"/>
                  <w:szCs w:val="20"/>
                  <w:lang w:val="en-US"/>
                </w:rPr>
                <m:t xml:space="preserve"> </m:t>
              </m:r>
              <m:r>
                <w:rPr>
                  <w:rFonts w:ascii="Cambria Math"/>
                  <w:color w:val="auto"/>
                  <w:sz w:val="20"/>
                  <w:szCs w:val="20"/>
                  <w:lang w:val="en-US"/>
                </w:rPr>
                <m:t>≤</m:t>
              </m:r>
            </m:oMath>
            <w:r w:rsidRPr="00C77155">
              <w:rPr>
                <w:i/>
                <w:color w:val="auto"/>
                <w:sz w:val="20"/>
                <w:szCs w:val="20"/>
              </w:rPr>
              <w:t xml:space="preserve"> 440</w:t>
            </w:r>
          </w:p>
        </w:tc>
        <w:tc>
          <w:tcPr>
            <w:tcW w:w="2393" w:type="dxa"/>
            <w:tcBorders>
              <w:top w:val="single" w:sz="4" w:space="0" w:color="auto"/>
              <w:left w:val="single" w:sz="4" w:space="0" w:color="auto"/>
              <w:bottom w:val="single" w:sz="4" w:space="0" w:color="auto"/>
              <w:right w:val="single" w:sz="4" w:space="0" w:color="auto"/>
            </w:tcBorders>
            <w:hideMark/>
          </w:tcPr>
          <w:p w:rsidR="008B2AAA" w:rsidRPr="00C77155" w:rsidRDefault="008B2AAA">
            <w:pPr>
              <w:autoSpaceDE w:val="0"/>
              <w:autoSpaceDN w:val="0"/>
              <w:adjustRightInd w:val="0"/>
              <w:jc w:val="center"/>
              <w:rPr>
                <w:color w:val="auto"/>
                <w:sz w:val="20"/>
                <w:szCs w:val="20"/>
              </w:rPr>
            </w:pPr>
            <w:r w:rsidRPr="00C77155">
              <w:rPr>
                <w:color w:val="auto"/>
                <w:sz w:val="20"/>
                <w:szCs w:val="20"/>
              </w:rPr>
              <w:t>400</w:t>
            </w:r>
            <m:oMath>
              <m:r>
                <w:rPr>
                  <w:rFonts w:ascii="Cambria Math"/>
                  <w:color w:val="auto"/>
                  <w:sz w:val="20"/>
                  <w:szCs w:val="20"/>
                </w:rPr>
                <m:t xml:space="preserve"> </m:t>
              </m:r>
              <m:r>
                <w:rPr>
                  <w:rFonts w:ascii="Cambria Math"/>
                  <w:color w:val="auto"/>
                  <w:sz w:val="20"/>
                  <w:szCs w:val="20"/>
                  <w:lang w:val="en-US"/>
                </w:rPr>
                <m:t>&lt;</m:t>
              </m:r>
            </m:oMath>
            <w:r w:rsidRPr="00C77155">
              <w:rPr>
                <w:color w:val="auto"/>
                <w:sz w:val="20"/>
                <w:szCs w:val="20"/>
                <w:lang w:val="en-US"/>
              </w:rPr>
              <w:t xml:space="preserve"> </w:t>
            </w:r>
            <w:r w:rsidRPr="00C77155">
              <w:rPr>
                <w:i/>
                <w:color w:val="auto"/>
                <w:sz w:val="20"/>
                <w:szCs w:val="20"/>
              </w:rPr>
              <w:t>L</w:t>
            </w:r>
            <w:r w:rsidRPr="00C77155">
              <w:rPr>
                <w:color w:val="auto"/>
                <w:sz w:val="20"/>
                <w:szCs w:val="20"/>
              </w:rPr>
              <w:t xml:space="preserve"> </w:t>
            </w:r>
            <m:oMath>
              <m:r>
                <w:rPr>
                  <w:rFonts w:ascii="Cambria Math"/>
                  <w:color w:val="auto"/>
                  <w:sz w:val="20"/>
                  <w:szCs w:val="20"/>
                  <w:lang w:val="en-US"/>
                </w:rPr>
                <m:t>≤</m:t>
              </m:r>
              <m:r>
                <w:rPr>
                  <w:rFonts w:ascii="Cambria Math"/>
                  <w:color w:val="auto"/>
                  <w:sz w:val="20"/>
                  <w:szCs w:val="20"/>
                  <w:lang w:val="en-US"/>
                </w:rPr>
                <m:t xml:space="preserve"> </m:t>
              </m:r>
            </m:oMath>
            <w:r w:rsidRPr="00C77155">
              <w:rPr>
                <w:color w:val="auto"/>
                <w:sz w:val="20"/>
                <w:szCs w:val="20"/>
              </w:rPr>
              <w:t>440</w:t>
            </w:r>
          </w:p>
        </w:tc>
        <w:tc>
          <w:tcPr>
            <w:tcW w:w="2393" w:type="dxa"/>
            <w:tcBorders>
              <w:top w:val="single" w:sz="4" w:space="0" w:color="auto"/>
              <w:left w:val="single" w:sz="4" w:space="0" w:color="auto"/>
              <w:bottom w:val="single" w:sz="4" w:space="0" w:color="auto"/>
              <w:right w:val="single" w:sz="4" w:space="0" w:color="auto"/>
            </w:tcBorders>
            <w:hideMark/>
          </w:tcPr>
          <w:p w:rsidR="008B2AAA" w:rsidRPr="00C77155" w:rsidRDefault="008B2AAA">
            <w:pPr>
              <w:autoSpaceDE w:val="0"/>
              <w:autoSpaceDN w:val="0"/>
              <w:adjustRightInd w:val="0"/>
              <w:jc w:val="center"/>
              <w:rPr>
                <w:color w:val="auto"/>
                <w:sz w:val="20"/>
                <w:szCs w:val="20"/>
              </w:rPr>
            </w:pPr>
            <w:r w:rsidRPr="00C77155">
              <w:rPr>
                <w:color w:val="auto"/>
                <w:sz w:val="20"/>
                <w:szCs w:val="20"/>
              </w:rPr>
              <w:t>8</w:t>
            </w:r>
          </w:p>
        </w:tc>
        <w:tc>
          <w:tcPr>
            <w:tcW w:w="2394" w:type="dxa"/>
            <w:tcBorders>
              <w:top w:val="single" w:sz="4" w:space="0" w:color="auto"/>
              <w:left w:val="single" w:sz="4" w:space="0" w:color="auto"/>
              <w:bottom w:val="single" w:sz="4" w:space="0" w:color="auto"/>
              <w:right w:val="single" w:sz="4" w:space="0" w:color="auto"/>
            </w:tcBorders>
            <w:hideMark/>
          </w:tcPr>
          <w:p w:rsidR="008B2AAA" w:rsidRPr="00C77155" w:rsidRDefault="008B2AAA">
            <w:pPr>
              <w:autoSpaceDE w:val="0"/>
              <w:autoSpaceDN w:val="0"/>
              <w:adjustRightInd w:val="0"/>
              <w:jc w:val="center"/>
              <w:rPr>
                <w:color w:val="auto"/>
                <w:sz w:val="20"/>
                <w:szCs w:val="20"/>
              </w:rPr>
            </w:pPr>
            <w:r w:rsidRPr="00C77155">
              <w:rPr>
                <w:color w:val="auto"/>
                <w:sz w:val="20"/>
                <w:szCs w:val="20"/>
              </w:rPr>
              <w:t>3000</w:t>
            </w:r>
          </w:p>
        </w:tc>
      </w:tr>
      <w:tr w:rsidR="008B2AAA" w:rsidTr="008B2AAA">
        <w:tc>
          <w:tcPr>
            <w:tcW w:w="2393" w:type="dxa"/>
            <w:tcBorders>
              <w:top w:val="single" w:sz="4" w:space="0" w:color="auto"/>
              <w:left w:val="single" w:sz="4" w:space="0" w:color="auto"/>
              <w:bottom w:val="single" w:sz="4" w:space="0" w:color="auto"/>
              <w:right w:val="single" w:sz="4" w:space="0" w:color="auto"/>
            </w:tcBorders>
            <w:hideMark/>
          </w:tcPr>
          <w:p w:rsidR="008B2AAA" w:rsidRPr="00C77155" w:rsidRDefault="008B2AAA">
            <w:pPr>
              <w:autoSpaceDE w:val="0"/>
              <w:autoSpaceDN w:val="0"/>
              <w:adjustRightInd w:val="0"/>
              <w:jc w:val="center"/>
              <w:rPr>
                <w:color w:val="auto"/>
                <w:sz w:val="20"/>
                <w:szCs w:val="20"/>
              </w:rPr>
            </w:pPr>
            <w:r w:rsidRPr="00C77155">
              <w:rPr>
                <w:i/>
                <w:color w:val="auto"/>
                <w:sz w:val="20"/>
                <w:szCs w:val="20"/>
              </w:rPr>
              <w:t>440</w:t>
            </w:r>
            <m:oMath>
              <m:r>
                <w:rPr>
                  <w:rFonts w:ascii="Cambria Math"/>
                  <w:color w:val="auto"/>
                  <w:sz w:val="20"/>
                  <w:szCs w:val="20"/>
                </w:rPr>
                <m:t xml:space="preserve"> </m:t>
              </m:r>
              <m:r>
                <w:rPr>
                  <w:rFonts w:ascii="Cambria Math"/>
                  <w:color w:val="auto"/>
                  <w:sz w:val="20"/>
                  <w:szCs w:val="20"/>
                  <w:lang w:val="en-US"/>
                </w:rPr>
                <m:t xml:space="preserve">&lt; </m:t>
              </m:r>
            </m:oMath>
            <w:r w:rsidRPr="00C77155">
              <w:rPr>
                <w:i/>
                <w:color w:val="auto"/>
                <w:sz w:val="20"/>
                <w:szCs w:val="20"/>
                <w:lang w:val="en-US"/>
              </w:rPr>
              <w:t>P</w:t>
            </w:r>
            <m:oMath>
              <m:r>
                <w:rPr>
                  <w:rFonts w:ascii="Cambria Math"/>
                  <w:color w:val="auto"/>
                  <w:sz w:val="20"/>
                  <w:szCs w:val="20"/>
                  <w:lang w:val="en-US"/>
                </w:rPr>
                <m:t xml:space="preserve"> </m:t>
              </m:r>
              <m:r>
                <w:rPr>
                  <w:rFonts w:ascii="Cambria Math"/>
                  <w:color w:val="auto"/>
                  <w:sz w:val="20"/>
                  <w:szCs w:val="20"/>
                  <w:lang w:val="en-US"/>
                </w:rPr>
                <m:t>≤</m:t>
              </m:r>
            </m:oMath>
            <w:r w:rsidRPr="00C77155">
              <w:rPr>
                <w:i/>
                <w:color w:val="auto"/>
                <w:sz w:val="20"/>
                <w:szCs w:val="20"/>
              </w:rPr>
              <w:t xml:space="preserve"> 520</w:t>
            </w:r>
          </w:p>
        </w:tc>
        <w:tc>
          <w:tcPr>
            <w:tcW w:w="2393" w:type="dxa"/>
            <w:tcBorders>
              <w:top w:val="single" w:sz="4" w:space="0" w:color="auto"/>
              <w:left w:val="single" w:sz="4" w:space="0" w:color="auto"/>
              <w:bottom w:val="single" w:sz="4" w:space="0" w:color="auto"/>
              <w:right w:val="single" w:sz="4" w:space="0" w:color="auto"/>
            </w:tcBorders>
            <w:hideMark/>
          </w:tcPr>
          <w:p w:rsidR="008B2AAA" w:rsidRPr="00C77155" w:rsidRDefault="008B2AAA">
            <w:pPr>
              <w:autoSpaceDE w:val="0"/>
              <w:autoSpaceDN w:val="0"/>
              <w:adjustRightInd w:val="0"/>
              <w:jc w:val="center"/>
              <w:rPr>
                <w:color w:val="auto"/>
                <w:sz w:val="20"/>
                <w:szCs w:val="20"/>
              </w:rPr>
            </w:pPr>
            <w:r w:rsidRPr="00C77155">
              <w:rPr>
                <w:color w:val="auto"/>
                <w:sz w:val="20"/>
                <w:szCs w:val="20"/>
              </w:rPr>
              <w:t>440</w:t>
            </w:r>
            <m:oMath>
              <m:r>
                <w:rPr>
                  <w:rFonts w:ascii="Cambria Math"/>
                  <w:color w:val="auto"/>
                  <w:sz w:val="20"/>
                  <w:szCs w:val="20"/>
                </w:rPr>
                <m:t xml:space="preserve"> </m:t>
              </m:r>
              <m:r>
                <w:rPr>
                  <w:rFonts w:ascii="Cambria Math"/>
                  <w:color w:val="auto"/>
                  <w:sz w:val="20"/>
                  <w:szCs w:val="20"/>
                  <w:lang w:val="en-US"/>
                </w:rPr>
                <m:t>&lt;</m:t>
              </m:r>
            </m:oMath>
            <w:r w:rsidRPr="00C77155">
              <w:rPr>
                <w:color w:val="auto"/>
                <w:sz w:val="20"/>
                <w:szCs w:val="20"/>
                <w:lang w:val="en-US"/>
              </w:rPr>
              <w:t xml:space="preserve"> </w:t>
            </w:r>
            <w:r w:rsidRPr="00C77155">
              <w:rPr>
                <w:i/>
                <w:color w:val="auto"/>
                <w:sz w:val="20"/>
                <w:szCs w:val="20"/>
              </w:rPr>
              <w:t>L</w:t>
            </w:r>
            <w:r w:rsidRPr="00C77155">
              <w:rPr>
                <w:color w:val="auto"/>
                <w:sz w:val="20"/>
                <w:szCs w:val="20"/>
              </w:rPr>
              <w:t xml:space="preserve"> </w:t>
            </w:r>
            <m:oMath>
              <m:r>
                <w:rPr>
                  <w:rFonts w:ascii="Cambria Math"/>
                  <w:color w:val="auto"/>
                  <w:sz w:val="20"/>
                  <w:szCs w:val="20"/>
                  <w:lang w:val="en-US"/>
                </w:rPr>
                <m:t>≤</m:t>
              </m:r>
              <m:r>
                <w:rPr>
                  <w:rFonts w:ascii="Cambria Math"/>
                  <w:color w:val="auto"/>
                  <w:sz w:val="20"/>
                  <w:szCs w:val="20"/>
                  <w:lang w:val="en-US"/>
                </w:rPr>
                <m:t xml:space="preserve"> </m:t>
              </m:r>
            </m:oMath>
            <w:r w:rsidRPr="00C77155">
              <w:rPr>
                <w:color w:val="auto"/>
                <w:sz w:val="20"/>
                <w:szCs w:val="20"/>
              </w:rPr>
              <w:t>600</w:t>
            </w:r>
          </w:p>
        </w:tc>
        <w:tc>
          <w:tcPr>
            <w:tcW w:w="2393" w:type="dxa"/>
            <w:tcBorders>
              <w:top w:val="single" w:sz="4" w:space="0" w:color="auto"/>
              <w:left w:val="single" w:sz="4" w:space="0" w:color="auto"/>
              <w:bottom w:val="single" w:sz="4" w:space="0" w:color="auto"/>
              <w:right w:val="single" w:sz="4" w:space="0" w:color="auto"/>
            </w:tcBorders>
            <w:hideMark/>
          </w:tcPr>
          <w:p w:rsidR="008B2AAA" w:rsidRPr="00C77155" w:rsidRDefault="008B2AAA">
            <w:pPr>
              <w:autoSpaceDE w:val="0"/>
              <w:autoSpaceDN w:val="0"/>
              <w:adjustRightInd w:val="0"/>
              <w:jc w:val="center"/>
              <w:rPr>
                <w:color w:val="auto"/>
                <w:sz w:val="20"/>
                <w:szCs w:val="20"/>
              </w:rPr>
            </w:pPr>
            <w:r w:rsidRPr="00C77155">
              <w:rPr>
                <w:color w:val="auto"/>
                <w:sz w:val="20"/>
                <w:szCs w:val="20"/>
              </w:rPr>
              <w:t>12</w:t>
            </w:r>
          </w:p>
        </w:tc>
        <w:tc>
          <w:tcPr>
            <w:tcW w:w="2394" w:type="dxa"/>
            <w:tcBorders>
              <w:top w:val="single" w:sz="4" w:space="0" w:color="auto"/>
              <w:left w:val="single" w:sz="4" w:space="0" w:color="auto"/>
              <w:bottom w:val="single" w:sz="4" w:space="0" w:color="auto"/>
              <w:right w:val="single" w:sz="4" w:space="0" w:color="auto"/>
            </w:tcBorders>
            <w:hideMark/>
          </w:tcPr>
          <w:p w:rsidR="008B2AAA" w:rsidRPr="00C77155" w:rsidRDefault="008B2AAA">
            <w:pPr>
              <w:autoSpaceDE w:val="0"/>
              <w:autoSpaceDN w:val="0"/>
              <w:adjustRightInd w:val="0"/>
              <w:jc w:val="center"/>
              <w:rPr>
                <w:color w:val="auto"/>
                <w:sz w:val="20"/>
                <w:szCs w:val="20"/>
              </w:rPr>
            </w:pPr>
            <w:r w:rsidRPr="00C77155">
              <w:rPr>
                <w:color w:val="auto"/>
                <w:sz w:val="20"/>
                <w:szCs w:val="20"/>
              </w:rPr>
              <w:t>6000</w:t>
            </w:r>
          </w:p>
        </w:tc>
      </w:tr>
      <w:tr w:rsidR="008B2AAA" w:rsidTr="008B2AAA">
        <w:tc>
          <w:tcPr>
            <w:tcW w:w="2393" w:type="dxa"/>
            <w:tcBorders>
              <w:top w:val="single" w:sz="4" w:space="0" w:color="auto"/>
              <w:left w:val="single" w:sz="4" w:space="0" w:color="auto"/>
              <w:bottom w:val="single" w:sz="4" w:space="0" w:color="auto"/>
              <w:right w:val="single" w:sz="4" w:space="0" w:color="auto"/>
            </w:tcBorders>
            <w:hideMark/>
          </w:tcPr>
          <w:p w:rsidR="008B2AAA" w:rsidRPr="00C77155" w:rsidRDefault="008B2AAA">
            <w:pPr>
              <w:autoSpaceDE w:val="0"/>
              <w:autoSpaceDN w:val="0"/>
              <w:adjustRightInd w:val="0"/>
              <w:jc w:val="center"/>
              <w:rPr>
                <w:color w:val="auto"/>
                <w:sz w:val="20"/>
                <w:szCs w:val="20"/>
              </w:rPr>
            </w:pPr>
            <w:r w:rsidRPr="00C77155">
              <w:rPr>
                <w:i/>
                <w:color w:val="auto"/>
                <w:sz w:val="20"/>
                <w:szCs w:val="20"/>
              </w:rPr>
              <w:t>520</w:t>
            </w:r>
            <m:oMath>
              <m:r>
                <w:rPr>
                  <w:rFonts w:ascii="Cambria Math"/>
                  <w:color w:val="auto"/>
                  <w:sz w:val="20"/>
                  <w:szCs w:val="20"/>
                </w:rPr>
                <m:t xml:space="preserve"> </m:t>
              </m:r>
              <m:r>
                <w:rPr>
                  <w:rFonts w:ascii="Cambria Math"/>
                  <w:color w:val="auto"/>
                  <w:sz w:val="20"/>
                  <w:szCs w:val="20"/>
                  <w:lang w:val="en-US"/>
                </w:rPr>
                <m:t xml:space="preserve">&lt; </m:t>
              </m:r>
            </m:oMath>
            <w:r w:rsidRPr="00C77155">
              <w:rPr>
                <w:i/>
                <w:color w:val="auto"/>
                <w:sz w:val="20"/>
                <w:szCs w:val="20"/>
                <w:lang w:val="en-US"/>
              </w:rPr>
              <w:t>P</w:t>
            </w:r>
            <m:oMath>
              <m:r>
                <w:rPr>
                  <w:rFonts w:ascii="Cambria Math"/>
                  <w:color w:val="auto"/>
                  <w:sz w:val="20"/>
                  <w:szCs w:val="20"/>
                  <w:lang w:val="en-US"/>
                </w:rPr>
                <m:t xml:space="preserve"> &lt;</m:t>
              </m:r>
            </m:oMath>
            <w:r w:rsidRPr="00C77155">
              <w:rPr>
                <w:i/>
                <w:color w:val="auto"/>
                <w:sz w:val="20"/>
                <w:szCs w:val="20"/>
              </w:rPr>
              <w:t xml:space="preserve"> 600</w:t>
            </w:r>
          </w:p>
        </w:tc>
        <w:tc>
          <w:tcPr>
            <w:tcW w:w="2393" w:type="dxa"/>
            <w:tcBorders>
              <w:top w:val="single" w:sz="4" w:space="0" w:color="auto"/>
              <w:left w:val="single" w:sz="4" w:space="0" w:color="auto"/>
              <w:bottom w:val="single" w:sz="4" w:space="0" w:color="auto"/>
              <w:right w:val="single" w:sz="4" w:space="0" w:color="auto"/>
            </w:tcBorders>
            <w:hideMark/>
          </w:tcPr>
          <w:p w:rsidR="008B2AAA" w:rsidRPr="00C77155" w:rsidRDefault="008B2AAA">
            <w:pPr>
              <w:autoSpaceDE w:val="0"/>
              <w:autoSpaceDN w:val="0"/>
              <w:adjustRightInd w:val="0"/>
              <w:jc w:val="center"/>
              <w:rPr>
                <w:color w:val="auto"/>
                <w:sz w:val="20"/>
                <w:szCs w:val="20"/>
              </w:rPr>
            </w:pPr>
            <w:r w:rsidRPr="00C77155">
              <w:rPr>
                <w:color w:val="auto"/>
                <w:sz w:val="20"/>
                <w:szCs w:val="20"/>
              </w:rPr>
              <w:t>600</w:t>
            </w:r>
            <m:oMath>
              <m:r>
                <w:rPr>
                  <w:rFonts w:ascii="Cambria Math"/>
                  <w:color w:val="auto"/>
                  <w:sz w:val="20"/>
                  <w:szCs w:val="20"/>
                </w:rPr>
                <m:t xml:space="preserve"> </m:t>
              </m:r>
              <m:r>
                <w:rPr>
                  <w:rFonts w:ascii="Cambria Math"/>
                  <w:color w:val="auto"/>
                  <w:sz w:val="20"/>
                  <w:szCs w:val="20"/>
                  <w:lang w:val="en-US"/>
                </w:rPr>
                <m:t>&lt;</m:t>
              </m:r>
            </m:oMath>
            <w:r w:rsidRPr="00C77155">
              <w:rPr>
                <w:color w:val="auto"/>
                <w:sz w:val="20"/>
                <w:szCs w:val="20"/>
                <w:lang w:val="en-US"/>
              </w:rPr>
              <w:t xml:space="preserve"> </w:t>
            </w:r>
            <w:r w:rsidRPr="00C77155">
              <w:rPr>
                <w:i/>
                <w:color w:val="auto"/>
                <w:sz w:val="20"/>
                <w:szCs w:val="20"/>
              </w:rPr>
              <w:t>L</w:t>
            </w:r>
            <m:oMath>
              <m:r>
                <w:rPr>
                  <w:rFonts w:ascii="Cambria Math"/>
                  <w:color w:val="auto"/>
                  <w:sz w:val="20"/>
                  <w:szCs w:val="20"/>
                </w:rPr>
                <m:t xml:space="preserve"> </m:t>
              </m:r>
              <m:r>
                <w:rPr>
                  <w:rFonts w:ascii="Cambria Math"/>
                  <w:color w:val="auto"/>
                  <w:sz w:val="20"/>
                  <w:szCs w:val="20"/>
                  <w:lang w:val="en-US"/>
                </w:rPr>
                <m:t>≤</m:t>
              </m:r>
              <m:r>
                <w:rPr>
                  <w:rFonts w:ascii="Cambria Math"/>
                  <w:color w:val="auto"/>
                  <w:sz w:val="20"/>
                  <w:szCs w:val="20"/>
                  <w:lang w:val="en-US"/>
                </w:rPr>
                <m:t xml:space="preserve"> </m:t>
              </m:r>
            </m:oMath>
            <w:r w:rsidRPr="00C77155">
              <w:rPr>
                <w:color w:val="auto"/>
                <w:sz w:val="20"/>
                <w:szCs w:val="20"/>
              </w:rPr>
              <w:t>800</w:t>
            </w:r>
          </w:p>
        </w:tc>
        <w:tc>
          <w:tcPr>
            <w:tcW w:w="2393" w:type="dxa"/>
            <w:tcBorders>
              <w:top w:val="single" w:sz="4" w:space="0" w:color="auto"/>
              <w:left w:val="single" w:sz="4" w:space="0" w:color="auto"/>
              <w:bottom w:val="single" w:sz="4" w:space="0" w:color="auto"/>
              <w:right w:val="single" w:sz="4" w:space="0" w:color="auto"/>
            </w:tcBorders>
            <w:hideMark/>
          </w:tcPr>
          <w:p w:rsidR="008B2AAA" w:rsidRPr="00C77155" w:rsidRDefault="008B2AAA">
            <w:pPr>
              <w:autoSpaceDE w:val="0"/>
              <w:autoSpaceDN w:val="0"/>
              <w:adjustRightInd w:val="0"/>
              <w:jc w:val="center"/>
              <w:rPr>
                <w:color w:val="auto"/>
                <w:sz w:val="20"/>
                <w:szCs w:val="20"/>
              </w:rPr>
            </w:pPr>
            <w:r w:rsidRPr="00C77155">
              <w:rPr>
                <w:color w:val="auto"/>
                <w:sz w:val="20"/>
                <w:szCs w:val="20"/>
              </w:rPr>
              <w:t>24</w:t>
            </w:r>
          </w:p>
        </w:tc>
        <w:tc>
          <w:tcPr>
            <w:tcW w:w="2394" w:type="dxa"/>
            <w:tcBorders>
              <w:top w:val="single" w:sz="4" w:space="0" w:color="auto"/>
              <w:left w:val="single" w:sz="4" w:space="0" w:color="auto"/>
              <w:bottom w:val="single" w:sz="4" w:space="0" w:color="auto"/>
              <w:right w:val="single" w:sz="4" w:space="0" w:color="auto"/>
            </w:tcBorders>
            <w:hideMark/>
          </w:tcPr>
          <w:p w:rsidR="008B2AAA" w:rsidRPr="00C77155" w:rsidRDefault="008B2AAA">
            <w:pPr>
              <w:autoSpaceDE w:val="0"/>
              <w:autoSpaceDN w:val="0"/>
              <w:adjustRightInd w:val="0"/>
              <w:jc w:val="center"/>
              <w:rPr>
                <w:color w:val="auto"/>
                <w:sz w:val="20"/>
                <w:szCs w:val="20"/>
              </w:rPr>
            </w:pPr>
            <w:r w:rsidRPr="00C77155">
              <w:rPr>
                <w:color w:val="auto"/>
                <w:sz w:val="20"/>
                <w:szCs w:val="20"/>
              </w:rPr>
              <w:t>10000</w:t>
            </w:r>
          </w:p>
        </w:tc>
      </w:tr>
      <w:tr w:rsidR="008B2AAA" w:rsidTr="008B2AAA">
        <w:tc>
          <w:tcPr>
            <w:tcW w:w="2393" w:type="dxa"/>
            <w:tcBorders>
              <w:top w:val="single" w:sz="4" w:space="0" w:color="auto"/>
              <w:left w:val="single" w:sz="4" w:space="0" w:color="auto"/>
              <w:bottom w:val="single" w:sz="4" w:space="0" w:color="auto"/>
              <w:right w:val="single" w:sz="4" w:space="0" w:color="auto"/>
            </w:tcBorders>
            <w:hideMark/>
          </w:tcPr>
          <w:p w:rsidR="008B2AAA" w:rsidRPr="00C77155" w:rsidRDefault="008B2AAA">
            <w:pPr>
              <w:autoSpaceDE w:val="0"/>
              <w:autoSpaceDN w:val="0"/>
              <w:adjustRightInd w:val="0"/>
              <w:jc w:val="center"/>
              <w:rPr>
                <w:color w:val="auto"/>
                <w:sz w:val="20"/>
                <w:szCs w:val="20"/>
              </w:rPr>
            </w:pPr>
            <w:r w:rsidRPr="00C77155">
              <w:rPr>
                <w:i/>
                <w:color w:val="auto"/>
                <w:sz w:val="20"/>
                <w:szCs w:val="20"/>
                <w:lang w:val="en-US"/>
              </w:rPr>
              <w:t>P</w:t>
            </w:r>
            <m:oMath>
              <m:r>
                <w:rPr>
                  <w:rFonts w:ascii="Cambria Math"/>
                  <w:color w:val="auto"/>
                  <w:sz w:val="20"/>
                  <w:szCs w:val="20"/>
                  <w:lang w:val="en-US"/>
                </w:rPr>
                <m:t xml:space="preserve">  </m:t>
              </m:r>
              <m:r>
                <w:rPr>
                  <w:rFonts w:ascii="Cambria Math"/>
                  <w:color w:val="auto"/>
                  <w:sz w:val="20"/>
                  <w:szCs w:val="20"/>
                </w:rPr>
                <m:t>&gt;</m:t>
              </m:r>
            </m:oMath>
            <w:r w:rsidRPr="00C77155">
              <w:rPr>
                <w:i/>
                <w:color w:val="auto"/>
                <w:sz w:val="20"/>
                <w:szCs w:val="20"/>
              </w:rPr>
              <w:t xml:space="preserve"> 600</w:t>
            </w:r>
          </w:p>
        </w:tc>
        <w:tc>
          <w:tcPr>
            <w:tcW w:w="2393" w:type="dxa"/>
            <w:tcBorders>
              <w:top w:val="single" w:sz="4" w:space="0" w:color="auto"/>
              <w:left w:val="single" w:sz="4" w:space="0" w:color="auto"/>
              <w:bottom w:val="single" w:sz="4" w:space="0" w:color="auto"/>
              <w:right w:val="single" w:sz="4" w:space="0" w:color="auto"/>
            </w:tcBorders>
            <w:hideMark/>
          </w:tcPr>
          <w:p w:rsidR="008B2AAA" w:rsidRPr="00C77155" w:rsidRDefault="008B2AAA">
            <w:pPr>
              <w:autoSpaceDE w:val="0"/>
              <w:autoSpaceDN w:val="0"/>
              <w:adjustRightInd w:val="0"/>
              <w:jc w:val="center"/>
              <w:rPr>
                <w:color w:val="auto"/>
                <w:sz w:val="20"/>
                <w:szCs w:val="20"/>
              </w:rPr>
            </w:pPr>
            <w:r w:rsidRPr="00C77155">
              <w:rPr>
                <w:i/>
                <w:color w:val="auto"/>
                <w:sz w:val="20"/>
                <w:szCs w:val="20"/>
              </w:rPr>
              <w:t>L</w:t>
            </w:r>
            <w:r w:rsidRPr="00C77155">
              <w:rPr>
                <w:color w:val="auto"/>
                <w:sz w:val="20"/>
                <w:szCs w:val="20"/>
              </w:rPr>
              <w:t xml:space="preserve"> </w:t>
            </w:r>
            <m:oMath>
              <m:r>
                <w:rPr>
                  <w:rFonts w:ascii="Cambria Math"/>
                  <w:color w:val="auto"/>
                  <w:sz w:val="20"/>
                  <w:szCs w:val="20"/>
                </w:rPr>
                <m:t xml:space="preserve">&gt; </m:t>
              </m:r>
            </m:oMath>
            <w:r w:rsidRPr="00C77155">
              <w:rPr>
                <w:color w:val="auto"/>
                <w:sz w:val="20"/>
                <w:szCs w:val="20"/>
              </w:rPr>
              <w:t>800</w:t>
            </w:r>
          </w:p>
        </w:tc>
        <w:tc>
          <w:tcPr>
            <w:tcW w:w="2393" w:type="dxa"/>
            <w:tcBorders>
              <w:top w:val="single" w:sz="4" w:space="0" w:color="auto"/>
              <w:left w:val="single" w:sz="4" w:space="0" w:color="auto"/>
              <w:bottom w:val="single" w:sz="4" w:space="0" w:color="auto"/>
              <w:right w:val="single" w:sz="4" w:space="0" w:color="auto"/>
            </w:tcBorders>
            <w:hideMark/>
          </w:tcPr>
          <w:p w:rsidR="008B2AAA" w:rsidRPr="00C77155" w:rsidRDefault="008B2AAA">
            <w:pPr>
              <w:autoSpaceDE w:val="0"/>
              <w:autoSpaceDN w:val="0"/>
              <w:adjustRightInd w:val="0"/>
              <w:jc w:val="center"/>
              <w:rPr>
                <w:color w:val="auto"/>
                <w:sz w:val="20"/>
                <w:szCs w:val="20"/>
              </w:rPr>
            </w:pPr>
            <w:r w:rsidRPr="00C77155">
              <w:rPr>
                <w:color w:val="auto"/>
                <w:sz w:val="20"/>
                <w:szCs w:val="20"/>
              </w:rPr>
              <w:t>32</w:t>
            </w:r>
          </w:p>
        </w:tc>
        <w:tc>
          <w:tcPr>
            <w:tcW w:w="2394" w:type="dxa"/>
            <w:tcBorders>
              <w:top w:val="single" w:sz="4" w:space="0" w:color="auto"/>
              <w:left w:val="single" w:sz="4" w:space="0" w:color="auto"/>
              <w:bottom w:val="single" w:sz="4" w:space="0" w:color="auto"/>
              <w:right w:val="single" w:sz="4" w:space="0" w:color="auto"/>
            </w:tcBorders>
            <w:hideMark/>
          </w:tcPr>
          <w:p w:rsidR="008B2AAA" w:rsidRPr="00C77155" w:rsidRDefault="008B2AAA">
            <w:pPr>
              <w:autoSpaceDE w:val="0"/>
              <w:autoSpaceDN w:val="0"/>
              <w:adjustRightInd w:val="0"/>
              <w:jc w:val="center"/>
              <w:rPr>
                <w:color w:val="auto"/>
                <w:sz w:val="20"/>
                <w:szCs w:val="20"/>
              </w:rPr>
            </w:pPr>
            <w:r w:rsidRPr="00C77155">
              <w:rPr>
                <w:color w:val="auto"/>
                <w:sz w:val="20"/>
                <w:szCs w:val="20"/>
              </w:rPr>
              <w:t>15000</w:t>
            </w:r>
          </w:p>
        </w:tc>
      </w:tr>
    </w:tbl>
    <w:p w:rsidR="00467B43" w:rsidRPr="00942C41" w:rsidRDefault="00467B43" w:rsidP="00DB044F">
      <w:pPr>
        <w:ind w:firstLine="567"/>
        <w:jc w:val="both"/>
        <w:rPr>
          <w:b/>
          <w:color w:val="000000" w:themeColor="text1"/>
          <w:szCs w:val="24"/>
        </w:rPr>
      </w:pPr>
    </w:p>
    <w:p w:rsidR="008B2AAA" w:rsidRPr="008B2AAA" w:rsidRDefault="008B2AAA" w:rsidP="008B2AAA">
      <w:pPr>
        <w:ind w:firstLine="567"/>
        <w:jc w:val="both"/>
        <w:rPr>
          <w:b/>
          <w:color w:val="000000" w:themeColor="text1"/>
          <w:szCs w:val="24"/>
        </w:rPr>
      </w:pPr>
      <w:r w:rsidRPr="008B2AAA">
        <w:rPr>
          <w:b/>
          <w:color w:val="000000" w:themeColor="text1"/>
          <w:szCs w:val="24"/>
        </w:rPr>
        <w:t>8.2.4 Свойства при растяжении</w:t>
      </w:r>
    </w:p>
    <w:p w:rsidR="008B2AAA" w:rsidRPr="008B2AAA" w:rsidRDefault="008B2AAA" w:rsidP="007F173A">
      <w:pPr>
        <w:ind w:firstLine="567"/>
        <w:jc w:val="both"/>
        <w:rPr>
          <w:color w:val="000000" w:themeColor="text1"/>
          <w:szCs w:val="24"/>
        </w:rPr>
      </w:pPr>
      <w:r w:rsidRPr="008B2AAA">
        <w:rPr>
          <w:color w:val="000000" w:themeColor="text1"/>
          <w:szCs w:val="24"/>
        </w:rPr>
        <w:t xml:space="preserve">Свойства при растяжении должны определяться в соответствии с </w:t>
      </w:r>
      <w:r w:rsidR="007F173A">
        <w:rPr>
          <w:color w:val="000000" w:themeColor="text1"/>
          <w:szCs w:val="24"/>
        </w:rPr>
        <w:br/>
      </w:r>
      <w:r w:rsidRPr="008B2AAA">
        <w:rPr>
          <w:color w:val="000000" w:themeColor="text1"/>
          <w:szCs w:val="24"/>
        </w:rPr>
        <w:t>EN ISO 527-1 и</w:t>
      </w:r>
      <w:r>
        <w:rPr>
          <w:color w:val="000000" w:themeColor="text1"/>
          <w:szCs w:val="24"/>
        </w:rPr>
        <w:t xml:space="preserve"> </w:t>
      </w:r>
      <w:r w:rsidRPr="008B2AAA">
        <w:rPr>
          <w:color w:val="000000" w:themeColor="text1"/>
          <w:szCs w:val="24"/>
        </w:rPr>
        <w:t>EN ISO 527-3 на испытательных образцах, вырезанных из мешков в пр</w:t>
      </w:r>
      <w:r>
        <w:rPr>
          <w:color w:val="000000" w:themeColor="text1"/>
          <w:szCs w:val="24"/>
        </w:rPr>
        <w:t>о</w:t>
      </w:r>
      <w:r w:rsidRPr="008B2AAA">
        <w:rPr>
          <w:color w:val="000000" w:themeColor="text1"/>
          <w:szCs w:val="24"/>
        </w:rPr>
        <w:t>дольном и поперечном направлениях, в тех частях, которые свободны от складок или сварных швов.</w:t>
      </w:r>
    </w:p>
    <w:p w:rsidR="00F770AB" w:rsidRDefault="008B2AAA" w:rsidP="007F173A">
      <w:pPr>
        <w:ind w:firstLine="567"/>
        <w:jc w:val="both"/>
        <w:rPr>
          <w:color w:val="000000" w:themeColor="text1"/>
          <w:szCs w:val="24"/>
        </w:rPr>
      </w:pPr>
      <w:r w:rsidRPr="008B2AAA">
        <w:rPr>
          <w:color w:val="000000" w:themeColor="text1"/>
          <w:szCs w:val="24"/>
        </w:rPr>
        <w:t xml:space="preserve">Из каждого мешка вырезают пять образцов для испытаний в каждом </w:t>
      </w:r>
    </w:p>
    <w:p w:rsidR="008B2AAA" w:rsidRDefault="008B2AAA" w:rsidP="007F173A">
      <w:pPr>
        <w:jc w:val="both"/>
        <w:rPr>
          <w:color w:val="000000" w:themeColor="text1"/>
          <w:szCs w:val="24"/>
        </w:rPr>
      </w:pPr>
      <w:r w:rsidRPr="008B2AAA">
        <w:rPr>
          <w:color w:val="000000" w:themeColor="text1"/>
          <w:szCs w:val="24"/>
        </w:rPr>
        <w:t>напр</w:t>
      </w:r>
      <w:r>
        <w:rPr>
          <w:color w:val="000000" w:themeColor="text1"/>
          <w:szCs w:val="24"/>
        </w:rPr>
        <w:t>ав</w:t>
      </w:r>
      <w:r w:rsidRPr="008B2AAA">
        <w:rPr>
          <w:color w:val="000000" w:themeColor="text1"/>
          <w:szCs w:val="24"/>
        </w:rPr>
        <w:t>лении.</w:t>
      </w:r>
    </w:p>
    <w:p w:rsidR="008B2AAA" w:rsidRPr="008B2AAA" w:rsidRDefault="008B2AAA" w:rsidP="008B2AAA">
      <w:pPr>
        <w:ind w:firstLine="567"/>
        <w:jc w:val="both"/>
        <w:rPr>
          <w:color w:val="000000" w:themeColor="text1"/>
          <w:szCs w:val="24"/>
        </w:rPr>
      </w:pPr>
    </w:p>
    <w:p w:rsidR="008B2AAA" w:rsidRPr="008B2AAA" w:rsidRDefault="008B2AAA" w:rsidP="008B2AAA">
      <w:pPr>
        <w:ind w:firstLine="567"/>
        <w:jc w:val="both"/>
        <w:rPr>
          <w:b/>
          <w:color w:val="000000" w:themeColor="text1"/>
          <w:szCs w:val="24"/>
        </w:rPr>
      </w:pPr>
      <w:r w:rsidRPr="008B2AAA">
        <w:rPr>
          <w:b/>
          <w:color w:val="000000" w:themeColor="text1"/>
          <w:szCs w:val="24"/>
        </w:rPr>
        <w:t>8.3 Маркировка</w:t>
      </w:r>
    </w:p>
    <w:p w:rsidR="008B2AAA" w:rsidRDefault="008B2AAA" w:rsidP="008B2AAA">
      <w:pPr>
        <w:ind w:firstLine="567"/>
        <w:jc w:val="both"/>
        <w:rPr>
          <w:color w:val="000000" w:themeColor="text1"/>
          <w:szCs w:val="24"/>
        </w:rPr>
      </w:pPr>
      <w:r w:rsidRPr="008B2AAA">
        <w:rPr>
          <w:color w:val="000000" w:themeColor="text1"/>
          <w:szCs w:val="24"/>
        </w:rPr>
        <w:t xml:space="preserve">На каждом мешке или на упаковке должна быть напечатана следующая </w:t>
      </w:r>
      <w:r w:rsidR="00F770AB">
        <w:rPr>
          <w:color w:val="000000" w:themeColor="text1"/>
          <w:szCs w:val="24"/>
        </w:rPr>
        <w:br/>
      </w:r>
      <w:r w:rsidRPr="008B2AAA">
        <w:rPr>
          <w:color w:val="000000" w:themeColor="text1"/>
          <w:szCs w:val="24"/>
        </w:rPr>
        <w:t xml:space="preserve">информация: </w:t>
      </w:r>
    </w:p>
    <w:p w:rsidR="008B2AAA" w:rsidRPr="008F7B6B" w:rsidRDefault="00F770AB" w:rsidP="008B2AAA">
      <w:pPr>
        <w:ind w:firstLine="567"/>
        <w:jc w:val="both"/>
        <w:rPr>
          <w:color w:val="000000" w:themeColor="text1"/>
          <w:szCs w:val="24"/>
        </w:rPr>
      </w:pPr>
      <w:r>
        <w:rPr>
          <w:color w:val="000000" w:themeColor="text1"/>
          <w:szCs w:val="24"/>
        </w:rPr>
        <w:t xml:space="preserve">а) ссылка на </w:t>
      </w:r>
      <w:r w:rsidR="008F7B6B">
        <w:rPr>
          <w:color w:val="000000" w:themeColor="text1"/>
          <w:szCs w:val="24"/>
          <w:lang w:val="en-US"/>
        </w:rPr>
        <w:t>EN</w:t>
      </w:r>
      <w:r w:rsidR="008F7B6B" w:rsidRPr="008F7B6B">
        <w:rPr>
          <w:color w:val="000000" w:themeColor="text1"/>
          <w:szCs w:val="24"/>
        </w:rPr>
        <w:t xml:space="preserve"> 13592</w:t>
      </w:r>
    </w:p>
    <w:p w:rsidR="008B2AAA" w:rsidRPr="008B2AAA" w:rsidRDefault="008B2AAA" w:rsidP="008B2AAA">
      <w:pPr>
        <w:ind w:firstLine="567"/>
        <w:jc w:val="both"/>
        <w:rPr>
          <w:color w:val="000000" w:themeColor="text1"/>
          <w:szCs w:val="24"/>
        </w:rPr>
      </w:pPr>
      <w:proofErr w:type="spellStart"/>
      <w:r w:rsidRPr="008B2AAA">
        <w:rPr>
          <w:color w:val="000000" w:themeColor="text1"/>
          <w:szCs w:val="24"/>
        </w:rPr>
        <w:t>b</w:t>
      </w:r>
      <w:proofErr w:type="spellEnd"/>
      <w:r w:rsidRPr="008B2AAA">
        <w:rPr>
          <w:color w:val="000000" w:themeColor="text1"/>
          <w:szCs w:val="24"/>
        </w:rPr>
        <w:t>) ссылка на EN 13432;</w:t>
      </w:r>
    </w:p>
    <w:p w:rsidR="008B2AAA" w:rsidRPr="008B2AAA" w:rsidRDefault="008B2AAA" w:rsidP="008B2AAA">
      <w:pPr>
        <w:ind w:firstLine="567"/>
        <w:jc w:val="both"/>
        <w:rPr>
          <w:color w:val="000000" w:themeColor="text1"/>
          <w:szCs w:val="24"/>
        </w:rPr>
      </w:pPr>
      <w:r>
        <w:rPr>
          <w:color w:val="000000" w:themeColor="text1"/>
          <w:szCs w:val="24"/>
        </w:rPr>
        <w:t>с</w:t>
      </w:r>
      <w:r w:rsidR="00F770AB">
        <w:rPr>
          <w:color w:val="000000" w:themeColor="text1"/>
          <w:szCs w:val="24"/>
        </w:rPr>
        <w:t>) размеры мешка:</w:t>
      </w:r>
      <w:r w:rsidRPr="008B2AAA">
        <w:rPr>
          <w:color w:val="000000" w:themeColor="text1"/>
          <w:szCs w:val="24"/>
        </w:rPr>
        <w:t xml:space="preserve"> пол</w:t>
      </w:r>
      <w:r w:rsidR="00EF7391">
        <w:rPr>
          <w:color w:val="000000" w:themeColor="text1"/>
          <w:szCs w:val="24"/>
        </w:rPr>
        <w:t>езная ширина и полезная длина, н</w:t>
      </w:r>
      <w:r w:rsidRPr="008B2AAA">
        <w:rPr>
          <w:color w:val="000000" w:themeColor="text1"/>
          <w:szCs w:val="24"/>
        </w:rPr>
        <w:t>оминальная</w:t>
      </w:r>
    </w:p>
    <w:p w:rsidR="008B2AAA" w:rsidRPr="008B2AAA" w:rsidRDefault="00EF7391" w:rsidP="008B2AAA">
      <w:pPr>
        <w:ind w:firstLine="567"/>
        <w:jc w:val="both"/>
        <w:rPr>
          <w:color w:val="000000" w:themeColor="text1"/>
          <w:szCs w:val="24"/>
        </w:rPr>
      </w:pPr>
      <w:r>
        <w:rPr>
          <w:color w:val="000000" w:themeColor="text1"/>
          <w:szCs w:val="24"/>
        </w:rPr>
        <w:t>толщин</w:t>
      </w:r>
      <w:r w:rsidR="008B2AAA" w:rsidRPr="008B2AAA">
        <w:rPr>
          <w:color w:val="000000" w:themeColor="text1"/>
          <w:szCs w:val="24"/>
        </w:rPr>
        <w:t>а,</w:t>
      </w:r>
    </w:p>
    <w:p w:rsidR="00EF7391" w:rsidRDefault="008B2AAA" w:rsidP="008B2AAA">
      <w:pPr>
        <w:ind w:firstLine="567"/>
        <w:jc w:val="both"/>
        <w:rPr>
          <w:color w:val="000000" w:themeColor="text1"/>
          <w:szCs w:val="24"/>
        </w:rPr>
      </w:pPr>
      <w:r w:rsidRPr="008B2AAA">
        <w:rPr>
          <w:color w:val="000000" w:themeColor="text1"/>
          <w:szCs w:val="24"/>
        </w:rPr>
        <w:t>d) идентификация изготовителя или е</w:t>
      </w:r>
      <w:r w:rsidR="00EF7391">
        <w:rPr>
          <w:color w:val="000000" w:themeColor="text1"/>
          <w:szCs w:val="24"/>
        </w:rPr>
        <w:t xml:space="preserve">го представителя (заказчика, </w:t>
      </w:r>
    </w:p>
    <w:p w:rsidR="008B2AAA" w:rsidRPr="008B2AAA" w:rsidRDefault="00EF7391" w:rsidP="00EF7391">
      <w:pPr>
        <w:jc w:val="both"/>
        <w:rPr>
          <w:color w:val="000000" w:themeColor="text1"/>
          <w:szCs w:val="24"/>
        </w:rPr>
      </w:pPr>
      <w:r>
        <w:rPr>
          <w:color w:val="000000" w:themeColor="text1"/>
          <w:szCs w:val="24"/>
        </w:rPr>
        <w:t>дис</w:t>
      </w:r>
      <w:r w:rsidR="008B2AAA" w:rsidRPr="008B2AAA">
        <w:rPr>
          <w:color w:val="000000" w:themeColor="text1"/>
          <w:szCs w:val="24"/>
        </w:rPr>
        <w:t>тр</w:t>
      </w:r>
      <w:r>
        <w:rPr>
          <w:color w:val="000000" w:themeColor="text1"/>
          <w:szCs w:val="24"/>
        </w:rPr>
        <w:t>ибью</w:t>
      </w:r>
      <w:r w:rsidR="008B2AAA" w:rsidRPr="008B2AAA">
        <w:rPr>
          <w:color w:val="000000" w:themeColor="text1"/>
          <w:szCs w:val="24"/>
        </w:rPr>
        <w:t>тора и</w:t>
      </w:r>
      <w:r w:rsidR="008B2AAA">
        <w:rPr>
          <w:color w:val="000000" w:themeColor="text1"/>
          <w:szCs w:val="24"/>
        </w:rPr>
        <w:t xml:space="preserve"> </w:t>
      </w:r>
      <w:r>
        <w:rPr>
          <w:color w:val="000000" w:themeColor="text1"/>
          <w:szCs w:val="24"/>
        </w:rPr>
        <w:t>т. д</w:t>
      </w:r>
      <w:r w:rsidR="008B2AAA" w:rsidRPr="008B2AAA">
        <w:rPr>
          <w:color w:val="000000" w:themeColor="text1"/>
          <w:szCs w:val="24"/>
        </w:rPr>
        <w:t>.).</w:t>
      </w:r>
    </w:p>
    <w:p w:rsidR="008B2AAA" w:rsidRPr="008B2AAA" w:rsidRDefault="008B2AAA" w:rsidP="008B2AAA">
      <w:pPr>
        <w:ind w:firstLine="567"/>
        <w:jc w:val="both"/>
        <w:rPr>
          <w:color w:val="000000" w:themeColor="text1"/>
          <w:szCs w:val="24"/>
        </w:rPr>
      </w:pPr>
      <w:r w:rsidRPr="008B2AAA">
        <w:rPr>
          <w:color w:val="000000" w:themeColor="text1"/>
          <w:szCs w:val="24"/>
        </w:rPr>
        <w:t xml:space="preserve">e) информация изготовителя: для обеспечения </w:t>
      </w:r>
      <w:proofErr w:type="spellStart"/>
      <w:r w:rsidRPr="008B2AAA">
        <w:rPr>
          <w:color w:val="000000" w:themeColor="text1"/>
          <w:szCs w:val="24"/>
        </w:rPr>
        <w:t>прослеживаемости</w:t>
      </w:r>
      <w:proofErr w:type="spellEnd"/>
      <w:r w:rsidRPr="008B2AAA">
        <w:rPr>
          <w:color w:val="000000" w:themeColor="text1"/>
          <w:szCs w:val="24"/>
        </w:rPr>
        <w:t xml:space="preserve"> должны быть</w:t>
      </w:r>
      <w:r>
        <w:rPr>
          <w:color w:val="000000" w:themeColor="text1"/>
          <w:szCs w:val="24"/>
        </w:rPr>
        <w:t xml:space="preserve"> указаны</w:t>
      </w:r>
      <w:r w:rsidRPr="008B2AAA">
        <w:rPr>
          <w:color w:val="000000" w:themeColor="text1"/>
          <w:szCs w:val="24"/>
        </w:rPr>
        <w:t xml:space="preserve"> следующие данные:</w:t>
      </w:r>
    </w:p>
    <w:p w:rsidR="008B2AAA" w:rsidRPr="008B2AAA" w:rsidRDefault="008B2AAA" w:rsidP="008B2AAA">
      <w:pPr>
        <w:ind w:firstLine="567"/>
        <w:jc w:val="both"/>
        <w:rPr>
          <w:color w:val="000000" w:themeColor="text1"/>
          <w:szCs w:val="24"/>
        </w:rPr>
      </w:pPr>
      <w:r w:rsidRPr="008B2AAA">
        <w:rPr>
          <w:color w:val="000000" w:themeColor="text1"/>
          <w:szCs w:val="24"/>
        </w:rPr>
        <w:t>1) период производства, год и месяц, цифрами или кодом:</w:t>
      </w:r>
    </w:p>
    <w:p w:rsidR="008B2AAA" w:rsidRPr="00F12F54" w:rsidRDefault="00EF7391" w:rsidP="008B2AAA">
      <w:pPr>
        <w:ind w:firstLine="567"/>
        <w:jc w:val="both"/>
        <w:rPr>
          <w:color w:val="auto"/>
          <w:szCs w:val="24"/>
        </w:rPr>
      </w:pPr>
      <w:r>
        <w:rPr>
          <w:color w:val="000000" w:themeColor="text1"/>
          <w:szCs w:val="24"/>
        </w:rPr>
        <w:t xml:space="preserve">2) </w:t>
      </w:r>
      <w:r w:rsidRPr="00F12F54">
        <w:rPr>
          <w:color w:val="auto"/>
          <w:szCs w:val="24"/>
        </w:rPr>
        <w:t>имя или код произведе</w:t>
      </w:r>
      <w:r w:rsidR="008B2AAA" w:rsidRPr="00F12F54">
        <w:rPr>
          <w:color w:val="auto"/>
          <w:szCs w:val="24"/>
        </w:rPr>
        <w:t>нной площадки, если производитель производит тот же продукт на разных сайтах.</w:t>
      </w:r>
    </w:p>
    <w:p w:rsidR="008B2AAA" w:rsidRPr="00F12F54" w:rsidRDefault="008B2AAA" w:rsidP="008B2AAA">
      <w:pPr>
        <w:ind w:firstLine="567"/>
        <w:jc w:val="both"/>
        <w:rPr>
          <w:color w:val="auto"/>
          <w:szCs w:val="24"/>
        </w:rPr>
      </w:pPr>
    </w:p>
    <w:p w:rsidR="008B2AAA" w:rsidRPr="00F12F54" w:rsidRDefault="00F12F54" w:rsidP="008F7B6B">
      <w:pPr>
        <w:ind w:firstLine="567"/>
        <w:rPr>
          <w:color w:val="000000" w:themeColor="text1"/>
          <w:sz w:val="20"/>
          <w:szCs w:val="20"/>
        </w:rPr>
      </w:pPr>
      <w:proofErr w:type="gramStart"/>
      <w:r w:rsidRPr="00F12F54">
        <w:rPr>
          <w:b/>
          <w:i/>
          <w:color w:val="000000" w:themeColor="text1"/>
          <w:sz w:val="20"/>
          <w:szCs w:val="20"/>
        </w:rPr>
        <w:t>П</w:t>
      </w:r>
      <w:r w:rsidR="008B2AAA" w:rsidRPr="00F12F54">
        <w:rPr>
          <w:b/>
          <w:i/>
          <w:color w:val="000000" w:themeColor="text1"/>
          <w:sz w:val="20"/>
          <w:szCs w:val="20"/>
        </w:rPr>
        <w:t>ример</w:t>
      </w:r>
      <w:r w:rsidR="008F7B6B">
        <w:rPr>
          <w:color w:val="000000" w:themeColor="text1"/>
          <w:sz w:val="20"/>
          <w:szCs w:val="20"/>
        </w:rPr>
        <w:t xml:space="preserve"> -</w:t>
      </w:r>
      <w:r w:rsidR="008F7B6B" w:rsidRPr="008F7B6B">
        <w:rPr>
          <w:color w:val="000000" w:themeColor="text1"/>
          <w:sz w:val="20"/>
          <w:szCs w:val="20"/>
        </w:rPr>
        <w:t xml:space="preserve"> </w:t>
      </w:r>
      <w:r w:rsidR="008B2AAA" w:rsidRPr="00F12F54">
        <w:rPr>
          <w:color w:val="000000" w:themeColor="text1"/>
          <w:sz w:val="20"/>
          <w:szCs w:val="20"/>
        </w:rPr>
        <w:t>EN 13</w:t>
      </w:r>
      <w:r w:rsidR="00EF7391" w:rsidRPr="00F12F54">
        <w:rPr>
          <w:color w:val="000000" w:themeColor="text1"/>
          <w:sz w:val="20"/>
          <w:szCs w:val="20"/>
        </w:rPr>
        <w:t>592 - EN 13432 - 500/700 (изгото</w:t>
      </w:r>
      <w:r w:rsidR="008B2AAA" w:rsidRPr="00F12F54">
        <w:rPr>
          <w:color w:val="000000" w:themeColor="text1"/>
          <w:sz w:val="20"/>
          <w:szCs w:val="20"/>
        </w:rPr>
        <w:t>витель</w:t>
      </w:r>
      <w:r w:rsidR="00EF7391" w:rsidRPr="00F12F54">
        <w:rPr>
          <w:color w:val="000000" w:themeColor="text1"/>
          <w:sz w:val="20"/>
          <w:szCs w:val="20"/>
        </w:rPr>
        <w:t xml:space="preserve"> / заказчик, </w:t>
      </w:r>
      <w:r w:rsidR="008B2AAA" w:rsidRPr="00F12F54">
        <w:rPr>
          <w:color w:val="000000" w:themeColor="text1"/>
          <w:sz w:val="20"/>
          <w:szCs w:val="20"/>
        </w:rPr>
        <w:t>д</w:t>
      </w:r>
      <w:r w:rsidR="00EF7391" w:rsidRPr="00F12F54">
        <w:rPr>
          <w:color w:val="000000" w:themeColor="text1"/>
          <w:sz w:val="20"/>
          <w:szCs w:val="20"/>
        </w:rPr>
        <w:t>ист</w:t>
      </w:r>
      <w:r w:rsidR="008B2AAA" w:rsidRPr="00F12F54">
        <w:rPr>
          <w:color w:val="000000" w:themeColor="text1"/>
          <w:sz w:val="20"/>
          <w:szCs w:val="20"/>
        </w:rPr>
        <w:t>рибьютор (меся</w:t>
      </w:r>
      <w:r w:rsidR="00EF267E">
        <w:rPr>
          <w:color w:val="000000" w:themeColor="text1"/>
          <w:sz w:val="20"/>
          <w:szCs w:val="20"/>
        </w:rPr>
        <w:t>ц или неделя/год) ХХ пли 77/2023</w:t>
      </w:r>
      <w:proofErr w:type="gramEnd"/>
    </w:p>
    <w:p w:rsidR="008B2AAA" w:rsidRDefault="008B2AAA" w:rsidP="008B2AAA">
      <w:pPr>
        <w:ind w:firstLine="567"/>
        <w:jc w:val="both"/>
        <w:rPr>
          <w:color w:val="000000" w:themeColor="text1"/>
          <w:szCs w:val="24"/>
        </w:rPr>
      </w:pPr>
    </w:p>
    <w:p w:rsidR="009501AC" w:rsidRDefault="00746149" w:rsidP="008B2556">
      <w:pPr>
        <w:ind w:firstLine="567"/>
        <w:jc w:val="both"/>
        <w:rPr>
          <w:color w:val="000000" w:themeColor="text1"/>
          <w:szCs w:val="24"/>
        </w:rPr>
      </w:pPr>
      <w:r>
        <w:rPr>
          <w:color w:val="000000" w:themeColor="text1"/>
          <w:szCs w:val="24"/>
        </w:rPr>
        <w:t>Допускается дополнительная</w:t>
      </w:r>
      <w:r w:rsidR="00176AD5">
        <w:rPr>
          <w:color w:val="000000" w:themeColor="text1"/>
          <w:szCs w:val="24"/>
        </w:rPr>
        <w:t xml:space="preserve"> </w:t>
      </w:r>
      <w:r w:rsidR="008B2AAA" w:rsidRPr="008B2AAA">
        <w:rPr>
          <w:color w:val="000000" w:themeColor="text1"/>
          <w:szCs w:val="24"/>
        </w:rPr>
        <w:t>и</w:t>
      </w:r>
      <w:r>
        <w:rPr>
          <w:color w:val="000000" w:themeColor="text1"/>
          <w:szCs w:val="24"/>
        </w:rPr>
        <w:t>н</w:t>
      </w:r>
      <w:r w:rsidR="008B2AAA" w:rsidRPr="008B2AAA">
        <w:rPr>
          <w:color w:val="000000" w:themeColor="text1"/>
          <w:szCs w:val="24"/>
        </w:rPr>
        <w:t xml:space="preserve">формация </w:t>
      </w:r>
      <w:r>
        <w:rPr>
          <w:color w:val="000000" w:themeColor="text1"/>
          <w:szCs w:val="24"/>
        </w:rPr>
        <w:t xml:space="preserve"> по согласованию </w:t>
      </w:r>
      <w:proofErr w:type="gramStart"/>
      <w:r>
        <w:rPr>
          <w:color w:val="000000" w:themeColor="text1"/>
          <w:szCs w:val="24"/>
        </w:rPr>
        <w:t>между</w:t>
      </w:r>
      <w:proofErr w:type="gramEnd"/>
      <w:r>
        <w:rPr>
          <w:color w:val="000000" w:themeColor="text1"/>
          <w:szCs w:val="24"/>
        </w:rPr>
        <w:t xml:space="preserve"> </w:t>
      </w:r>
      <w:r w:rsidR="008B2AAA" w:rsidRPr="008B2AAA">
        <w:rPr>
          <w:color w:val="000000" w:themeColor="text1"/>
          <w:szCs w:val="24"/>
        </w:rPr>
        <w:t xml:space="preserve"> </w:t>
      </w:r>
    </w:p>
    <w:p w:rsidR="00467B43" w:rsidRDefault="008B2AAA" w:rsidP="009501AC">
      <w:pPr>
        <w:jc w:val="both"/>
        <w:rPr>
          <w:color w:val="000000" w:themeColor="text1"/>
          <w:szCs w:val="24"/>
        </w:rPr>
      </w:pPr>
      <w:r w:rsidRPr="008B2AAA">
        <w:rPr>
          <w:color w:val="000000" w:themeColor="text1"/>
          <w:szCs w:val="24"/>
        </w:rPr>
        <w:t>постав</w:t>
      </w:r>
      <w:r w:rsidR="00746149">
        <w:rPr>
          <w:color w:val="000000" w:themeColor="text1"/>
          <w:szCs w:val="24"/>
        </w:rPr>
        <w:t>щ</w:t>
      </w:r>
      <w:r w:rsidRPr="008B2AAA">
        <w:rPr>
          <w:color w:val="000000" w:themeColor="text1"/>
          <w:szCs w:val="24"/>
        </w:rPr>
        <w:t>иком и</w:t>
      </w:r>
      <w:r>
        <w:rPr>
          <w:color w:val="000000" w:themeColor="text1"/>
          <w:szCs w:val="24"/>
        </w:rPr>
        <w:t xml:space="preserve"> </w:t>
      </w:r>
      <w:r w:rsidR="00746149">
        <w:rPr>
          <w:color w:val="000000" w:themeColor="text1"/>
          <w:szCs w:val="24"/>
        </w:rPr>
        <w:t xml:space="preserve"> потребителем</w:t>
      </w:r>
      <w:r w:rsidRPr="008B2AAA">
        <w:rPr>
          <w:color w:val="000000" w:themeColor="text1"/>
          <w:szCs w:val="24"/>
        </w:rPr>
        <w:t>.</w:t>
      </w:r>
    </w:p>
    <w:p w:rsidR="00746149" w:rsidRDefault="00746149" w:rsidP="008B2556">
      <w:pPr>
        <w:ind w:firstLine="567"/>
        <w:jc w:val="both"/>
        <w:rPr>
          <w:color w:val="000000" w:themeColor="text1"/>
          <w:szCs w:val="24"/>
        </w:rPr>
      </w:pPr>
    </w:p>
    <w:p w:rsidR="00746149" w:rsidRDefault="00746149" w:rsidP="008B2556">
      <w:pPr>
        <w:ind w:firstLine="567"/>
        <w:jc w:val="both"/>
        <w:rPr>
          <w:color w:val="000000" w:themeColor="text1"/>
          <w:szCs w:val="24"/>
        </w:rPr>
      </w:pPr>
    </w:p>
    <w:p w:rsidR="008B2556" w:rsidRPr="008B2556" w:rsidRDefault="008B2556" w:rsidP="008B2556">
      <w:pPr>
        <w:kinsoku w:val="0"/>
        <w:overflowPunct w:val="0"/>
        <w:autoSpaceDE w:val="0"/>
        <w:autoSpaceDN w:val="0"/>
        <w:adjustRightInd w:val="0"/>
        <w:spacing w:before="77" w:line="274" w:lineRule="exact"/>
        <w:ind w:left="3156" w:right="3442"/>
        <w:jc w:val="center"/>
        <w:rPr>
          <w:b/>
          <w:bCs/>
          <w:color w:val="auto"/>
          <w:szCs w:val="24"/>
        </w:rPr>
      </w:pPr>
      <w:r w:rsidRPr="008B2556">
        <w:rPr>
          <w:b/>
          <w:bCs/>
          <w:color w:val="auto"/>
          <w:szCs w:val="24"/>
        </w:rPr>
        <w:lastRenderedPageBreak/>
        <w:t>Приложение A</w:t>
      </w:r>
    </w:p>
    <w:p w:rsidR="008B2556" w:rsidRPr="008B2556" w:rsidRDefault="008B2556" w:rsidP="008B2556">
      <w:pPr>
        <w:kinsoku w:val="0"/>
        <w:overflowPunct w:val="0"/>
        <w:autoSpaceDE w:val="0"/>
        <w:autoSpaceDN w:val="0"/>
        <w:adjustRightInd w:val="0"/>
        <w:spacing w:line="274" w:lineRule="exact"/>
        <w:ind w:left="3160" w:right="3442"/>
        <w:jc w:val="center"/>
        <w:rPr>
          <w:i/>
          <w:iCs/>
          <w:color w:val="auto"/>
          <w:szCs w:val="24"/>
        </w:rPr>
      </w:pPr>
      <w:r w:rsidRPr="008B2556">
        <w:rPr>
          <w:i/>
          <w:iCs/>
          <w:color w:val="auto"/>
          <w:szCs w:val="24"/>
        </w:rPr>
        <w:t>(</w:t>
      </w:r>
      <w:r w:rsidR="00040383">
        <w:rPr>
          <w:i/>
          <w:iCs/>
          <w:color w:val="auto"/>
          <w:szCs w:val="24"/>
        </w:rPr>
        <w:t xml:space="preserve"> справочное</w:t>
      </w:r>
      <w:r w:rsidRPr="008B2556">
        <w:rPr>
          <w:i/>
          <w:iCs/>
          <w:color w:val="auto"/>
          <w:szCs w:val="24"/>
        </w:rPr>
        <w:t>)</w:t>
      </w:r>
    </w:p>
    <w:p w:rsidR="008B2556" w:rsidRPr="008B2556" w:rsidRDefault="008B2556" w:rsidP="008B2556">
      <w:pPr>
        <w:kinsoku w:val="0"/>
        <w:overflowPunct w:val="0"/>
        <w:autoSpaceDE w:val="0"/>
        <w:autoSpaceDN w:val="0"/>
        <w:adjustRightInd w:val="0"/>
        <w:spacing w:before="4"/>
        <w:rPr>
          <w:i/>
          <w:iCs/>
          <w:color w:val="auto"/>
          <w:szCs w:val="24"/>
        </w:rPr>
      </w:pPr>
    </w:p>
    <w:p w:rsidR="008B2556" w:rsidRPr="008B2556" w:rsidRDefault="008B2556" w:rsidP="008B2556">
      <w:pPr>
        <w:kinsoku w:val="0"/>
        <w:overflowPunct w:val="0"/>
        <w:autoSpaceDE w:val="0"/>
        <w:autoSpaceDN w:val="0"/>
        <w:adjustRightInd w:val="0"/>
        <w:spacing w:before="1" w:after="3"/>
        <w:ind w:left="3152" w:right="3442"/>
        <w:jc w:val="center"/>
        <w:rPr>
          <w:b/>
          <w:bCs/>
          <w:color w:val="auto"/>
          <w:szCs w:val="24"/>
        </w:rPr>
      </w:pPr>
      <w:r w:rsidRPr="008B2556">
        <w:rPr>
          <w:b/>
          <w:bCs/>
          <w:color w:val="auto"/>
          <w:szCs w:val="24"/>
        </w:rPr>
        <w:t>Типы мешков</w:t>
      </w:r>
    </w:p>
    <w:p w:rsidR="008B2556" w:rsidRPr="008B2556" w:rsidRDefault="008B2556" w:rsidP="008B2556">
      <w:pPr>
        <w:kinsoku w:val="0"/>
        <w:overflowPunct w:val="0"/>
        <w:autoSpaceDE w:val="0"/>
        <w:autoSpaceDN w:val="0"/>
        <w:adjustRightInd w:val="0"/>
        <w:spacing w:line="20" w:lineRule="exact"/>
        <w:ind w:left="3340"/>
        <w:rPr>
          <w:color w:val="auto"/>
          <w:szCs w:val="24"/>
        </w:rPr>
      </w:pPr>
      <w:r w:rsidRPr="008B2556">
        <w:rPr>
          <w:noProof/>
          <w:color w:val="auto"/>
          <w:szCs w:val="24"/>
        </w:rPr>
        <w:drawing>
          <wp:inline distT="0" distB="0" distL="0" distR="0">
            <wp:extent cx="962025" cy="12065"/>
            <wp:effectExtent l="0" t="0" r="9525" b="6985"/>
            <wp:docPr id="1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62025" cy="12065"/>
                    </a:xfrm>
                    <a:prstGeom prst="rect">
                      <a:avLst/>
                    </a:prstGeom>
                    <a:noFill/>
                    <a:ln>
                      <a:noFill/>
                    </a:ln>
                  </pic:spPr>
                </pic:pic>
              </a:graphicData>
            </a:graphic>
          </wp:inline>
        </w:drawing>
      </w:r>
    </w:p>
    <w:p w:rsidR="008B2556" w:rsidRPr="008B2556" w:rsidRDefault="008B2556" w:rsidP="008B2556">
      <w:pPr>
        <w:jc w:val="center"/>
        <w:rPr>
          <w:color w:val="auto"/>
          <w:szCs w:val="24"/>
        </w:rPr>
      </w:pPr>
      <w:r w:rsidRPr="008B2556">
        <w:rPr>
          <w:noProof/>
          <w:color w:val="auto"/>
          <w:szCs w:val="24"/>
        </w:rPr>
        <w:drawing>
          <wp:inline distT="0" distB="0" distL="0" distR="0">
            <wp:extent cx="5094514" cy="4971096"/>
            <wp:effectExtent l="0" t="0" r="0" b="1270"/>
            <wp:docPr id="18" name="Рисунок 1" descr="D:\Пользователь\Новая папка\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Пользователь\Новая папка\11.png"/>
                    <pic:cNvPicPr>
                      <a:picLocks noChangeAspect="1" noChangeArrowheads="1"/>
                    </pic:cNvPicPr>
                  </pic:nvPicPr>
                  <pic:blipFill>
                    <a:blip r:embed="rId2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103842" cy="4980198"/>
                    </a:xfrm>
                    <a:prstGeom prst="rect">
                      <a:avLst/>
                    </a:prstGeom>
                    <a:noFill/>
                    <a:ln>
                      <a:noFill/>
                    </a:ln>
                  </pic:spPr>
                </pic:pic>
              </a:graphicData>
            </a:graphic>
          </wp:inline>
        </w:drawing>
      </w:r>
    </w:p>
    <w:p w:rsidR="008B2556" w:rsidRPr="008B2556" w:rsidRDefault="008B2556" w:rsidP="008B2556">
      <w:pPr>
        <w:kinsoku w:val="0"/>
        <w:overflowPunct w:val="0"/>
        <w:autoSpaceDE w:val="0"/>
        <w:autoSpaceDN w:val="0"/>
        <w:adjustRightInd w:val="0"/>
        <w:spacing w:before="1"/>
        <w:rPr>
          <w:color w:val="auto"/>
          <w:szCs w:val="24"/>
        </w:rPr>
      </w:pPr>
    </w:p>
    <w:tbl>
      <w:tblPr>
        <w:tblW w:w="0" w:type="auto"/>
        <w:tblInd w:w="106" w:type="dxa"/>
        <w:tblLayout w:type="fixed"/>
        <w:tblCellMar>
          <w:left w:w="0" w:type="dxa"/>
          <w:right w:w="0" w:type="dxa"/>
        </w:tblCellMar>
        <w:tblLook w:val="0000"/>
      </w:tblPr>
      <w:tblGrid>
        <w:gridCol w:w="4719"/>
        <w:gridCol w:w="567"/>
        <w:gridCol w:w="3539"/>
        <w:gridCol w:w="44"/>
      </w:tblGrid>
      <w:tr w:rsidR="008B2556" w:rsidRPr="008B2556" w:rsidTr="00E61D24">
        <w:trPr>
          <w:gridAfter w:val="1"/>
          <w:wAfter w:w="44" w:type="dxa"/>
          <w:trHeight w:hRule="exact" w:val="284"/>
        </w:trPr>
        <w:tc>
          <w:tcPr>
            <w:tcW w:w="4719" w:type="dxa"/>
          </w:tcPr>
          <w:p w:rsidR="008B2556" w:rsidRPr="00E61D24" w:rsidRDefault="008B2556" w:rsidP="008B2556">
            <w:pPr>
              <w:kinsoku w:val="0"/>
              <w:overflowPunct w:val="0"/>
              <w:autoSpaceDE w:val="0"/>
              <w:autoSpaceDN w:val="0"/>
              <w:adjustRightInd w:val="0"/>
              <w:spacing w:line="221" w:lineRule="exact"/>
              <w:ind w:left="50"/>
              <w:rPr>
                <w:color w:val="auto"/>
                <w:sz w:val="20"/>
                <w:szCs w:val="20"/>
              </w:rPr>
            </w:pPr>
            <w:r w:rsidRPr="00E61D24">
              <w:rPr>
                <w:b/>
                <w:bCs/>
                <w:color w:val="auto"/>
                <w:sz w:val="20"/>
                <w:szCs w:val="20"/>
              </w:rPr>
              <w:t>Условные обозначения:</w:t>
            </w:r>
          </w:p>
        </w:tc>
        <w:tc>
          <w:tcPr>
            <w:tcW w:w="4106" w:type="dxa"/>
            <w:gridSpan w:val="2"/>
          </w:tcPr>
          <w:p w:rsidR="008B2556" w:rsidRPr="00E61D24" w:rsidRDefault="008B2556" w:rsidP="008B2556">
            <w:pPr>
              <w:autoSpaceDE w:val="0"/>
              <w:autoSpaceDN w:val="0"/>
              <w:adjustRightInd w:val="0"/>
              <w:rPr>
                <w:color w:val="auto"/>
                <w:sz w:val="20"/>
                <w:szCs w:val="20"/>
              </w:rPr>
            </w:pPr>
          </w:p>
        </w:tc>
      </w:tr>
      <w:tr w:rsidR="008B2556" w:rsidRPr="00E61D24" w:rsidTr="00E61D24">
        <w:trPr>
          <w:trHeight w:hRule="exact" w:val="315"/>
        </w:trPr>
        <w:tc>
          <w:tcPr>
            <w:tcW w:w="4719" w:type="dxa"/>
          </w:tcPr>
          <w:p w:rsidR="008B2556" w:rsidRPr="00E61D24" w:rsidRDefault="008B2556" w:rsidP="008B2556">
            <w:pPr>
              <w:kinsoku w:val="0"/>
              <w:overflowPunct w:val="0"/>
              <w:autoSpaceDE w:val="0"/>
              <w:autoSpaceDN w:val="0"/>
              <w:adjustRightInd w:val="0"/>
              <w:spacing w:before="8"/>
              <w:ind w:left="50"/>
              <w:rPr>
                <w:color w:val="auto"/>
                <w:sz w:val="20"/>
                <w:szCs w:val="20"/>
              </w:rPr>
            </w:pPr>
            <w:r w:rsidRPr="00E61D24">
              <w:rPr>
                <w:color w:val="auto"/>
                <w:sz w:val="20"/>
                <w:szCs w:val="20"/>
              </w:rPr>
              <w:t>1 – стандартный мешок</w:t>
            </w:r>
          </w:p>
        </w:tc>
        <w:tc>
          <w:tcPr>
            <w:tcW w:w="567" w:type="dxa"/>
          </w:tcPr>
          <w:p w:rsidR="008B2556" w:rsidRPr="00E61D24" w:rsidRDefault="008B2556" w:rsidP="00E61D24">
            <w:pPr>
              <w:kinsoku w:val="0"/>
              <w:overflowPunct w:val="0"/>
              <w:autoSpaceDE w:val="0"/>
              <w:autoSpaceDN w:val="0"/>
              <w:adjustRightInd w:val="0"/>
              <w:spacing w:before="8"/>
              <w:ind w:right="127"/>
              <w:rPr>
                <w:color w:val="auto"/>
                <w:sz w:val="20"/>
                <w:szCs w:val="20"/>
              </w:rPr>
            </w:pPr>
            <w:r w:rsidRPr="00E61D24">
              <w:rPr>
                <w:color w:val="auto"/>
                <w:w w:val="99"/>
                <w:sz w:val="20"/>
                <w:szCs w:val="20"/>
              </w:rPr>
              <w:t>a</w:t>
            </w:r>
          </w:p>
        </w:tc>
        <w:tc>
          <w:tcPr>
            <w:tcW w:w="3583" w:type="dxa"/>
            <w:gridSpan w:val="2"/>
          </w:tcPr>
          <w:p w:rsidR="008B2556" w:rsidRPr="00E61D24" w:rsidRDefault="008B2556" w:rsidP="00E61D24">
            <w:pPr>
              <w:kinsoku w:val="0"/>
              <w:overflowPunct w:val="0"/>
              <w:autoSpaceDE w:val="0"/>
              <w:autoSpaceDN w:val="0"/>
              <w:adjustRightInd w:val="0"/>
              <w:spacing w:before="8"/>
              <w:rPr>
                <w:color w:val="auto"/>
                <w:sz w:val="20"/>
                <w:szCs w:val="20"/>
              </w:rPr>
            </w:pPr>
            <w:r w:rsidRPr="00E61D24">
              <w:rPr>
                <w:color w:val="auto"/>
                <w:sz w:val="20"/>
                <w:szCs w:val="20"/>
              </w:rPr>
              <w:t>Направление выдавл</w:t>
            </w:r>
            <w:r w:rsidR="00E61D24">
              <w:rPr>
                <w:color w:val="auto"/>
                <w:sz w:val="20"/>
                <w:szCs w:val="20"/>
              </w:rPr>
              <w:t>и</w:t>
            </w:r>
            <w:r w:rsidRPr="00E61D24">
              <w:rPr>
                <w:color w:val="auto"/>
                <w:sz w:val="20"/>
                <w:szCs w:val="20"/>
              </w:rPr>
              <w:t>вания</w:t>
            </w:r>
          </w:p>
        </w:tc>
      </w:tr>
      <w:tr w:rsidR="008B2556" w:rsidRPr="008B2556" w:rsidTr="00E61D24">
        <w:trPr>
          <w:trHeight w:hRule="exact" w:val="346"/>
        </w:trPr>
        <w:tc>
          <w:tcPr>
            <w:tcW w:w="4719" w:type="dxa"/>
          </w:tcPr>
          <w:p w:rsidR="008B2556" w:rsidRPr="00E61D24" w:rsidRDefault="008B2556" w:rsidP="008B2556">
            <w:pPr>
              <w:kinsoku w:val="0"/>
              <w:overflowPunct w:val="0"/>
              <w:autoSpaceDE w:val="0"/>
              <w:autoSpaceDN w:val="0"/>
              <w:adjustRightInd w:val="0"/>
              <w:spacing w:before="17"/>
              <w:ind w:left="50"/>
              <w:rPr>
                <w:color w:val="auto"/>
                <w:sz w:val="20"/>
                <w:szCs w:val="20"/>
              </w:rPr>
            </w:pPr>
            <w:r w:rsidRPr="00E61D24">
              <w:rPr>
                <w:color w:val="auto"/>
                <w:sz w:val="20"/>
                <w:szCs w:val="20"/>
              </w:rPr>
              <w:t>2 – плотный мешок</w:t>
            </w:r>
          </w:p>
        </w:tc>
        <w:tc>
          <w:tcPr>
            <w:tcW w:w="567" w:type="dxa"/>
          </w:tcPr>
          <w:p w:rsidR="008B2556" w:rsidRPr="00E61D24" w:rsidRDefault="008B2556" w:rsidP="00E61D24">
            <w:pPr>
              <w:kinsoku w:val="0"/>
              <w:overflowPunct w:val="0"/>
              <w:autoSpaceDE w:val="0"/>
              <w:autoSpaceDN w:val="0"/>
              <w:adjustRightInd w:val="0"/>
              <w:spacing w:before="17"/>
              <w:ind w:right="116"/>
              <w:rPr>
                <w:color w:val="auto"/>
                <w:sz w:val="20"/>
                <w:szCs w:val="20"/>
              </w:rPr>
            </w:pPr>
            <w:r w:rsidRPr="00E61D24">
              <w:rPr>
                <w:color w:val="auto"/>
                <w:w w:val="99"/>
                <w:sz w:val="20"/>
                <w:szCs w:val="20"/>
              </w:rPr>
              <w:t>b</w:t>
            </w:r>
          </w:p>
        </w:tc>
        <w:tc>
          <w:tcPr>
            <w:tcW w:w="3583" w:type="dxa"/>
            <w:gridSpan w:val="2"/>
          </w:tcPr>
          <w:p w:rsidR="008B2556" w:rsidRPr="00E61D24" w:rsidRDefault="008B2556" w:rsidP="00E61D24">
            <w:pPr>
              <w:kinsoku w:val="0"/>
              <w:overflowPunct w:val="0"/>
              <w:autoSpaceDE w:val="0"/>
              <w:autoSpaceDN w:val="0"/>
              <w:adjustRightInd w:val="0"/>
              <w:spacing w:before="17"/>
              <w:rPr>
                <w:color w:val="auto"/>
                <w:sz w:val="20"/>
                <w:szCs w:val="20"/>
              </w:rPr>
            </w:pPr>
            <w:r w:rsidRPr="00E61D24">
              <w:rPr>
                <w:color w:val="auto"/>
                <w:sz w:val="20"/>
                <w:szCs w:val="20"/>
              </w:rPr>
              <w:t>Дно мешка</w:t>
            </w:r>
          </w:p>
        </w:tc>
      </w:tr>
      <w:tr w:rsidR="008B2556" w:rsidRPr="008B2556" w:rsidTr="00E61D24">
        <w:trPr>
          <w:trHeight w:hRule="exact" w:val="364"/>
        </w:trPr>
        <w:tc>
          <w:tcPr>
            <w:tcW w:w="4719" w:type="dxa"/>
          </w:tcPr>
          <w:p w:rsidR="008B2556" w:rsidRPr="00E61D24" w:rsidRDefault="008B2556" w:rsidP="008B2556">
            <w:pPr>
              <w:kinsoku w:val="0"/>
              <w:overflowPunct w:val="0"/>
              <w:autoSpaceDE w:val="0"/>
              <w:autoSpaceDN w:val="0"/>
              <w:adjustRightInd w:val="0"/>
              <w:spacing w:before="34"/>
              <w:ind w:left="50"/>
              <w:rPr>
                <w:color w:val="auto"/>
                <w:sz w:val="20"/>
                <w:szCs w:val="20"/>
              </w:rPr>
            </w:pPr>
            <w:r w:rsidRPr="00E61D24">
              <w:rPr>
                <w:color w:val="auto"/>
                <w:sz w:val="20"/>
                <w:szCs w:val="20"/>
              </w:rPr>
              <w:t>3 – мешок с ремнем</w:t>
            </w:r>
          </w:p>
        </w:tc>
        <w:tc>
          <w:tcPr>
            <w:tcW w:w="567" w:type="dxa"/>
          </w:tcPr>
          <w:p w:rsidR="008B2556" w:rsidRPr="00E61D24" w:rsidRDefault="008B2556" w:rsidP="00E61D24">
            <w:pPr>
              <w:kinsoku w:val="0"/>
              <w:overflowPunct w:val="0"/>
              <w:autoSpaceDE w:val="0"/>
              <w:autoSpaceDN w:val="0"/>
              <w:adjustRightInd w:val="0"/>
              <w:spacing w:before="34"/>
              <w:ind w:right="127"/>
              <w:rPr>
                <w:color w:val="auto"/>
                <w:sz w:val="20"/>
                <w:szCs w:val="20"/>
              </w:rPr>
            </w:pPr>
            <w:r w:rsidRPr="00E61D24">
              <w:rPr>
                <w:color w:val="auto"/>
                <w:w w:val="99"/>
                <w:sz w:val="20"/>
                <w:szCs w:val="20"/>
              </w:rPr>
              <w:t>c</w:t>
            </w:r>
          </w:p>
        </w:tc>
        <w:tc>
          <w:tcPr>
            <w:tcW w:w="3583" w:type="dxa"/>
            <w:gridSpan w:val="2"/>
          </w:tcPr>
          <w:p w:rsidR="008B2556" w:rsidRPr="00E61D24" w:rsidRDefault="008B2556" w:rsidP="00E61D24">
            <w:pPr>
              <w:kinsoku w:val="0"/>
              <w:overflowPunct w:val="0"/>
              <w:autoSpaceDE w:val="0"/>
              <w:autoSpaceDN w:val="0"/>
              <w:adjustRightInd w:val="0"/>
              <w:spacing w:before="34"/>
              <w:rPr>
                <w:color w:val="auto"/>
                <w:sz w:val="20"/>
                <w:szCs w:val="20"/>
              </w:rPr>
            </w:pPr>
            <w:r w:rsidRPr="00E61D24">
              <w:rPr>
                <w:color w:val="auto"/>
                <w:sz w:val="20"/>
                <w:szCs w:val="20"/>
              </w:rPr>
              <w:t>Натяжение</w:t>
            </w:r>
          </w:p>
        </w:tc>
      </w:tr>
      <w:tr w:rsidR="008B2556" w:rsidRPr="008B2556" w:rsidTr="00E61D24">
        <w:trPr>
          <w:trHeight w:hRule="exact" w:val="352"/>
        </w:trPr>
        <w:tc>
          <w:tcPr>
            <w:tcW w:w="4719" w:type="dxa"/>
          </w:tcPr>
          <w:p w:rsidR="008B2556" w:rsidRPr="00E61D24" w:rsidRDefault="008B2556" w:rsidP="008B2556">
            <w:pPr>
              <w:kinsoku w:val="0"/>
              <w:overflowPunct w:val="0"/>
              <w:autoSpaceDE w:val="0"/>
              <w:autoSpaceDN w:val="0"/>
              <w:adjustRightInd w:val="0"/>
              <w:spacing w:before="31"/>
              <w:ind w:left="50"/>
              <w:rPr>
                <w:color w:val="auto"/>
                <w:sz w:val="20"/>
                <w:szCs w:val="20"/>
              </w:rPr>
            </w:pPr>
            <w:r w:rsidRPr="00E61D24">
              <w:rPr>
                <w:color w:val="auto"/>
                <w:sz w:val="20"/>
                <w:szCs w:val="20"/>
              </w:rPr>
              <w:t xml:space="preserve">4 – </w:t>
            </w:r>
            <w:proofErr w:type="spellStart"/>
            <w:r w:rsidRPr="00E61D24">
              <w:rPr>
                <w:color w:val="auto"/>
                <w:sz w:val="20"/>
                <w:szCs w:val="20"/>
              </w:rPr>
              <w:t>четырехклапанный</w:t>
            </w:r>
            <w:proofErr w:type="spellEnd"/>
            <w:r w:rsidRPr="00E61D24">
              <w:rPr>
                <w:color w:val="auto"/>
                <w:sz w:val="20"/>
                <w:szCs w:val="20"/>
              </w:rPr>
              <w:t xml:space="preserve"> мешок</w:t>
            </w:r>
          </w:p>
        </w:tc>
        <w:tc>
          <w:tcPr>
            <w:tcW w:w="567" w:type="dxa"/>
          </w:tcPr>
          <w:p w:rsidR="008B2556" w:rsidRPr="00E61D24" w:rsidRDefault="008B2556" w:rsidP="00E61D24">
            <w:pPr>
              <w:kinsoku w:val="0"/>
              <w:overflowPunct w:val="0"/>
              <w:autoSpaceDE w:val="0"/>
              <w:autoSpaceDN w:val="0"/>
              <w:adjustRightInd w:val="0"/>
              <w:spacing w:before="31"/>
              <w:ind w:right="116"/>
              <w:rPr>
                <w:color w:val="auto"/>
                <w:sz w:val="20"/>
                <w:szCs w:val="20"/>
              </w:rPr>
            </w:pPr>
            <w:r w:rsidRPr="00E61D24">
              <w:rPr>
                <w:color w:val="auto"/>
                <w:w w:val="99"/>
                <w:sz w:val="20"/>
                <w:szCs w:val="20"/>
              </w:rPr>
              <w:t>d</w:t>
            </w:r>
          </w:p>
        </w:tc>
        <w:tc>
          <w:tcPr>
            <w:tcW w:w="3583" w:type="dxa"/>
            <w:gridSpan w:val="2"/>
          </w:tcPr>
          <w:p w:rsidR="008B2556" w:rsidRPr="00E61D24" w:rsidRDefault="008B2556" w:rsidP="00E61D24">
            <w:pPr>
              <w:kinsoku w:val="0"/>
              <w:overflowPunct w:val="0"/>
              <w:autoSpaceDE w:val="0"/>
              <w:autoSpaceDN w:val="0"/>
              <w:adjustRightInd w:val="0"/>
              <w:spacing w:before="31"/>
              <w:rPr>
                <w:color w:val="auto"/>
                <w:sz w:val="20"/>
                <w:szCs w:val="20"/>
              </w:rPr>
            </w:pPr>
            <w:r w:rsidRPr="00E61D24">
              <w:rPr>
                <w:color w:val="auto"/>
                <w:sz w:val="20"/>
                <w:szCs w:val="20"/>
              </w:rPr>
              <w:t>Краевые швы</w:t>
            </w:r>
          </w:p>
        </w:tc>
      </w:tr>
      <w:tr w:rsidR="008B2556" w:rsidRPr="008B2556" w:rsidTr="00E61D24">
        <w:trPr>
          <w:trHeight w:hRule="exact" w:val="346"/>
        </w:trPr>
        <w:tc>
          <w:tcPr>
            <w:tcW w:w="4719" w:type="dxa"/>
          </w:tcPr>
          <w:p w:rsidR="008B2556" w:rsidRPr="00E61D24" w:rsidRDefault="008B2556" w:rsidP="008B2556">
            <w:pPr>
              <w:kinsoku w:val="0"/>
              <w:overflowPunct w:val="0"/>
              <w:autoSpaceDE w:val="0"/>
              <w:autoSpaceDN w:val="0"/>
              <w:adjustRightInd w:val="0"/>
              <w:spacing w:before="24"/>
              <w:ind w:left="50"/>
              <w:rPr>
                <w:color w:val="auto"/>
                <w:sz w:val="20"/>
                <w:szCs w:val="20"/>
              </w:rPr>
            </w:pPr>
            <w:r w:rsidRPr="00E61D24">
              <w:rPr>
                <w:color w:val="auto"/>
                <w:sz w:val="20"/>
                <w:szCs w:val="20"/>
              </w:rPr>
              <w:t>5 – пакет-футболка</w:t>
            </w:r>
          </w:p>
        </w:tc>
        <w:tc>
          <w:tcPr>
            <w:tcW w:w="567" w:type="dxa"/>
          </w:tcPr>
          <w:p w:rsidR="008B2556" w:rsidRPr="00E61D24" w:rsidRDefault="008B2556" w:rsidP="00E61D24">
            <w:pPr>
              <w:kinsoku w:val="0"/>
              <w:overflowPunct w:val="0"/>
              <w:autoSpaceDE w:val="0"/>
              <w:autoSpaceDN w:val="0"/>
              <w:adjustRightInd w:val="0"/>
              <w:spacing w:before="24"/>
              <w:ind w:right="265"/>
              <w:rPr>
                <w:color w:val="auto"/>
                <w:sz w:val="20"/>
                <w:szCs w:val="20"/>
              </w:rPr>
            </w:pPr>
            <w:r w:rsidRPr="00E61D24">
              <w:rPr>
                <w:color w:val="auto"/>
                <w:sz w:val="20"/>
                <w:szCs w:val="20"/>
              </w:rPr>
              <w:t>G</w:t>
            </w:r>
            <w:r w:rsidRPr="00E61D24">
              <w:rPr>
                <w:color w:val="auto"/>
                <w:sz w:val="20"/>
                <w:szCs w:val="20"/>
                <w:vertAlign w:val="subscript"/>
              </w:rPr>
              <w:t>1</w:t>
            </w:r>
          </w:p>
        </w:tc>
        <w:tc>
          <w:tcPr>
            <w:tcW w:w="3583" w:type="dxa"/>
            <w:gridSpan w:val="2"/>
          </w:tcPr>
          <w:p w:rsidR="008B2556" w:rsidRPr="00E61D24" w:rsidRDefault="008B2556" w:rsidP="00E61D24">
            <w:pPr>
              <w:kinsoku w:val="0"/>
              <w:overflowPunct w:val="0"/>
              <w:autoSpaceDE w:val="0"/>
              <w:autoSpaceDN w:val="0"/>
              <w:adjustRightInd w:val="0"/>
              <w:spacing w:before="24"/>
              <w:rPr>
                <w:color w:val="auto"/>
                <w:sz w:val="20"/>
                <w:szCs w:val="20"/>
              </w:rPr>
            </w:pPr>
            <w:r w:rsidRPr="00E61D24">
              <w:rPr>
                <w:color w:val="auto"/>
                <w:sz w:val="20"/>
                <w:szCs w:val="20"/>
              </w:rPr>
              <w:t>Складчатая складка</w:t>
            </w:r>
          </w:p>
        </w:tc>
      </w:tr>
      <w:tr w:rsidR="008B2556" w:rsidRPr="008B2556" w:rsidTr="00E61D24">
        <w:trPr>
          <w:trHeight w:hRule="exact" w:val="346"/>
        </w:trPr>
        <w:tc>
          <w:tcPr>
            <w:tcW w:w="4719" w:type="dxa"/>
          </w:tcPr>
          <w:p w:rsidR="008B2556" w:rsidRPr="00E61D24" w:rsidRDefault="008B2556" w:rsidP="008B2556">
            <w:pPr>
              <w:kinsoku w:val="0"/>
              <w:overflowPunct w:val="0"/>
              <w:autoSpaceDE w:val="0"/>
              <w:autoSpaceDN w:val="0"/>
              <w:adjustRightInd w:val="0"/>
              <w:spacing w:before="27"/>
              <w:ind w:left="50"/>
              <w:rPr>
                <w:color w:val="auto"/>
                <w:sz w:val="20"/>
                <w:szCs w:val="20"/>
              </w:rPr>
            </w:pPr>
            <w:r w:rsidRPr="00E61D24">
              <w:rPr>
                <w:color w:val="auto"/>
                <w:sz w:val="20"/>
                <w:szCs w:val="20"/>
              </w:rPr>
              <w:t>6 – звездообразный герметичный мешок</w:t>
            </w:r>
          </w:p>
        </w:tc>
        <w:tc>
          <w:tcPr>
            <w:tcW w:w="567" w:type="dxa"/>
          </w:tcPr>
          <w:p w:rsidR="008B2556" w:rsidRPr="00E61D24" w:rsidRDefault="008B2556" w:rsidP="00E61D24">
            <w:pPr>
              <w:kinsoku w:val="0"/>
              <w:overflowPunct w:val="0"/>
              <w:autoSpaceDE w:val="0"/>
              <w:autoSpaceDN w:val="0"/>
              <w:adjustRightInd w:val="0"/>
              <w:spacing w:before="27"/>
              <w:ind w:right="265"/>
              <w:rPr>
                <w:color w:val="auto"/>
                <w:sz w:val="20"/>
                <w:szCs w:val="20"/>
              </w:rPr>
            </w:pPr>
            <w:r w:rsidRPr="00E61D24">
              <w:rPr>
                <w:color w:val="auto"/>
                <w:sz w:val="20"/>
                <w:szCs w:val="20"/>
              </w:rPr>
              <w:t>G</w:t>
            </w:r>
            <w:r w:rsidRPr="00E61D24">
              <w:rPr>
                <w:color w:val="auto"/>
                <w:sz w:val="20"/>
                <w:szCs w:val="20"/>
                <w:vertAlign w:val="subscript"/>
              </w:rPr>
              <w:t>2</w:t>
            </w:r>
          </w:p>
        </w:tc>
        <w:tc>
          <w:tcPr>
            <w:tcW w:w="3583" w:type="dxa"/>
            <w:gridSpan w:val="2"/>
          </w:tcPr>
          <w:p w:rsidR="008B2556" w:rsidRPr="00E61D24" w:rsidRDefault="008B2556" w:rsidP="00E61D24">
            <w:pPr>
              <w:kinsoku w:val="0"/>
              <w:overflowPunct w:val="0"/>
              <w:autoSpaceDE w:val="0"/>
              <w:autoSpaceDN w:val="0"/>
              <w:adjustRightInd w:val="0"/>
              <w:spacing w:before="27"/>
              <w:rPr>
                <w:color w:val="auto"/>
                <w:sz w:val="20"/>
                <w:szCs w:val="20"/>
              </w:rPr>
            </w:pPr>
            <w:r w:rsidRPr="00E61D24">
              <w:rPr>
                <w:color w:val="auto"/>
                <w:sz w:val="20"/>
                <w:szCs w:val="20"/>
              </w:rPr>
              <w:t>Складчатая складка</w:t>
            </w:r>
          </w:p>
        </w:tc>
      </w:tr>
      <w:tr w:rsidR="008B2556" w:rsidRPr="008B2556" w:rsidTr="00E61D24">
        <w:trPr>
          <w:trHeight w:hRule="exact" w:val="352"/>
        </w:trPr>
        <w:tc>
          <w:tcPr>
            <w:tcW w:w="4719" w:type="dxa"/>
          </w:tcPr>
          <w:p w:rsidR="008B2556" w:rsidRPr="00E61D24" w:rsidRDefault="008B2556" w:rsidP="008B2556">
            <w:pPr>
              <w:autoSpaceDE w:val="0"/>
              <w:autoSpaceDN w:val="0"/>
              <w:adjustRightInd w:val="0"/>
              <w:rPr>
                <w:color w:val="auto"/>
                <w:sz w:val="20"/>
                <w:szCs w:val="20"/>
              </w:rPr>
            </w:pPr>
          </w:p>
        </w:tc>
        <w:tc>
          <w:tcPr>
            <w:tcW w:w="567" w:type="dxa"/>
          </w:tcPr>
          <w:p w:rsidR="008B2556" w:rsidRPr="00E61D24" w:rsidRDefault="008B2556" w:rsidP="00E61D24">
            <w:pPr>
              <w:kinsoku w:val="0"/>
              <w:overflowPunct w:val="0"/>
              <w:autoSpaceDE w:val="0"/>
              <w:autoSpaceDN w:val="0"/>
              <w:adjustRightInd w:val="0"/>
              <w:spacing w:before="24"/>
              <w:ind w:right="94"/>
              <w:rPr>
                <w:color w:val="auto"/>
                <w:sz w:val="20"/>
                <w:szCs w:val="20"/>
              </w:rPr>
            </w:pPr>
            <w:r w:rsidRPr="00E61D24">
              <w:rPr>
                <w:color w:val="auto"/>
                <w:w w:val="99"/>
                <w:sz w:val="20"/>
                <w:szCs w:val="20"/>
              </w:rPr>
              <w:t>L</w:t>
            </w:r>
          </w:p>
        </w:tc>
        <w:tc>
          <w:tcPr>
            <w:tcW w:w="3583" w:type="dxa"/>
            <w:gridSpan w:val="2"/>
          </w:tcPr>
          <w:p w:rsidR="008B2556" w:rsidRPr="00E61D24" w:rsidRDefault="008B2556" w:rsidP="00E61D24">
            <w:pPr>
              <w:kinsoku w:val="0"/>
              <w:overflowPunct w:val="0"/>
              <w:autoSpaceDE w:val="0"/>
              <w:autoSpaceDN w:val="0"/>
              <w:adjustRightInd w:val="0"/>
              <w:spacing w:before="24"/>
              <w:rPr>
                <w:color w:val="auto"/>
                <w:sz w:val="20"/>
                <w:szCs w:val="20"/>
              </w:rPr>
            </w:pPr>
            <w:r w:rsidRPr="00E61D24">
              <w:rPr>
                <w:color w:val="auto"/>
                <w:sz w:val="20"/>
                <w:szCs w:val="20"/>
              </w:rPr>
              <w:t>Полезная длина</w:t>
            </w:r>
          </w:p>
        </w:tc>
      </w:tr>
      <w:tr w:rsidR="008B2556" w:rsidRPr="008B2556" w:rsidTr="00E61D24">
        <w:trPr>
          <w:trHeight w:hRule="exact" w:val="352"/>
        </w:trPr>
        <w:tc>
          <w:tcPr>
            <w:tcW w:w="4719" w:type="dxa"/>
          </w:tcPr>
          <w:p w:rsidR="008B2556" w:rsidRPr="00E61D24" w:rsidRDefault="008B2556" w:rsidP="008B2556">
            <w:pPr>
              <w:autoSpaceDE w:val="0"/>
              <w:autoSpaceDN w:val="0"/>
              <w:adjustRightInd w:val="0"/>
              <w:rPr>
                <w:color w:val="auto"/>
                <w:sz w:val="20"/>
                <w:szCs w:val="20"/>
              </w:rPr>
            </w:pPr>
          </w:p>
        </w:tc>
        <w:tc>
          <w:tcPr>
            <w:tcW w:w="567" w:type="dxa"/>
          </w:tcPr>
          <w:p w:rsidR="008B2556" w:rsidRPr="00E61D24" w:rsidRDefault="008B2556" w:rsidP="00E61D24">
            <w:pPr>
              <w:kinsoku w:val="0"/>
              <w:overflowPunct w:val="0"/>
              <w:autoSpaceDE w:val="0"/>
              <w:autoSpaceDN w:val="0"/>
              <w:adjustRightInd w:val="0"/>
              <w:spacing w:before="31"/>
              <w:ind w:right="105"/>
              <w:rPr>
                <w:color w:val="auto"/>
                <w:sz w:val="20"/>
                <w:szCs w:val="20"/>
              </w:rPr>
            </w:pPr>
            <w:r w:rsidRPr="00E61D24">
              <w:rPr>
                <w:color w:val="auto"/>
                <w:w w:val="99"/>
                <w:sz w:val="20"/>
                <w:szCs w:val="20"/>
              </w:rPr>
              <w:t>P</w:t>
            </w:r>
          </w:p>
        </w:tc>
        <w:tc>
          <w:tcPr>
            <w:tcW w:w="3583" w:type="dxa"/>
            <w:gridSpan w:val="2"/>
          </w:tcPr>
          <w:p w:rsidR="008B2556" w:rsidRPr="00E61D24" w:rsidRDefault="008B2556" w:rsidP="00E61D24">
            <w:pPr>
              <w:kinsoku w:val="0"/>
              <w:overflowPunct w:val="0"/>
              <w:autoSpaceDE w:val="0"/>
              <w:autoSpaceDN w:val="0"/>
              <w:adjustRightInd w:val="0"/>
              <w:spacing w:before="31"/>
              <w:rPr>
                <w:color w:val="auto"/>
                <w:sz w:val="20"/>
                <w:szCs w:val="20"/>
              </w:rPr>
            </w:pPr>
            <w:r w:rsidRPr="00E61D24">
              <w:rPr>
                <w:color w:val="auto"/>
                <w:sz w:val="20"/>
                <w:szCs w:val="20"/>
              </w:rPr>
              <w:t>Полезная ширина</w:t>
            </w:r>
          </w:p>
        </w:tc>
      </w:tr>
      <w:tr w:rsidR="008B2556" w:rsidRPr="008B2556" w:rsidTr="00E61D24">
        <w:trPr>
          <w:trHeight w:hRule="exact" w:val="852"/>
        </w:trPr>
        <w:tc>
          <w:tcPr>
            <w:tcW w:w="4719" w:type="dxa"/>
          </w:tcPr>
          <w:p w:rsidR="008B2556" w:rsidRPr="00E61D24" w:rsidRDefault="008B2556" w:rsidP="008B2556">
            <w:pPr>
              <w:kinsoku w:val="0"/>
              <w:overflowPunct w:val="0"/>
              <w:autoSpaceDE w:val="0"/>
              <w:autoSpaceDN w:val="0"/>
              <w:adjustRightInd w:val="0"/>
              <w:rPr>
                <w:color w:val="auto"/>
                <w:sz w:val="20"/>
                <w:szCs w:val="20"/>
              </w:rPr>
            </w:pPr>
          </w:p>
          <w:p w:rsidR="008B2556" w:rsidRPr="00E61D24" w:rsidRDefault="008B2556" w:rsidP="008B2556">
            <w:pPr>
              <w:kinsoku w:val="0"/>
              <w:overflowPunct w:val="0"/>
              <w:autoSpaceDE w:val="0"/>
              <w:autoSpaceDN w:val="0"/>
              <w:adjustRightInd w:val="0"/>
              <w:spacing w:before="2"/>
              <w:rPr>
                <w:color w:val="auto"/>
                <w:sz w:val="20"/>
                <w:szCs w:val="20"/>
              </w:rPr>
            </w:pPr>
          </w:p>
          <w:p w:rsidR="008B2556" w:rsidRPr="00E61D24" w:rsidRDefault="008B2556" w:rsidP="00603F87">
            <w:pPr>
              <w:kinsoku w:val="0"/>
              <w:overflowPunct w:val="0"/>
              <w:autoSpaceDE w:val="0"/>
              <w:autoSpaceDN w:val="0"/>
              <w:adjustRightInd w:val="0"/>
              <w:ind w:left="50"/>
              <w:rPr>
                <w:color w:val="auto"/>
                <w:sz w:val="20"/>
                <w:szCs w:val="20"/>
              </w:rPr>
            </w:pPr>
            <w:r w:rsidRPr="00D27A6F">
              <w:rPr>
                <w:color w:val="auto"/>
                <w:sz w:val="20"/>
                <w:szCs w:val="20"/>
              </w:rPr>
              <w:t>Для пакет</w:t>
            </w:r>
            <w:proofErr w:type="gramStart"/>
            <w:r w:rsidRPr="00D27A6F">
              <w:rPr>
                <w:color w:val="auto"/>
                <w:sz w:val="20"/>
                <w:szCs w:val="20"/>
              </w:rPr>
              <w:t>а-</w:t>
            </w:r>
            <w:proofErr w:type="gramEnd"/>
            <w:r w:rsidR="00603F87">
              <w:rPr>
                <w:color w:val="auto"/>
                <w:sz w:val="20"/>
                <w:szCs w:val="20"/>
              </w:rPr>
              <w:t xml:space="preserve"> майка</w:t>
            </w:r>
            <w:r w:rsidRPr="00D27A6F">
              <w:rPr>
                <w:color w:val="auto"/>
                <w:sz w:val="20"/>
                <w:szCs w:val="20"/>
              </w:rPr>
              <w:t>:</w:t>
            </w:r>
            <w:r w:rsidRPr="00E61D24">
              <w:rPr>
                <w:color w:val="auto"/>
                <w:sz w:val="20"/>
                <w:szCs w:val="20"/>
              </w:rPr>
              <w:t xml:space="preserve"> </w:t>
            </w:r>
            <w:r w:rsidRPr="00E61D24">
              <w:rPr>
                <w:b/>
                <w:bCs/>
                <w:color w:val="auto"/>
                <w:sz w:val="20"/>
                <w:szCs w:val="20"/>
              </w:rPr>
              <w:t xml:space="preserve">P </w:t>
            </w:r>
            <w:r w:rsidRPr="00E61D24">
              <w:rPr>
                <w:color w:val="auto"/>
                <w:sz w:val="20"/>
                <w:szCs w:val="20"/>
              </w:rPr>
              <w:t>= W+G</w:t>
            </w:r>
            <w:r w:rsidRPr="00E61D24">
              <w:rPr>
                <w:color w:val="auto"/>
                <w:sz w:val="20"/>
                <w:szCs w:val="20"/>
                <w:vertAlign w:val="subscript"/>
              </w:rPr>
              <w:t>1</w:t>
            </w:r>
            <w:r w:rsidRPr="00E61D24">
              <w:rPr>
                <w:color w:val="auto"/>
                <w:sz w:val="20"/>
                <w:szCs w:val="20"/>
              </w:rPr>
              <w:t>+G</w:t>
            </w:r>
            <w:r w:rsidRPr="00E61D24">
              <w:rPr>
                <w:color w:val="auto"/>
                <w:sz w:val="20"/>
                <w:szCs w:val="20"/>
                <w:vertAlign w:val="subscript"/>
              </w:rPr>
              <w:t>2</w:t>
            </w:r>
          </w:p>
        </w:tc>
        <w:tc>
          <w:tcPr>
            <w:tcW w:w="567" w:type="dxa"/>
          </w:tcPr>
          <w:p w:rsidR="008B2556" w:rsidRPr="00E61D24" w:rsidRDefault="008B2556" w:rsidP="00E61D24">
            <w:pPr>
              <w:kinsoku w:val="0"/>
              <w:overflowPunct w:val="0"/>
              <w:autoSpaceDE w:val="0"/>
              <w:autoSpaceDN w:val="0"/>
              <w:adjustRightInd w:val="0"/>
              <w:spacing w:before="24"/>
              <w:ind w:right="28"/>
              <w:rPr>
                <w:color w:val="auto"/>
                <w:sz w:val="20"/>
                <w:szCs w:val="20"/>
              </w:rPr>
            </w:pPr>
            <w:r w:rsidRPr="00E61D24">
              <w:rPr>
                <w:color w:val="auto"/>
                <w:w w:val="99"/>
                <w:sz w:val="20"/>
                <w:szCs w:val="20"/>
              </w:rPr>
              <w:t>W</w:t>
            </w:r>
          </w:p>
        </w:tc>
        <w:tc>
          <w:tcPr>
            <w:tcW w:w="3583" w:type="dxa"/>
            <w:gridSpan w:val="2"/>
          </w:tcPr>
          <w:p w:rsidR="00E61D24" w:rsidRDefault="008B2556" w:rsidP="00E61D24">
            <w:pPr>
              <w:kinsoku w:val="0"/>
              <w:overflowPunct w:val="0"/>
              <w:autoSpaceDE w:val="0"/>
              <w:autoSpaceDN w:val="0"/>
              <w:adjustRightInd w:val="0"/>
              <w:spacing w:before="24"/>
              <w:ind w:right="303"/>
              <w:rPr>
                <w:color w:val="auto"/>
                <w:sz w:val="20"/>
                <w:szCs w:val="20"/>
              </w:rPr>
            </w:pPr>
            <w:r w:rsidRPr="00E61D24">
              <w:rPr>
                <w:color w:val="auto"/>
                <w:sz w:val="20"/>
                <w:szCs w:val="20"/>
              </w:rPr>
              <w:t xml:space="preserve">Ширина без складочных </w:t>
            </w:r>
          </w:p>
          <w:p w:rsidR="008B2556" w:rsidRPr="00E61D24" w:rsidRDefault="008B2556" w:rsidP="00E61D24">
            <w:pPr>
              <w:kinsoku w:val="0"/>
              <w:overflowPunct w:val="0"/>
              <w:autoSpaceDE w:val="0"/>
              <w:autoSpaceDN w:val="0"/>
              <w:adjustRightInd w:val="0"/>
              <w:spacing w:before="24"/>
              <w:ind w:right="303"/>
              <w:rPr>
                <w:color w:val="auto"/>
                <w:sz w:val="20"/>
                <w:szCs w:val="20"/>
              </w:rPr>
            </w:pPr>
            <w:r w:rsidRPr="00E61D24">
              <w:rPr>
                <w:color w:val="auto"/>
                <w:sz w:val="20"/>
                <w:szCs w:val="20"/>
              </w:rPr>
              <w:t>наугольников</w:t>
            </w:r>
          </w:p>
        </w:tc>
      </w:tr>
    </w:tbl>
    <w:p w:rsidR="008B2556" w:rsidRPr="00653E2F" w:rsidRDefault="00D27A6F" w:rsidP="008B2556">
      <w:pPr>
        <w:kinsoku w:val="0"/>
        <w:overflowPunct w:val="0"/>
        <w:autoSpaceDE w:val="0"/>
        <w:autoSpaceDN w:val="0"/>
        <w:adjustRightInd w:val="0"/>
        <w:spacing w:before="90"/>
        <w:ind w:left="2636"/>
        <w:rPr>
          <w:bCs/>
          <w:color w:val="auto"/>
          <w:szCs w:val="24"/>
        </w:rPr>
      </w:pPr>
      <w:r>
        <w:rPr>
          <w:bCs/>
          <w:color w:val="auto"/>
          <w:szCs w:val="24"/>
        </w:rPr>
        <w:t xml:space="preserve">Рисунок А.1- Типы мешков </w:t>
      </w:r>
    </w:p>
    <w:p w:rsidR="008B2556" w:rsidRPr="008B2556" w:rsidRDefault="008B2556" w:rsidP="008B2556">
      <w:pPr>
        <w:kinsoku w:val="0"/>
        <w:overflowPunct w:val="0"/>
        <w:autoSpaceDE w:val="0"/>
        <w:autoSpaceDN w:val="0"/>
        <w:adjustRightInd w:val="0"/>
        <w:spacing w:before="77" w:line="274" w:lineRule="exact"/>
        <w:ind w:right="3633"/>
        <w:jc w:val="center"/>
        <w:outlineLvl w:val="0"/>
        <w:rPr>
          <w:b/>
          <w:bCs/>
          <w:color w:val="auto"/>
          <w:szCs w:val="24"/>
        </w:rPr>
      </w:pPr>
      <w:r w:rsidRPr="008B2556">
        <w:rPr>
          <w:b/>
          <w:bCs/>
          <w:color w:val="auto"/>
          <w:szCs w:val="24"/>
        </w:rPr>
        <w:lastRenderedPageBreak/>
        <w:t xml:space="preserve">                                          </w:t>
      </w:r>
      <w:r w:rsidR="00E61D24">
        <w:rPr>
          <w:b/>
          <w:bCs/>
          <w:color w:val="auto"/>
          <w:szCs w:val="24"/>
        </w:rPr>
        <w:t xml:space="preserve">                </w:t>
      </w:r>
      <w:r>
        <w:rPr>
          <w:b/>
          <w:bCs/>
          <w:color w:val="auto"/>
          <w:szCs w:val="24"/>
        </w:rPr>
        <w:t xml:space="preserve">Приложение </w:t>
      </w:r>
      <w:r w:rsidRPr="008B2556">
        <w:rPr>
          <w:b/>
          <w:bCs/>
          <w:color w:val="auto"/>
          <w:szCs w:val="24"/>
        </w:rPr>
        <w:t>B</w:t>
      </w:r>
    </w:p>
    <w:p w:rsidR="008B2556" w:rsidRPr="008B2556" w:rsidRDefault="008B2556" w:rsidP="008B2556">
      <w:pPr>
        <w:kinsoku w:val="0"/>
        <w:overflowPunct w:val="0"/>
        <w:autoSpaceDE w:val="0"/>
        <w:autoSpaceDN w:val="0"/>
        <w:adjustRightInd w:val="0"/>
        <w:spacing w:line="274" w:lineRule="exact"/>
        <w:ind w:right="2640"/>
        <w:jc w:val="center"/>
        <w:rPr>
          <w:i/>
          <w:iCs/>
          <w:color w:val="auto"/>
          <w:szCs w:val="24"/>
        </w:rPr>
      </w:pPr>
      <w:r w:rsidRPr="008B2556">
        <w:rPr>
          <w:i/>
          <w:iCs/>
          <w:color w:val="auto"/>
          <w:szCs w:val="24"/>
        </w:rPr>
        <w:t xml:space="preserve">                </w:t>
      </w:r>
      <w:r w:rsidR="00E61D24">
        <w:rPr>
          <w:i/>
          <w:iCs/>
          <w:color w:val="auto"/>
          <w:szCs w:val="24"/>
        </w:rPr>
        <w:t xml:space="preserve">                           </w:t>
      </w:r>
      <w:r w:rsidRPr="008B2556">
        <w:rPr>
          <w:i/>
          <w:iCs/>
          <w:color w:val="auto"/>
          <w:szCs w:val="24"/>
        </w:rPr>
        <w:t>(обязательное)</w:t>
      </w:r>
    </w:p>
    <w:p w:rsidR="008B2556" w:rsidRPr="008B2556" w:rsidRDefault="008B2556" w:rsidP="008B2556">
      <w:pPr>
        <w:kinsoku w:val="0"/>
        <w:overflowPunct w:val="0"/>
        <w:autoSpaceDE w:val="0"/>
        <w:autoSpaceDN w:val="0"/>
        <w:adjustRightInd w:val="0"/>
        <w:spacing w:before="4"/>
        <w:rPr>
          <w:i/>
          <w:iCs/>
          <w:color w:val="auto"/>
          <w:szCs w:val="24"/>
        </w:rPr>
      </w:pPr>
    </w:p>
    <w:p w:rsidR="008B2556" w:rsidRPr="008B2556" w:rsidRDefault="008B2556" w:rsidP="008B2556">
      <w:pPr>
        <w:kinsoku w:val="0"/>
        <w:overflowPunct w:val="0"/>
        <w:autoSpaceDE w:val="0"/>
        <w:autoSpaceDN w:val="0"/>
        <w:adjustRightInd w:val="0"/>
        <w:spacing w:before="1"/>
        <w:ind w:left="3978" w:right="3974"/>
        <w:jc w:val="center"/>
        <w:outlineLvl w:val="0"/>
        <w:rPr>
          <w:b/>
          <w:bCs/>
          <w:color w:val="auto"/>
          <w:szCs w:val="24"/>
        </w:rPr>
      </w:pPr>
      <w:r w:rsidRPr="008B2556">
        <w:rPr>
          <w:b/>
          <w:bCs/>
          <w:color w:val="auto"/>
          <w:szCs w:val="24"/>
        </w:rPr>
        <w:t>Выборка</w:t>
      </w:r>
    </w:p>
    <w:p w:rsidR="008B2556" w:rsidRPr="008B2556" w:rsidRDefault="008B2556" w:rsidP="00222F8E">
      <w:pPr>
        <w:tabs>
          <w:tab w:val="left" w:pos="567"/>
        </w:tabs>
        <w:kinsoku w:val="0"/>
        <w:overflowPunct w:val="0"/>
        <w:autoSpaceDE w:val="0"/>
        <w:autoSpaceDN w:val="0"/>
        <w:adjustRightInd w:val="0"/>
        <w:rPr>
          <w:b/>
          <w:bCs/>
          <w:color w:val="auto"/>
          <w:szCs w:val="24"/>
        </w:rPr>
      </w:pPr>
    </w:p>
    <w:p w:rsidR="008B2556" w:rsidRPr="008B2556" w:rsidRDefault="00222F8E" w:rsidP="00222F8E">
      <w:pPr>
        <w:tabs>
          <w:tab w:val="left" w:pos="284"/>
          <w:tab w:val="left" w:pos="1168"/>
        </w:tabs>
        <w:kinsoku w:val="0"/>
        <w:overflowPunct w:val="0"/>
        <w:autoSpaceDE w:val="0"/>
        <w:autoSpaceDN w:val="0"/>
        <w:adjustRightInd w:val="0"/>
        <w:ind w:right="121" w:firstLine="567"/>
        <w:jc w:val="both"/>
        <w:rPr>
          <w:b/>
          <w:bCs/>
          <w:color w:val="auto"/>
          <w:szCs w:val="24"/>
        </w:rPr>
      </w:pPr>
      <w:r>
        <w:rPr>
          <w:b/>
          <w:bCs/>
          <w:color w:val="auto"/>
          <w:szCs w:val="24"/>
        </w:rPr>
        <w:t xml:space="preserve">В.1 </w:t>
      </w:r>
      <w:r w:rsidR="008B2556" w:rsidRPr="008B2556">
        <w:rPr>
          <w:b/>
          <w:bCs/>
          <w:color w:val="auto"/>
          <w:szCs w:val="24"/>
        </w:rPr>
        <w:t>Отбор проб для мешков для сбора бытовых отходов, за исключ</w:t>
      </w:r>
      <w:r w:rsidR="008B2556" w:rsidRPr="008B2556">
        <w:rPr>
          <w:b/>
          <w:bCs/>
          <w:color w:val="auto"/>
          <w:szCs w:val="24"/>
        </w:rPr>
        <w:t>е</w:t>
      </w:r>
      <w:r w:rsidR="008B2556" w:rsidRPr="008B2556">
        <w:rPr>
          <w:b/>
          <w:bCs/>
          <w:color w:val="auto"/>
          <w:szCs w:val="24"/>
        </w:rPr>
        <w:t xml:space="preserve">нием отдельного сбора </w:t>
      </w:r>
      <w:proofErr w:type="spellStart"/>
      <w:r w:rsidR="008B2556" w:rsidRPr="008B2556">
        <w:rPr>
          <w:b/>
          <w:bCs/>
          <w:color w:val="auto"/>
          <w:szCs w:val="24"/>
        </w:rPr>
        <w:t>биодеградируемых</w:t>
      </w:r>
      <w:proofErr w:type="spellEnd"/>
      <w:r w:rsidR="008B2556" w:rsidRPr="008B2556">
        <w:rPr>
          <w:b/>
          <w:bCs/>
          <w:color w:val="auto"/>
          <w:szCs w:val="24"/>
        </w:rPr>
        <w:t xml:space="preserve"> отходов для органической</w:t>
      </w:r>
      <w:r w:rsidR="008B2556" w:rsidRPr="008B2556">
        <w:rPr>
          <w:b/>
          <w:bCs/>
          <w:color w:val="auto"/>
          <w:spacing w:val="-17"/>
          <w:szCs w:val="24"/>
        </w:rPr>
        <w:t xml:space="preserve"> </w:t>
      </w:r>
      <w:r w:rsidR="008B2556" w:rsidRPr="008B2556">
        <w:rPr>
          <w:b/>
          <w:bCs/>
          <w:color w:val="auto"/>
          <w:szCs w:val="24"/>
        </w:rPr>
        <w:t>п</w:t>
      </w:r>
      <w:r w:rsidR="008B2556" w:rsidRPr="008B2556">
        <w:rPr>
          <w:b/>
          <w:bCs/>
          <w:color w:val="auto"/>
          <w:szCs w:val="24"/>
        </w:rPr>
        <w:t>е</w:t>
      </w:r>
      <w:r w:rsidR="008B2556" w:rsidRPr="008B2556">
        <w:rPr>
          <w:b/>
          <w:bCs/>
          <w:color w:val="auto"/>
          <w:szCs w:val="24"/>
        </w:rPr>
        <w:t>реработки</w:t>
      </w:r>
    </w:p>
    <w:p w:rsidR="008B2556" w:rsidRPr="008B2556" w:rsidRDefault="008B2556" w:rsidP="008B2556">
      <w:pPr>
        <w:numPr>
          <w:ilvl w:val="2"/>
          <w:numId w:val="30"/>
        </w:numPr>
        <w:tabs>
          <w:tab w:val="left" w:pos="1266"/>
        </w:tabs>
        <w:kinsoku w:val="0"/>
        <w:overflowPunct w:val="0"/>
        <w:autoSpaceDE w:val="0"/>
        <w:autoSpaceDN w:val="0"/>
        <w:adjustRightInd w:val="0"/>
        <w:spacing w:line="274" w:lineRule="exact"/>
        <w:ind w:hanging="580"/>
        <w:rPr>
          <w:b/>
          <w:bCs/>
          <w:color w:val="auto"/>
          <w:szCs w:val="24"/>
        </w:rPr>
      </w:pPr>
      <w:r w:rsidRPr="008B2556">
        <w:rPr>
          <w:b/>
          <w:bCs/>
          <w:color w:val="auto"/>
          <w:szCs w:val="24"/>
        </w:rPr>
        <w:t>Первичная</w:t>
      </w:r>
      <w:r w:rsidRPr="008B2556">
        <w:rPr>
          <w:b/>
          <w:bCs/>
          <w:color w:val="auto"/>
          <w:spacing w:val="-4"/>
          <w:szCs w:val="24"/>
        </w:rPr>
        <w:t xml:space="preserve"> </w:t>
      </w:r>
      <w:r w:rsidRPr="008B2556">
        <w:rPr>
          <w:b/>
          <w:bCs/>
          <w:color w:val="auto"/>
          <w:szCs w:val="24"/>
        </w:rPr>
        <w:t>выборка</w:t>
      </w:r>
    </w:p>
    <w:p w:rsidR="008B2556" w:rsidRPr="008B2556" w:rsidRDefault="008B2556" w:rsidP="00222F8E">
      <w:pPr>
        <w:kinsoku w:val="0"/>
        <w:overflowPunct w:val="0"/>
        <w:autoSpaceDE w:val="0"/>
        <w:autoSpaceDN w:val="0"/>
        <w:adjustRightInd w:val="0"/>
        <w:ind w:right="118" w:firstLine="567"/>
        <w:jc w:val="both"/>
        <w:rPr>
          <w:color w:val="auto"/>
          <w:szCs w:val="24"/>
        </w:rPr>
      </w:pPr>
      <w:r w:rsidRPr="008B2556">
        <w:rPr>
          <w:color w:val="auto"/>
          <w:szCs w:val="24"/>
        </w:rPr>
        <w:t>Берут не менее 100 мешков наугад из минимум пяти комплектов, рулонов или пакетов.</w:t>
      </w:r>
    </w:p>
    <w:p w:rsidR="008B2556" w:rsidRPr="008B2556" w:rsidRDefault="008B2556" w:rsidP="008B2556">
      <w:pPr>
        <w:numPr>
          <w:ilvl w:val="2"/>
          <w:numId w:val="30"/>
        </w:numPr>
        <w:tabs>
          <w:tab w:val="left" w:pos="1266"/>
        </w:tabs>
        <w:kinsoku w:val="0"/>
        <w:overflowPunct w:val="0"/>
        <w:autoSpaceDE w:val="0"/>
        <w:autoSpaceDN w:val="0"/>
        <w:adjustRightInd w:val="0"/>
        <w:spacing w:before="5" w:line="274" w:lineRule="exact"/>
        <w:ind w:hanging="580"/>
        <w:outlineLvl w:val="0"/>
        <w:rPr>
          <w:b/>
          <w:bCs/>
          <w:color w:val="auto"/>
          <w:szCs w:val="24"/>
        </w:rPr>
      </w:pPr>
      <w:r w:rsidRPr="008B2556">
        <w:rPr>
          <w:b/>
          <w:bCs/>
          <w:color w:val="auto"/>
          <w:szCs w:val="24"/>
        </w:rPr>
        <w:t>Окончательная</w:t>
      </w:r>
      <w:r w:rsidRPr="008B2556">
        <w:rPr>
          <w:b/>
          <w:bCs/>
          <w:color w:val="auto"/>
          <w:spacing w:val="-6"/>
          <w:szCs w:val="24"/>
        </w:rPr>
        <w:t xml:space="preserve"> </w:t>
      </w:r>
      <w:r w:rsidRPr="008B2556">
        <w:rPr>
          <w:b/>
          <w:bCs/>
          <w:color w:val="auto"/>
          <w:szCs w:val="24"/>
        </w:rPr>
        <w:t>выборка</w:t>
      </w:r>
    </w:p>
    <w:p w:rsidR="008B2556" w:rsidRPr="008B2556" w:rsidRDefault="008B2556" w:rsidP="00222F8E">
      <w:pPr>
        <w:kinsoku w:val="0"/>
        <w:overflowPunct w:val="0"/>
        <w:autoSpaceDE w:val="0"/>
        <w:autoSpaceDN w:val="0"/>
        <w:adjustRightInd w:val="0"/>
        <w:ind w:left="118" w:right="111" w:firstLine="449"/>
        <w:jc w:val="both"/>
        <w:rPr>
          <w:color w:val="auto"/>
          <w:szCs w:val="24"/>
        </w:rPr>
      </w:pPr>
      <w:r w:rsidRPr="008B2556">
        <w:rPr>
          <w:color w:val="auto"/>
          <w:szCs w:val="24"/>
        </w:rPr>
        <w:t>Заключительный отбор проб из 55 мешков для непроницаемых мешков или 45 мешков для негерметичных мешков (плюс 5 мешков, если запрашивается гравиметрический метод) должны браться произвольно с первичного отбора проб.</w:t>
      </w:r>
    </w:p>
    <w:p w:rsidR="00E61D24" w:rsidRDefault="008B2556" w:rsidP="00E61D24">
      <w:pPr>
        <w:kinsoku w:val="0"/>
        <w:overflowPunct w:val="0"/>
        <w:autoSpaceDE w:val="0"/>
        <w:autoSpaceDN w:val="0"/>
        <w:adjustRightInd w:val="0"/>
        <w:ind w:left="118" w:right="-53" w:firstLine="566"/>
        <w:jc w:val="both"/>
        <w:rPr>
          <w:color w:val="auto"/>
          <w:szCs w:val="24"/>
        </w:rPr>
      </w:pPr>
      <w:r w:rsidRPr="008B2556">
        <w:rPr>
          <w:color w:val="auto"/>
          <w:szCs w:val="24"/>
        </w:rPr>
        <w:t xml:space="preserve">Окончательный отбор проб произвольно делится на пять групп, которые  </w:t>
      </w:r>
      <w:r w:rsidR="00E61D24">
        <w:rPr>
          <w:color w:val="auto"/>
          <w:szCs w:val="24"/>
        </w:rPr>
        <w:t xml:space="preserve"> </w:t>
      </w:r>
      <w:r w:rsidRPr="008B2556">
        <w:rPr>
          <w:color w:val="auto"/>
          <w:szCs w:val="24"/>
        </w:rPr>
        <w:t xml:space="preserve">называются: группа I, группа II, группа III, группа IV и группа V, как указано </w:t>
      </w:r>
      <w:proofErr w:type="gramStart"/>
      <w:r w:rsidRPr="008B2556">
        <w:rPr>
          <w:color w:val="auto"/>
          <w:szCs w:val="24"/>
        </w:rPr>
        <w:t>в</w:t>
      </w:r>
      <w:proofErr w:type="gramEnd"/>
    </w:p>
    <w:p w:rsidR="008B2556" w:rsidRPr="008B2556" w:rsidRDefault="008B2556" w:rsidP="00E61D24">
      <w:pPr>
        <w:kinsoku w:val="0"/>
        <w:overflowPunct w:val="0"/>
        <w:autoSpaceDE w:val="0"/>
        <w:autoSpaceDN w:val="0"/>
        <w:adjustRightInd w:val="0"/>
        <w:ind w:left="118" w:right="-53" w:firstLine="24"/>
        <w:jc w:val="both"/>
        <w:rPr>
          <w:color w:val="auto"/>
          <w:szCs w:val="24"/>
        </w:rPr>
      </w:pPr>
      <w:r w:rsidRPr="008B2556">
        <w:rPr>
          <w:color w:val="auto"/>
          <w:szCs w:val="24"/>
        </w:rPr>
        <w:t>таблице B.1.</w:t>
      </w:r>
    </w:p>
    <w:p w:rsidR="008B2556" w:rsidRPr="008B2556" w:rsidRDefault="008B2556" w:rsidP="008B2556">
      <w:pPr>
        <w:kinsoku w:val="0"/>
        <w:overflowPunct w:val="0"/>
        <w:autoSpaceDE w:val="0"/>
        <w:autoSpaceDN w:val="0"/>
        <w:adjustRightInd w:val="0"/>
        <w:spacing w:before="4"/>
        <w:rPr>
          <w:color w:val="auto"/>
          <w:szCs w:val="24"/>
        </w:rPr>
      </w:pPr>
    </w:p>
    <w:p w:rsidR="008B2556" w:rsidRPr="00D27A6F" w:rsidRDefault="008B2556" w:rsidP="00E61D24">
      <w:pPr>
        <w:kinsoku w:val="0"/>
        <w:overflowPunct w:val="0"/>
        <w:autoSpaceDE w:val="0"/>
        <w:autoSpaceDN w:val="0"/>
        <w:adjustRightInd w:val="0"/>
        <w:spacing w:before="90" w:after="3"/>
        <w:ind w:left="2649" w:hanging="1940"/>
        <w:outlineLvl w:val="0"/>
        <w:rPr>
          <w:bCs/>
          <w:color w:val="auto"/>
          <w:szCs w:val="24"/>
        </w:rPr>
      </w:pPr>
      <w:r w:rsidRPr="00D27A6F">
        <w:rPr>
          <w:bCs/>
          <w:color w:val="auto"/>
          <w:szCs w:val="24"/>
        </w:rPr>
        <w:t>Таблица B.1 – Окончательная выборка</w:t>
      </w:r>
    </w:p>
    <w:tbl>
      <w:tblPr>
        <w:tblW w:w="0" w:type="auto"/>
        <w:tblInd w:w="118" w:type="dxa"/>
        <w:tblLayout w:type="fixed"/>
        <w:tblCellMar>
          <w:left w:w="0" w:type="dxa"/>
          <w:right w:w="0" w:type="dxa"/>
        </w:tblCellMar>
        <w:tblLook w:val="0000"/>
      </w:tblPr>
      <w:tblGrid>
        <w:gridCol w:w="1056"/>
        <w:gridCol w:w="582"/>
        <w:gridCol w:w="3811"/>
        <w:gridCol w:w="1761"/>
        <w:gridCol w:w="2346"/>
      </w:tblGrid>
      <w:tr w:rsidR="008B2556" w:rsidRPr="008B2556" w:rsidTr="008B2556">
        <w:trPr>
          <w:trHeight w:hRule="exact" w:val="626"/>
        </w:trPr>
        <w:tc>
          <w:tcPr>
            <w:tcW w:w="1056" w:type="dxa"/>
            <w:tcBorders>
              <w:top w:val="single" w:sz="5" w:space="0" w:color="000000"/>
              <w:left w:val="single" w:sz="5" w:space="0" w:color="000000"/>
              <w:bottom w:val="double" w:sz="4" w:space="0" w:color="000000"/>
              <w:right w:val="single" w:sz="5" w:space="0" w:color="000000"/>
            </w:tcBorders>
          </w:tcPr>
          <w:p w:rsidR="008B2556" w:rsidRPr="00A30D49" w:rsidRDefault="008B2556" w:rsidP="008B2556">
            <w:pPr>
              <w:kinsoku w:val="0"/>
              <w:overflowPunct w:val="0"/>
              <w:autoSpaceDE w:val="0"/>
              <w:autoSpaceDN w:val="0"/>
              <w:adjustRightInd w:val="0"/>
              <w:spacing w:before="155"/>
              <w:ind w:left="126" w:right="133"/>
              <w:jc w:val="center"/>
              <w:rPr>
                <w:color w:val="auto"/>
                <w:sz w:val="20"/>
                <w:szCs w:val="20"/>
              </w:rPr>
            </w:pPr>
            <w:r w:rsidRPr="00A30D49">
              <w:rPr>
                <w:color w:val="auto"/>
                <w:sz w:val="20"/>
                <w:szCs w:val="20"/>
              </w:rPr>
              <w:t>Группа</w:t>
            </w:r>
          </w:p>
        </w:tc>
        <w:tc>
          <w:tcPr>
            <w:tcW w:w="4393" w:type="dxa"/>
            <w:gridSpan w:val="2"/>
            <w:tcBorders>
              <w:top w:val="single" w:sz="4" w:space="0" w:color="auto"/>
              <w:left w:val="single" w:sz="5" w:space="0" w:color="000000"/>
              <w:bottom w:val="double" w:sz="4" w:space="0" w:color="000000"/>
              <w:right w:val="single" w:sz="5" w:space="0" w:color="000000"/>
            </w:tcBorders>
          </w:tcPr>
          <w:p w:rsidR="008B2556" w:rsidRPr="00A30D49" w:rsidRDefault="008B2556" w:rsidP="008B2556">
            <w:pPr>
              <w:kinsoku w:val="0"/>
              <w:overflowPunct w:val="0"/>
              <w:autoSpaceDE w:val="0"/>
              <w:autoSpaceDN w:val="0"/>
              <w:adjustRightInd w:val="0"/>
              <w:spacing w:before="162"/>
              <w:ind w:left="969"/>
              <w:rPr>
                <w:color w:val="auto"/>
                <w:sz w:val="20"/>
                <w:szCs w:val="20"/>
              </w:rPr>
            </w:pPr>
            <w:r w:rsidRPr="00A30D49">
              <w:rPr>
                <w:color w:val="auto"/>
                <w:sz w:val="20"/>
                <w:szCs w:val="20"/>
              </w:rPr>
              <w:t>Проводимое испытание</w:t>
            </w:r>
          </w:p>
        </w:tc>
        <w:tc>
          <w:tcPr>
            <w:tcW w:w="1761" w:type="dxa"/>
            <w:tcBorders>
              <w:top w:val="single" w:sz="4" w:space="0" w:color="auto"/>
              <w:left w:val="single" w:sz="5" w:space="0" w:color="000000"/>
              <w:bottom w:val="double" w:sz="4" w:space="0" w:color="000000"/>
              <w:right w:val="single" w:sz="5" w:space="0" w:color="000000"/>
            </w:tcBorders>
          </w:tcPr>
          <w:p w:rsidR="008B2556" w:rsidRPr="00A30D49" w:rsidRDefault="008B2556" w:rsidP="008B2556">
            <w:pPr>
              <w:kinsoku w:val="0"/>
              <w:overflowPunct w:val="0"/>
              <w:autoSpaceDE w:val="0"/>
              <w:autoSpaceDN w:val="0"/>
              <w:adjustRightInd w:val="0"/>
              <w:spacing w:before="162"/>
              <w:ind w:left="339" w:right="343"/>
              <w:jc w:val="center"/>
              <w:rPr>
                <w:color w:val="auto"/>
                <w:sz w:val="20"/>
                <w:szCs w:val="20"/>
              </w:rPr>
            </w:pPr>
            <w:r w:rsidRPr="00A30D49">
              <w:rPr>
                <w:color w:val="auto"/>
                <w:sz w:val="20"/>
                <w:szCs w:val="20"/>
              </w:rPr>
              <w:t>Подпункт</w:t>
            </w:r>
          </w:p>
        </w:tc>
        <w:tc>
          <w:tcPr>
            <w:tcW w:w="2346" w:type="dxa"/>
            <w:tcBorders>
              <w:top w:val="single" w:sz="5" w:space="0" w:color="000000"/>
              <w:left w:val="single" w:sz="5" w:space="0" w:color="000000"/>
              <w:bottom w:val="double" w:sz="4" w:space="0" w:color="000000"/>
              <w:right w:val="single" w:sz="4" w:space="0" w:color="000000"/>
            </w:tcBorders>
          </w:tcPr>
          <w:p w:rsidR="008B2556" w:rsidRPr="00A30D49" w:rsidRDefault="008B2556" w:rsidP="008B2556">
            <w:pPr>
              <w:kinsoku w:val="0"/>
              <w:overflowPunct w:val="0"/>
              <w:autoSpaceDE w:val="0"/>
              <w:autoSpaceDN w:val="0"/>
              <w:adjustRightInd w:val="0"/>
              <w:spacing w:before="18"/>
              <w:ind w:left="93" w:right="78" w:firstLine="471"/>
              <w:rPr>
                <w:color w:val="auto"/>
                <w:sz w:val="20"/>
                <w:szCs w:val="20"/>
              </w:rPr>
            </w:pPr>
            <w:r w:rsidRPr="00A30D49">
              <w:rPr>
                <w:color w:val="auto"/>
                <w:sz w:val="20"/>
                <w:szCs w:val="20"/>
              </w:rPr>
              <w:t xml:space="preserve">Количество </w:t>
            </w:r>
            <w:r w:rsidR="00A30D49">
              <w:rPr>
                <w:color w:val="auto"/>
                <w:sz w:val="20"/>
                <w:szCs w:val="20"/>
              </w:rPr>
              <w:br/>
            </w:r>
            <w:r w:rsidRPr="00A30D49">
              <w:rPr>
                <w:color w:val="auto"/>
                <w:sz w:val="20"/>
                <w:szCs w:val="20"/>
              </w:rPr>
              <w:t>испытуемых ме</w:t>
            </w:r>
            <w:r w:rsidR="00A30D49">
              <w:rPr>
                <w:color w:val="auto"/>
                <w:sz w:val="20"/>
                <w:szCs w:val="20"/>
              </w:rPr>
              <w:t>ш</w:t>
            </w:r>
            <w:r w:rsidRPr="00A30D49">
              <w:rPr>
                <w:color w:val="auto"/>
                <w:sz w:val="20"/>
                <w:szCs w:val="20"/>
              </w:rPr>
              <w:t>ков</w:t>
            </w:r>
          </w:p>
        </w:tc>
      </w:tr>
      <w:tr w:rsidR="008B2556" w:rsidRPr="008B2556" w:rsidTr="008B2556">
        <w:trPr>
          <w:trHeight w:hRule="exact" w:val="393"/>
        </w:trPr>
        <w:tc>
          <w:tcPr>
            <w:tcW w:w="1056" w:type="dxa"/>
            <w:vMerge w:val="restart"/>
            <w:tcBorders>
              <w:top w:val="double" w:sz="4" w:space="0" w:color="000000"/>
              <w:left w:val="single" w:sz="5" w:space="0" w:color="000000"/>
              <w:bottom w:val="single" w:sz="5" w:space="0" w:color="000000"/>
              <w:right w:val="single" w:sz="5" w:space="0" w:color="000000"/>
            </w:tcBorders>
          </w:tcPr>
          <w:p w:rsidR="008B2556" w:rsidRPr="00A30D49" w:rsidRDefault="008B2556" w:rsidP="008B2556">
            <w:pPr>
              <w:kinsoku w:val="0"/>
              <w:overflowPunct w:val="0"/>
              <w:autoSpaceDE w:val="0"/>
              <w:autoSpaceDN w:val="0"/>
              <w:adjustRightInd w:val="0"/>
              <w:spacing w:line="268" w:lineRule="exact"/>
              <w:ind w:right="4"/>
              <w:jc w:val="center"/>
              <w:rPr>
                <w:color w:val="auto"/>
                <w:sz w:val="20"/>
                <w:szCs w:val="20"/>
              </w:rPr>
            </w:pPr>
            <w:r w:rsidRPr="00A30D49">
              <w:rPr>
                <w:color w:val="auto"/>
                <w:w w:val="99"/>
                <w:sz w:val="20"/>
                <w:szCs w:val="20"/>
              </w:rPr>
              <w:t>I</w:t>
            </w:r>
          </w:p>
        </w:tc>
        <w:tc>
          <w:tcPr>
            <w:tcW w:w="4393" w:type="dxa"/>
            <w:gridSpan w:val="2"/>
            <w:tcBorders>
              <w:top w:val="double" w:sz="4" w:space="0" w:color="000000"/>
              <w:left w:val="single" w:sz="5" w:space="0" w:color="000000"/>
              <w:bottom w:val="none" w:sz="6" w:space="0" w:color="auto"/>
              <w:right w:val="single" w:sz="5" w:space="0" w:color="000000"/>
            </w:tcBorders>
          </w:tcPr>
          <w:p w:rsidR="008B2556" w:rsidRPr="00A30D49" w:rsidRDefault="008B2556" w:rsidP="008B2556">
            <w:pPr>
              <w:kinsoku w:val="0"/>
              <w:overflowPunct w:val="0"/>
              <w:autoSpaceDE w:val="0"/>
              <w:autoSpaceDN w:val="0"/>
              <w:adjustRightInd w:val="0"/>
              <w:spacing w:line="268" w:lineRule="exact"/>
              <w:ind w:left="31"/>
              <w:rPr>
                <w:color w:val="auto"/>
                <w:sz w:val="20"/>
                <w:szCs w:val="20"/>
              </w:rPr>
            </w:pPr>
            <w:r w:rsidRPr="00A30D49">
              <w:rPr>
                <w:color w:val="auto"/>
                <w:sz w:val="20"/>
                <w:szCs w:val="20"/>
              </w:rPr>
              <w:t>Измеряемые размеры:</w:t>
            </w:r>
          </w:p>
        </w:tc>
        <w:tc>
          <w:tcPr>
            <w:tcW w:w="1761" w:type="dxa"/>
            <w:tcBorders>
              <w:top w:val="double" w:sz="4" w:space="0" w:color="000000"/>
              <w:left w:val="single" w:sz="5" w:space="0" w:color="000000"/>
              <w:bottom w:val="none" w:sz="6" w:space="0" w:color="auto"/>
              <w:right w:val="single" w:sz="5" w:space="0" w:color="000000"/>
            </w:tcBorders>
          </w:tcPr>
          <w:p w:rsidR="008B2556" w:rsidRPr="00A30D49" w:rsidRDefault="008B2556" w:rsidP="008B2556">
            <w:pPr>
              <w:kinsoku w:val="0"/>
              <w:overflowPunct w:val="0"/>
              <w:autoSpaceDE w:val="0"/>
              <w:autoSpaceDN w:val="0"/>
              <w:adjustRightInd w:val="0"/>
              <w:spacing w:line="268" w:lineRule="exact"/>
              <w:ind w:left="343" w:right="343"/>
              <w:jc w:val="center"/>
              <w:rPr>
                <w:color w:val="auto"/>
                <w:sz w:val="20"/>
                <w:szCs w:val="20"/>
              </w:rPr>
            </w:pPr>
            <w:r w:rsidRPr="00A30D49">
              <w:rPr>
                <w:color w:val="auto"/>
                <w:sz w:val="20"/>
                <w:szCs w:val="20"/>
              </w:rPr>
              <w:t>7.2.2 7.2.2</w:t>
            </w:r>
          </w:p>
        </w:tc>
        <w:tc>
          <w:tcPr>
            <w:tcW w:w="2346" w:type="dxa"/>
            <w:vMerge w:val="restart"/>
            <w:tcBorders>
              <w:top w:val="double" w:sz="4" w:space="0" w:color="000000"/>
              <w:left w:val="single" w:sz="5" w:space="0" w:color="000000"/>
              <w:bottom w:val="single" w:sz="5" w:space="0" w:color="000000"/>
              <w:right w:val="single" w:sz="4" w:space="0" w:color="000000"/>
            </w:tcBorders>
          </w:tcPr>
          <w:p w:rsidR="008B2556" w:rsidRPr="00A30D49" w:rsidRDefault="008B2556" w:rsidP="008B2556">
            <w:pPr>
              <w:kinsoku w:val="0"/>
              <w:overflowPunct w:val="0"/>
              <w:autoSpaceDE w:val="0"/>
              <w:autoSpaceDN w:val="0"/>
              <w:adjustRightInd w:val="0"/>
              <w:rPr>
                <w:b/>
                <w:bCs/>
                <w:color w:val="auto"/>
                <w:sz w:val="20"/>
                <w:szCs w:val="20"/>
              </w:rPr>
            </w:pPr>
          </w:p>
          <w:p w:rsidR="008B2556" w:rsidRPr="00A30D49" w:rsidRDefault="008B2556" w:rsidP="008B2556">
            <w:pPr>
              <w:kinsoku w:val="0"/>
              <w:overflowPunct w:val="0"/>
              <w:autoSpaceDE w:val="0"/>
              <w:autoSpaceDN w:val="0"/>
              <w:adjustRightInd w:val="0"/>
              <w:spacing w:before="180"/>
              <w:ind w:left="1025" w:right="1027"/>
              <w:jc w:val="center"/>
              <w:rPr>
                <w:color w:val="auto"/>
                <w:sz w:val="20"/>
                <w:szCs w:val="20"/>
              </w:rPr>
            </w:pPr>
            <w:r w:rsidRPr="00A30D49">
              <w:rPr>
                <w:color w:val="auto"/>
                <w:sz w:val="20"/>
                <w:szCs w:val="20"/>
              </w:rPr>
              <w:t>10</w:t>
            </w:r>
          </w:p>
        </w:tc>
      </w:tr>
      <w:tr w:rsidR="008B2556" w:rsidRPr="008B2556" w:rsidTr="008B2556">
        <w:trPr>
          <w:trHeight w:hRule="exact" w:val="546"/>
        </w:trPr>
        <w:tc>
          <w:tcPr>
            <w:tcW w:w="1056" w:type="dxa"/>
            <w:vMerge/>
            <w:tcBorders>
              <w:top w:val="double" w:sz="4" w:space="0" w:color="000000"/>
              <w:left w:val="single" w:sz="5" w:space="0" w:color="000000"/>
              <w:bottom w:val="single" w:sz="5" w:space="0" w:color="000000"/>
              <w:right w:val="single" w:sz="5" w:space="0" w:color="000000"/>
            </w:tcBorders>
          </w:tcPr>
          <w:p w:rsidR="008B2556" w:rsidRPr="00A30D49" w:rsidRDefault="008B2556" w:rsidP="008B2556">
            <w:pPr>
              <w:kinsoku w:val="0"/>
              <w:overflowPunct w:val="0"/>
              <w:autoSpaceDE w:val="0"/>
              <w:autoSpaceDN w:val="0"/>
              <w:adjustRightInd w:val="0"/>
              <w:spacing w:before="180"/>
              <w:ind w:left="1025" w:right="1027"/>
              <w:jc w:val="center"/>
              <w:rPr>
                <w:color w:val="auto"/>
                <w:sz w:val="20"/>
                <w:szCs w:val="20"/>
              </w:rPr>
            </w:pPr>
          </w:p>
        </w:tc>
        <w:tc>
          <w:tcPr>
            <w:tcW w:w="4393" w:type="dxa"/>
            <w:gridSpan w:val="2"/>
            <w:tcBorders>
              <w:top w:val="none" w:sz="6" w:space="0" w:color="auto"/>
              <w:left w:val="single" w:sz="5" w:space="0" w:color="000000"/>
              <w:bottom w:val="none" w:sz="6" w:space="0" w:color="auto"/>
              <w:right w:val="single" w:sz="5" w:space="0" w:color="000000"/>
            </w:tcBorders>
          </w:tcPr>
          <w:p w:rsidR="008B2556" w:rsidRPr="00A30D49" w:rsidRDefault="008B2556" w:rsidP="008B2556">
            <w:pPr>
              <w:kinsoku w:val="0"/>
              <w:overflowPunct w:val="0"/>
              <w:autoSpaceDE w:val="0"/>
              <w:autoSpaceDN w:val="0"/>
              <w:adjustRightInd w:val="0"/>
              <w:spacing w:before="100"/>
              <w:ind w:left="31"/>
              <w:rPr>
                <w:color w:val="auto"/>
                <w:sz w:val="20"/>
                <w:szCs w:val="20"/>
              </w:rPr>
            </w:pPr>
            <w:r w:rsidRPr="00A30D49">
              <w:rPr>
                <w:color w:val="auto"/>
                <w:sz w:val="20"/>
                <w:szCs w:val="20"/>
              </w:rPr>
              <w:t>- полезная длина</w:t>
            </w:r>
          </w:p>
        </w:tc>
        <w:tc>
          <w:tcPr>
            <w:tcW w:w="1761" w:type="dxa"/>
            <w:tcBorders>
              <w:top w:val="none" w:sz="6" w:space="0" w:color="auto"/>
              <w:left w:val="single" w:sz="5" w:space="0" w:color="000000"/>
              <w:bottom w:val="none" w:sz="6" w:space="0" w:color="auto"/>
              <w:right w:val="single" w:sz="5" w:space="0" w:color="000000"/>
            </w:tcBorders>
          </w:tcPr>
          <w:p w:rsidR="008B2556" w:rsidRPr="00A30D49" w:rsidRDefault="008B2556" w:rsidP="008B2556">
            <w:pPr>
              <w:kinsoku w:val="0"/>
              <w:overflowPunct w:val="0"/>
              <w:autoSpaceDE w:val="0"/>
              <w:autoSpaceDN w:val="0"/>
              <w:adjustRightInd w:val="0"/>
              <w:spacing w:before="100"/>
              <w:ind w:left="341" w:right="343"/>
              <w:jc w:val="center"/>
              <w:rPr>
                <w:color w:val="auto"/>
                <w:sz w:val="20"/>
                <w:szCs w:val="20"/>
              </w:rPr>
            </w:pPr>
            <w:r w:rsidRPr="00A30D49">
              <w:rPr>
                <w:color w:val="auto"/>
                <w:sz w:val="20"/>
                <w:szCs w:val="20"/>
              </w:rPr>
              <w:t>7.2.3</w:t>
            </w:r>
          </w:p>
        </w:tc>
        <w:tc>
          <w:tcPr>
            <w:tcW w:w="2346" w:type="dxa"/>
            <w:vMerge/>
            <w:tcBorders>
              <w:top w:val="double" w:sz="4" w:space="0" w:color="000000"/>
              <w:left w:val="single" w:sz="5" w:space="0" w:color="000000"/>
              <w:bottom w:val="single" w:sz="5" w:space="0" w:color="000000"/>
              <w:right w:val="single" w:sz="4" w:space="0" w:color="000000"/>
            </w:tcBorders>
          </w:tcPr>
          <w:p w:rsidR="008B2556" w:rsidRPr="00A30D49" w:rsidRDefault="008B2556" w:rsidP="008B2556">
            <w:pPr>
              <w:kinsoku w:val="0"/>
              <w:overflowPunct w:val="0"/>
              <w:autoSpaceDE w:val="0"/>
              <w:autoSpaceDN w:val="0"/>
              <w:adjustRightInd w:val="0"/>
              <w:spacing w:before="100"/>
              <w:ind w:left="341" w:right="343"/>
              <w:jc w:val="center"/>
              <w:rPr>
                <w:color w:val="auto"/>
                <w:sz w:val="20"/>
                <w:szCs w:val="20"/>
              </w:rPr>
            </w:pPr>
          </w:p>
        </w:tc>
      </w:tr>
      <w:tr w:rsidR="008B2556" w:rsidRPr="008B2556" w:rsidTr="008B2556">
        <w:trPr>
          <w:trHeight w:hRule="exact" w:val="492"/>
        </w:trPr>
        <w:tc>
          <w:tcPr>
            <w:tcW w:w="1056" w:type="dxa"/>
            <w:vMerge/>
            <w:tcBorders>
              <w:top w:val="double" w:sz="4" w:space="0" w:color="000000"/>
              <w:left w:val="single" w:sz="5" w:space="0" w:color="000000"/>
              <w:bottom w:val="single" w:sz="5" w:space="0" w:color="000000"/>
              <w:right w:val="single" w:sz="5" w:space="0" w:color="000000"/>
            </w:tcBorders>
          </w:tcPr>
          <w:p w:rsidR="008B2556" w:rsidRPr="00A30D49" w:rsidRDefault="008B2556" w:rsidP="008B2556">
            <w:pPr>
              <w:kinsoku w:val="0"/>
              <w:overflowPunct w:val="0"/>
              <w:autoSpaceDE w:val="0"/>
              <w:autoSpaceDN w:val="0"/>
              <w:adjustRightInd w:val="0"/>
              <w:spacing w:before="100"/>
              <w:ind w:left="341" w:right="343"/>
              <w:jc w:val="center"/>
              <w:rPr>
                <w:color w:val="auto"/>
                <w:sz w:val="20"/>
                <w:szCs w:val="20"/>
              </w:rPr>
            </w:pPr>
          </w:p>
        </w:tc>
        <w:tc>
          <w:tcPr>
            <w:tcW w:w="4393" w:type="dxa"/>
            <w:gridSpan w:val="2"/>
            <w:tcBorders>
              <w:top w:val="none" w:sz="6" w:space="0" w:color="auto"/>
              <w:left w:val="single" w:sz="5" w:space="0" w:color="000000"/>
              <w:bottom w:val="none" w:sz="6" w:space="0" w:color="auto"/>
              <w:right w:val="single" w:sz="5" w:space="0" w:color="000000"/>
            </w:tcBorders>
          </w:tcPr>
          <w:p w:rsidR="008B2556" w:rsidRPr="00A30D49" w:rsidRDefault="008B2556" w:rsidP="008B2556">
            <w:pPr>
              <w:kinsoku w:val="0"/>
              <w:overflowPunct w:val="0"/>
              <w:autoSpaceDE w:val="0"/>
              <w:autoSpaceDN w:val="0"/>
              <w:adjustRightInd w:val="0"/>
              <w:spacing w:before="159"/>
              <w:ind w:left="31"/>
              <w:rPr>
                <w:color w:val="auto"/>
                <w:sz w:val="20"/>
                <w:szCs w:val="20"/>
              </w:rPr>
            </w:pPr>
            <w:r w:rsidRPr="00A30D49">
              <w:rPr>
                <w:color w:val="auto"/>
                <w:sz w:val="20"/>
                <w:szCs w:val="20"/>
              </w:rPr>
              <w:t>- полезная ширина</w:t>
            </w:r>
          </w:p>
        </w:tc>
        <w:tc>
          <w:tcPr>
            <w:tcW w:w="1761" w:type="dxa"/>
            <w:tcBorders>
              <w:top w:val="none" w:sz="6" w:space="0" w:color="auto"/>
              <w:left w:val="single" w:sz="5" w:space="0" w:color="000000"/>
              <w:bottom w:val="none" w:sz="6" w:space="0" w:color="auto"/>
              <w:right w:val="single" w:sz="5" w:space="0" w:color="000000"/>
            </w:tcBorders>
          </w:tcPr>
          <w:p w:rsidR="008B2556" w:rsidRPr="00A30D49" w:rsidRDefault="008B2556" w:rsidP="008B2556">
            <w:pPr>
              <w:kinsoku w:val="0"/>
              <w:overflowPunct w:val="0"/>
              <w:autoSpaceDE w:val="0"/>
              <w:autoSpaceDN w:val="0"/>
              <w:adjustRightInd w:val="0"/>
              <w:spacing w:before="159"/>
              <w:ind w:left="341" w:right="343"/>
              <w:jc w:val="center"/>
              <w:rPr>
                <w:color w:val="auto"/>
                <w:sz w:val="20"/>
                <w:szCs w:val="20"/>
              </w:rPr>
            </w:pPr>
            <w:r w:rsidRPr="00A30D49">
              <w:rPr>
                <w:color w:val="auto"/>
                <w:sz w:val="20"/>
                <w:szCs w:val="20"/>
              </w:rPr>
              <w:t>7.2.4</w:t>
            </w:r>
          </w:p>
        </w:tc>
        <w:tc>
          <w:tcPr>
            <w:tcW w:w="2346" w:type="dxa"/>
            <w:vMerge/>
            <w:tcBorders>
              <w:top w:val="double" w:sz="4" w:space="0" w:color="000000"/>
              <w:left w:val="single" w:sz="5" w:space="0" w:color="000000"/>
              <w:bottom w:val="single" w:sz="5" w:space="0" w:color="000000"/>
              <w:right w:val="single" w:sz="4" w:space="0" w:color="000000"/>
            </w:tcBorders>
          </w:tcPr>
          <w:p w:rsidR="008B2556" w:rsidRPr="00A30D49" w:rsidRDefault="008B2556" w:rsidP="008B2556">
            <w:pPr>
              <w:kinsoku w:val="0"/>
              <w:overflowPunct w:val="0"/>
              <w:autoSpaceDE w:val="0"/>
              <w:autoSpaceDN w:val="0"/>
              <w:adjustRightInd w:val="0"/>
              <w:spacing w:before="159"/>
              <w:ind w:left="341" w:right="343"/>
              <w:jc w:val="center"/>
              <w:rPr>
                <w:color w:val="auto"/>
                <w:sz w:val="20"/>
                <w:szCs w:val="20"/>
              </w:rPr>
            </w:pPr>
          </w:p>
        </w:tc>
      </w:tr>
      <w:tr w:rsidR="008B2556" w:rsidRPr="008B2556" w:rsidTr="008B2556">
        <w:trPr>
          <w:trHeight w:hRule="exact" w:val="403"/>
        </w:trPr>
        <w:tc>
          <w:tcPr>
            <w:tcW w:w="1056" w:type="dxa"/>
            <w:vMerge/>
            <w:tcBorders>
              <w:top w:val="double" w:sz="4" w:space="0" w:color="000000"/>
              <w:left w:val="single" w:sz="5" w:space="0" w:color="000000"/>
              <w:bottom w:val="single" w:sz="5" w:space="0" w:color="000000"/>
              <w:right w:val="single" w:sz="5" w:space="0" w:color="000000"/>
            </w:tcBorders>
          </w:tcPr>
          <w:p w:rsidR="008B2556" w:rsidRPr="00A30D49" w:rsidRDefault="008B2556" w:rsidP="008B2556">
            <w:pPr>
              <w:kinsoku w:val="0"/>
              <w:overflowPunct w:val="0"/>
              <w:autoSpaceDE w:val="0"/>
              <w:autoSpaceDN w:val="0"/>
              <w:adjustRightInd w:val="0"/>
              <w:spacing w:before="159"/>
              <w:ind w:left="341" w:right="343"/>
              <w:jc w:val="center"/>
              <w:rPr>
                <w:color w:val="auto"/>
                <w:sz w:val="20"/>
                <w:szCs w:val="20"/>
              </w:rPr>
            </w:pPr>
          </w:p>
        </w:tc>
        <w:tc>
          <w:tcPr>
            <w:tcW w:w="4393" w:type="dxa"/>
            <w:gridSpan w:val="2"/>
            <w:tcBorders>
              <w:top w:val="none" w:sz="6" w:space="0" w:color="auto"/>
              <w:left w:val="single" w:sz="5" w:space="0" w:color="000000"/>
              <w:bottom w:val="single" w:sz="5" w:space="0" w:color="000000"/>
              <w:right w:val="single" w:sz="5" w:space="0" w:color="000000"/>
            </w:tcBorders>
          </w:tcPr>
          <w:p w:rsidR="008B2556" w:rsidRPr="00A30D49" w:rsidRDefault="008B2556" w:rsidP="008B2556">
            <w:pPr>
              <w:kinsoku w:val="0"/>
              <w:overflowPunct w:val="0"/>
              <w:autoSpaceDE w:val="0"/>
              <w:autoSpaceDN w:val="0"/>
              <w:adjustRightInd w:val="0"/>
              <w:spacing w:before="46"/>
              <w:ind w:left="31"/>
              <w:rPr>
                <w:color w:val="auto"/>
                <w:sz w:val="20"/>
                <w:szCs w:val="20"/>
              </w:rPr>
            </w:pPr>
            <w:r w:rsidRPr="00A30D49">
              <w:rPr>
                <w:color w:val="auto"/>
                <w:sz w:val="20"/>
                <w:szCs w:val="20"/>
              </w:rPr>
              <w:t>- методы измерения толщины по толщине</w:t>
            </w:r>
          </w:p>
        </w:tc>
        <w:tc>
          <w:tcPr>
            <w:tcW w:w="1761" w:type="dxa"/>
            <w:tcBorders>
              <w:top w:val="none" w:sz="6" w:space="0" w:color="auto"/>
              <w:left w:val="single" w:sz="5" w:space="0" w:color="000000"/>
              <w:bottom w:val="single" w:sz="5" w:space="0" w:color="000000"/>
              <w:right w:val="single" w:sz="5" w:space="0" w:color="000000"/>
            </w:tcBorders>
          </w:tcPr>
          <w:p w:rsidR="008B2556" w:rsidRPr="00A30D49" w:rsidRDefault="008B2556" w:rsidP="008B2556">
            <w:pPr>
              <w:kinsoku w:val="0"/>
              <w:overflowPunct w:val="0"/>
              <w:autoSpaceDE w:val="0"/>
              <w:autoSpaceDN w:val="0"/>
              <w:adjustRightInd w:val="0"/>
              <w:spacing w:before="46"/>
              <w:ind w:left="343" w:right="343"/>
              <w:jc w:val="center"/>
              <w:rPr>
                <w:color w:val="auto"/>
                <w:sz w:val="20"/>
                <w:szCs w:val="20"/>
              </w:rPr>
            </w:pPr>
            <w:r w:rsidRPr="00A30D49">
              <w:rPr>
                <w:color w:val="auto"/>
                <w:sz w:val="20"/>
                <w:szCs w:val="20"/>
              </w:rPr>
              <w:t>7.2.7.1</w:t>
            </w:r>
          </w:p>
        </w:tc>
        <w:tc>
          <w:tcPr>
            <w:tcW w:w="2346" w:type="dxa"/>
            <w:vMerge/>
            <w:tcBorders>
              <w:top w:val="double" w:sz="4" w:space="0" w:color="000000"/>
              <w:left w:val="single" w:sz="5" w:space="0" w:color="000000"/>
              <w:bottom w:val="single" w:sz="5" w:space="0" w:color="000000"/>
              <w:right w:val="single" w:sz="4" w:space="0" w:color="000000"/>
            </w:tcBorders>
          </w:tcPr>
          <w:p w:rsidR="008B2556" w:rsidRPr="00A30D49" w:rsidRDefault="008B2556" w:rsidP="008B2556">
            <w:pPr>
              <w:kinsoku w:val="0"/>
              <w:overflowPunct w:val="0"/>
              <w:autoSpaceDE w:val="0"/>
              <w:autoSpaceDN w:val="0"/>
              <w:adjustRightInd w:val="0"/>
              <w:spacing w:before="46"/>
              <w:ind w:left="343" w:right="343"/>
              <w:jc w:val="center"/>
              <w:rPr>
                <w:color w:val="auto"/>
                <w:sz w:val="20"/>
                <w:szCs w:val="20"/>
              </w:rPr>
            </w:pPr>
          </w:p>
        </w:tc>
      </w:tr>
      <w:tr w:rsidR="008B2556" w:rsidRPr="008B2556" w:rsidTr="008B2556">
        <w:trPr>
          <w:trHeight w:hRule="exact" w:val="379"/>
        </w:trPr>
        <w:tc>
          <w:tcPr>
            <w:tcW w:w="1056" w:type="dxa"/>
            <w:tcBorders>
              <w:top w:val="single" w:sz="5" w:space="0" w:color="000000"/>
              <w:left w:val="single" w:sz="5" w:space="0" w:color="000000"/>
              <w:bottom w:val="single" w:sz="5" w:space="0" w:color="000000"/>
              <w:right w:val="single" w:sz="5" w:space="0" w:color="000000"/>
            </w:tcBorders>
          </w:tcPr>
          <w:p w:rsidR="008B2556" w:rsidRPr="00A30D49" w:rsidRDefault="008B2556" w:rsidP="008B2556">
            <w:pPr>
              <w:kinsoku w:val="0"/>
              <w:overflowPunct w:val="0"/>
              <w:autoSpaceDE w:val="0"/>
              <w:autoSpaceDN w:val="0"/>
              <w:adjustRightInd w:val="0"/>
              <w:spacing w:line="268" w:lineRule="exact"/>
              <w:ind w:left="126" w:right="133"/>
              <w:jc w:val="center"/>
              <w:rPr>
                <w:color w:val="auto"/>
                <w:sz w:val="20"/>
                <w:szCs w:val="20"/>
              </w:rPr>
            </w:pPr>
            <w:r w:rsidRPr="00A30D49">
              <w:rPr>
                <w:color w:val="auto"/>
                <w:sz w:val="20"/>
                <w:szCs w:val="20"/>
              </w:rPr>
              <w:t>II</w:t>
            </w:r>
          </w:p>
        </w:tc>
        <w:tc>
          <w:tcPr>
            <w:tcW w:w="4393" w:type="dxa"/>
            <w:gridSpan w:val="2"/>
            <w:tcBorders>
              <w:top w:val="single" w:sz="5" w:space="0" w:color="000000"/>
              <w:left w:val="single" w:sz="5" w:space="0" w:color="000000"/>
              <w:bottom w:val="single" w:sz="5" w:space="0" w:color="000000"/>
              <w:right w:val="single" w:sz="5" w:space="0" w:color="000000"/>
            </w:tcBorders>
          </w:tcPr>
          <w:p w:rsidR="008B2556" w:rsidRPr="00A30D49" w:rsidRDefault="008B2556" w:rsidP="008B2556">
            <w:pPr>
              <w:kinsoku w:val="0"/>
              <w:overflowPunct w:val="0"/>
              <w:autoSpaceDE w:val="0"/>
              <w:autoSpaceDN w:val="0"/>
              <w:adjustRightInd w:val="0"/>
              <w:spacing w:line="268" w:lineRule="exact"/>
              <w:ind w:left="31"/>
              <w:rPr>
                <w:color w:val="auto"/>
                <w:sz w:val="20"/>
                <w:szCs w:val="20"/>
              </w:rPr>
            </w:pPr>
            <w:r w:rsidRPr="00A30D49">
              <w:rPr>
                <w:color w:val="auto"/>
                <w:sz w:val="20"/>
                <w:szCs w:val="20"/>
              </w:rPr>
              <w:t>Устойчивость к утечке</w:t>
            </w:r>
          </w:p>
        </w:tc>
        <w:tc>
          <w:tcPr>
            <w:tcW w:w="1761" w:type="dxa"/>
            <w:tcBorders>
              <w:top w:val="single" w:sz="5" w:space="0" w:color="000000"/>
              <w:left w:val="single" w:sz="5" w:space="0" w:color="000000"/>
              <w:bottom w:val="single" w:sz="5" w:space="0" w:color="000000"/>
              <w:right w:val="single" w:sz="5" w:space="0" w:color="000000"/>
            </w:tcBorders>
          </w:tcPr>
          <w:p w:rsidR="008B2556" w:rsidRPr="00A30D49" w:rsidRDefault="008B2556" w:rsidP="008B2556">
            <w:pPr>
              <w:kinsoku w:val="0"/>
              <w:overflowPunct w:val="0"/>
              <w:autoSpaceDE w:val="0"/>
              <w:autoSpaceDN w:val="0"/>
              <w:adjustRightInd w:val="0"/>
              <w:spacing w:line="268" w:lineRule="exact"/>
              <w:ind w:left="341" w:right="343"/>
              <w:jc w:val="center"/>
              <w:rPr>
                <w:color w:val="auto"/>
                <w:sz w:val="20"/>
                <w:szCs w:val="20"/>
              </w:rPr>
            </w:pPr>
            <w:r w:rsidRPr="00A30D49">
              <w:rPr>
                <w:color w:val="auto"/>
                <w:sz w:val="20"/>
                <w:szCs w:val="20"/>
              </w:rPr>
              <w:t>7.2.5</w:t>
            </w:r>
          </w:p>
        </w:tc>
        <w:tc>
          <w:tcPr>
            <w:tcW w:w="2346" w:type="dxa"/>
            <w:tcBorders>
              <w:top w:val="single" w:sz="5" w:space="0" w:color="000000"/>
              <w:left w:val="single" w:sz="5" w:space="0" w:color="000000"/>
              <w:bottom w:val="single" w:sz="5" w:space="0" w:color="000000"/>
              <w:right w:val="single" w:sz="4" w:space="0" w:color="000000"/>
            </w:tcBorders>
          </w:tcPr>
          <w:p w:rsidR="008B2556" w:rsidRPr="00A30D49" w:rsidRDefault="008B2556" w:rsidP="008B2556">
            <w:pPr>
              <w:kinsoku w:val="0"/>
              <w:overflowPunct w:val="0"/>
              <w:autoSpaceDE w:val="0"/>
              <w:autoSpaceDN w:val="0"/>
              <w:adjustRightInd w:val="0"/>
              <w:spacing w:line="268" w:lineRule="exact"/>
              <w:ind w:right="2"/>
              <w:jc w:val="center"/>
              <w:rPr>
                <w:color w:val="auto"/>
                <w:sz w:val="20"/>
                <w:szCs w:val="20"/>
              </w:rPr>
            </w:pPr>
            <w:r w:rsidRPr="00A30D49">
              <w:rPr>
                <w:color w:val="auto"/>
                <w:sz w:val="20"/>
                <w:szCs w:val="20"/>
              </w:rPr>
              <w:t>5</w:t>
            </w:r>
          </w:p>
        </w:tc>
      </w:tr>
      <w:tr w:rsidR="008B2556" w:rsidRPr="008B2556" w:rsidTr="008B2556">
        <w:trPr>
          <w:trHeight w:hRule="exact" w:val="382"/>
        </w:trPr>
        <w:tc>
          <w:tcPr>
            <w:tcW w:w="1056" w:type="dxa"/>
            <w:tcBorders>
              <w:top w:val="single" w:sz="5" w:space="0" w:color="000000"/>
              <w:left w:val="single" w:sz="5" w:space="0" w:color="000000"/>
              <w:bottom w:val="single" w:sz="5" w:space="0" w:color="000000"/>
              <w:right w:val="single" w:sz="5" w:space="0" w:color="000000"/>
            </w:tcBorders>
          </w:tcPr>
          <w:p w:rsidR="008B2556" w:rsidRPr="00A30D49" w:rsidRDefault="008B2556" w:rsidP="008B2556">
            <w:pPr>
              <w:kinsoku w:val="0"/>
              <w:overflowPunct w:val="0"/>
              <w:autoSpaceDE w:val="0"/>
              <w:autoSpaceDN w:val="0"/>
              <w:adjustRightInd w:val="0"/>
              <w:spacing w:line="270" w:lineRule="exact"/>
              <w:ind w:left="126" w:right="131"/>
              <w:jc w:val="center"/>
              <w:rPr>
                <w:color w:val="auto"/>
                <w:sz w:val="20"/>
                <w:szCs w:val="20"/>
              </w:rPr>
            </w:pPr>
            <w:r w:rsidRPr="00A30D49">
              <w:rPr>
                <w:color w:val="auto"/>
                <w:sz w:val="20"/>
                <w:szCs w:val="20"/>
              </w:rPr>
              <w:t>III</w:t>
            </w:r>
          </w:p>
        </w:tc>
        <w:tc>
          <w:tcPr>
            <w:tcW w:w="4393" w:type="dxa"/>
            <w:gridSpan w:val="2"/>
            <w:tcBorders>
              <w:top w:val="single" w:sz="5" w:space="0" w:color="000000"/>
              <w:left w:val="single" w:sz="5" w:space="0" w:color="000000"/>
              <w:bottom w:val="single" w:sz="5" w:space="0" w:color="000000"/>
              <w:right w:val="single" w:sz="5" w:space="0" w:color="000000"/>
            </w:tcBorders>
          </w:tcPr>
          <w:p w:rsidR="008B2556" w:rsidRPr="00A30D49" w:rsidRDefault="008B2556" w:rsidP="008B2556">
            <w:pPr>
              <w:kinsoku w:val="0"/>
              <w:overflowPunct w:val="0"/>
              <w:autoSpaceDE w:val="0"/>
              <w:autoSpaceDN w:val="0"/>
              <w:adjustRightInd w:val="0"/>
              <w:spacing w:line="270" w:lineRule="exact"/>
              <w:ind w:left="31"/>
              <w:rPr>
                <w:color w:val="auto"/>
                <w:sz w:val="20"/>
                <w:szCs w:val="20"/>
              </w:rPr>
            </w:pPr>
            <w:proofErr w:type="spellStart"/>
            <w:r w:rsidRPr="00A30D49">
              <w:rPr>
                <w:color w:val="auto"/>
                <w:sz w:val="20"/>
                <w:szCs w:val="20"/>
              </w:rPr>
              <w:t>Ударопрочность</w:t>
            </w:r>
            <w:proofErr w:type="spellEnd"/>
            <w:r w:rsidRPr="00A30D49">
              <w:rPr>
                <w:color w:val="auto"/>
                <w:sz w:val="20"/>
                <w:szCs w:val="20"/>
              </w:rPr>
              <w:t xml:space="preserve"> при ударе</w:t>
            </w:r>
          </w:p>
        </w:tc>
        <w:tc>
          <w:tcPr>
            <w:tcW w:w="1761" w:type="dxa"/>
            <w:tcBorders>
              <w:top w:val="single" w:sz="5" w:space="0" w:color="000000"/>
              <w:left w:val="single" w:sz="5" w:space="0" w:color="000000"/>
              <w:bottom w:val="single" w:sz="5" w:space="0" w:color="000000"/>
              <w:right w:val="single" w:sz="5" w:space="0" w:color="000000"/>
            </w:tcBorders>
          </w:tcPr>
          <w:p w:rsidR="008B2556" w:rsidRPr="00A30D49" w:rsidRDefault="008B2556" w:rsidP="008B2556">
            <w:pPr>
              <w:kinsoku w:val="0"/>
              <w:overflowPunct w:val="0"/>
              <w:autoSpaceDE w:val="0"/>
              <w:autoSpaceDN w:val="0"/>
              <w:adjustRightInd w:val="0"/>
              <w:spacing w:line="270" w:lineRule="exact"/>
              <w:ind w:left="341" w:right="343"/>
              <w:jc w:val="center"/>
              <w:rPr>
                <w:color w:val="auto"/>
                <w:sz w:val="20"/>
                <w:szCs w:val="20"/>
              </w:rPr>
            </w:pPr>
            <w:r w:rsidRPr="00A30D49">
              <w:rPr>
                <w:color w:val="auto"/>
                <w:sz w:val="20"/>
                <w:szCs w:val="20"/>
              </w:rPr>
              <w:t>7.2.6</w:t>
            </w:r>
          </w:p>
        </w:tc>
        <w:tc>
          <w:tcPr>
            <w:tcW w:w="2346" w:type="dxa"/>
            <w:tcBorders>
              <w:top w:val="single" w:sz="5" w:space="0" w:color="000000"/>
              <w:left w:val="single" w:sz="5" w:space="0" w:color="000000"/>
              <w:bottom w:val="single" w:sz="5" w:space="0" w:color="000000"/>
              <w:right w:val="single" w:sz="4" w:space="0" w:color="000000"/>
            </w:tcBorders>
          </w:tcPr>
          <w:p w:rsidR="008B2556" w:rsidRPr="00A30D49" w:rsidRDefault="008B2556" w:rsidP="008B2556">
            <w:pPr>
              <w:kinsoku w:val="0"/>
              <w:overflowPunct w:val="0"/>
              <w:autoSpaceDE w:val="0"/>
              <w:autoSpaceDN w:val="0"/>
              <w:adjustRightInd w:val="0"/>
              <w:spacing w:line="270" w:lineRule="exact"/>
              <w:ind w:left="1025" w:right="1027"/>
              <w:jc w:val="center"/>
              <w:rPr>
                <w:color w:val="auto"/>
                <w:sz w:val="20"/>
                <w:szCs w:val="20"/>
              </w:rPr>
            </w:pPr>
            <w:r w:rsidRPr="00A30D49">
              <w:rPr>
                <w:color w:val="auto"/>
                <w:sz w:val="20"/>
                <w:szCs w:val="20"/>
              </w:rPr>
              <w:t>30</w:t>
            </w:r>
          </w:p>
        </w:tc>
      </w:tr>
      <w:tr w:rsidR="008B2556" w:rsidRPr="008B2556" w:rsidTr="008B2556">
        <w:trPr>
          <w:trHeight w:hRule="exact" w:val="1118"/>
        </w:trPr>
        <w:tc>
          <w:tcPr>
            <w:tcW w:w="1056" w:type="dxa"/>
            <w:tcBorders>
              <w:top w:val="single" w:sz="5" w:space="0" w:color="000000"/>
              <w:left w:val="single" w:sz="5" w:space="0" w:color="000000"/>
              <w:bottom w:val="single" w:sz="5" w:space="0" w:color="000000"/>
              <w:right w:val="single" w:sz="5" w:space="0" w:color="000000"/>
            </w:tcBorders>
          </w:tcPr>
          <w:p w:rsidR="008B2556" w:rsidRPr="00A30D49" w:rsidRDefault="008B2556" w:rsidP="008B2556">
            <w:pPr>
              <w:kinsoku w:val="0"/>
              <w:overflowPunct w:val="0"/>
              <w:autoSpaceDE w:val="0"/>
              <w:autoSpaceDN w:val="0"/>
              <w:adjustRightInd w:val="0"/>
              <w:spacing w:before="2"/>
              <w:rPr>
                <w:b/>
                <w:bCs/>
                <w:color w:val="auto"/>
                <w:sz w:val="20"/>
                <w:szCs w:val="20"/>
              </w:rPr>
            </w:pPr>
          </w:p>
          <w:p w:rsidR="008B2556" w:rsidRPr="00A30D49" w:rsidRDefault="008B2556" w:rsidP="008B2556">
            <w:pPr>
              <w:kinsoku w:val="0"/>
              <w:overflowPunct w:val="0"/>
              <w:autoSpaceDE w:val="0"/>
              <w:autoSpaceDN w:val="0"/>
              <w:adjustRightInd w:val="0"/>
              <w:ind w:left="123" w:right="133"/>
              <w:jc w:val="center"/>
              <w:rPr>
                <w:color w:val="auto"/>
                <w:sz w:val="20"/>
                <w:szCs w:val="20"/>
              </w:rPr>
            </w:pPr>
            <w:r w:rsidRPr="00A30D49">
              <w:rPr>
                <w:color w:val="auto"/>
                <w:sz w:val="20"/>
                <w:szCs w:val="20"/>
              </w:rPr>
              <w:t>IV</w:t>
            </w:r>
          </w:p>
        </w:tc>
        <w:tc>
          <w:tcPr>
            <w:tcW w:w="4393" w:type="dxa"/>
            <w:gridSpan w:val="2"/>
            <w:tcBorders>
              <w:top w:val="single" w:sz="5" w:space="0" w:color="000000"/>
              <w:left w:val="single" w:sz="5" w:space="0" w:color="000000"/>
              <w:bottom w:val="single" w:sz="5" w:space="0" w:color="000000"/>
              <w:right w:val="single" w:sz="5" w:space="0" w:color="000000"/>
            </w:tcBorders>
          </w:tcPr>
          <w:p w:rsidR="008B2556" w:rsidRPr="00A30D49" w:rsidRDefault="008B2556" w:rsidP="008B2556">
            <w:pPr>
              <w:tabs>
                <w:tab w:val="left" w:pos="2807"/>
              </w:tabs>
              <w:kinsoku w:val="0"/>
              <w:overflowPunct w:val="0"/>
              <w:autoSpaceDE w:val="0"/>
              <w:autoSpaceDN w:val="0"/>
              <w:adjustRightInd w:val="0"/>
              <w:ind w:left="31" w:right="34"/>
              <w:jc w:val="both"/>
              <w:rPr>
                <w:color w:val="auto"/>
                <w:sz w:val="20"/>
                <w:szCs w:val="20"/>
              </w:rPr>
            </w:pPr>
            <w:r w:rsidRPr="00A30D49">
              <w:rPr>
                <w:color w:val="auto"/>
                <w:sz w:val="20"/>
                <w:szCs w:val="20"/>
              </w:rPr>
              <w:t>Определение</w:t>
            </w:r>
            <w:r w:rsidRPr="00A30D49">
              <w:rPr>
                <w:color w:val="auto"/>
                <w:sz w:val="20"/>
                <w:szCs w:val="20"/>
              </w:rPr>
              <w:tab/>
            </w:r>
            <w:r w:rsidRPr="00A30D49">
              <w:rPr>
                <w:color w:val="auto"/>
                <w:w w:val="95"/>
                <w:sz w:val="20"/>
                <w:szCs w:val="20"/>
              </w:rPr>
              <w:t xml:space="preserve">сопротивления </w:t>
            </w:r>
            <w:r w:rsidRPr="00A30D49">
              <w:rPr>
                <w:color w:val="auto"/>
                <w:sz w:val="20"/>
                <w:szCs w:val="20"/>
              </w:rPr>
              <w:t>закрывающей системы для мешков с рису</w:t>
            </w:r>
            <w:r w:rsidRPr="00A30D49">
              <w:rPr>
                <w:color w:val="auto"/>
                <w:sz w:val="20"/>
                <w:szCs w:val="20"/>
              </w:rPr>
              <w:t>н</w:t>
            </w:r>
            <w:r w:rsidRPr="00A30D49">
              <w:rPr>
                <w:color w:val="auto"/>
                <w:sz w:val="20"/>
                <w:szCs w:val="20"/>
              </w:rPr>
              <w:t>ком и любой другой интегрированной по</w:t>
            </w:r>
            <w:r w:rsidRPr="00A30D49">
              <w:rPr>
                <w:color w:val="auto"/>
                <w:sz w:val="20"/>
                <w:szCs w:val="20"/>
              </w:rPr>
              <w:t>д</w:t>
            </w:r>
            <w:r w:rsidRPr="00A30D49">
              <w:rPr>
                <w:color w:val="auto"/>
                <w:sz w:val="20"/>
                <w:szCs w:val="20"/>
              </w:rPr>
              <w:t>весной</w:t>
            </w:r>
            <w:r w:rsidRPr="00A30D49">
              <w:rPr>
                <w:color w:val="auto"/>
                <w:spacing w:val="-15"/>
                <w:sz w:val="20"/>
                <w:szCs w:val="20"/>
              </w:rPr>
              <w:t xml:space="preserve"> </w:t>
            </w:r>
            <w:r w:rsidRPr="00A30D49">
              <w:rPr>
                <w:color w:val="auto"/>
                <w:sz w:val="20"/>
                <w:szCs w:val="20"/>
              </w:rPr>
              <w:t>системы</w:t>
            </w:r>
          </w:p>
        </w:tc>
        <w:tc>
          <w:tcPr>
            <w:tcW w:w="1761" w:type="dxa"/>
            <w:tcBorders>
              <w:top w:val="single" w:sz="5" w:space="0" w:color="000000"/>
              <w:left w:val="single" w:sz="5" w:space="0" w:color="000000"/>
              <w:bottom w:val="single" w:sz="5" w:space="0" w:color="000000"/>
              <w:right w:val="single" w:sz="5" w:space="0" w:color="000000"/>
            </w:tcBorders>
          </w:tcPr>
          <w:p w:rsidR="008B2556" w:rsidRPr="00A30D49" w:rsidRDefault="008B2556" w:rsidP="008B2556">
            <w:pPr>
              <w:kinsoku w:val="0"/>
              <w:overflowPunct w:val="0"/>
              <w:autoSpaceDE w:val="0"/>
              <w:autoSpaceDN w:val="0"/>
              <w:adjustRightInd w:val="0"/>
              <w:spacing w:before="2"/>
              <w:rPr>
                <w:b/>
                <w:bCs/>
                <w:color w:val="auto"/>
                <w:sz w:val="20"/>
                <w:szCs w:val="20"/>
              </w:rPr>
            </w:pPr>
          </w:p>
          <w:p w:rsidR="008B2556" w:rsidRPr="00A30D49" w:rsidRDefault="008B2556" w:rsidP="008B2556">
            <w:pPr>
              <w:kinsoku w:val="0"/>
              <w:overflowPunct w:val="0"/>
              <w:autoSpaceDE w:val="0"/>
              <w:autoSpaceDN w:val="0"/>
              <w:adjustRightInd w:val="0"/>
              <w:ind w:left="343" w:right="343"/>
              <w:jc w:val="center"/>
              <w:rPr>
                <w:color w:val="auto"/>
                <w:sz w:val="20"/>
                <w:szCs w:val="20"/>
              </w:rPr>
            </w:pPr>
            <w:r w:rsidRPr="00A30D49">
              <w:rPr>
                <w:color w:val="auto"/>
                <w:sz w:val="20"/>
                <w:szCs w:val="20"/>
              </w:rPr>
              <w:t>7.2.7.2</w:t>
            </w:r>
          </w:p>
        </w:tc>
        <w:tc>
          <w:tcPr>
            <w:tcW w:w="2346" w:type="dxa"/>
            <w:tcBorders>
              <w:top w:val="single" w:sz="5" w:space="0" w:color="000000"/>
              <w:left w:val="single" w:sz="5" w:space="0" w:color="000000"/>
              <w:bottom w:val="single" w:sz="5" w:space="0" w:color="000000"/>
              <w:right w:val="single" w:sz="4" w:space="0" w:color="000000"/>
            </w:tcBorders>
          </w:tcPr>
          <w:p w:rsidR="008B2556" w:rsidRPr="00A30D49" w:rsidRDefault="008B2556" w:rsidP="008B2556">
            <w:pPr>
              <w:kinsoku w:val="0"/>
              <w:overflowPunct w:val="0"/>
              <w:autoSpaceDE w:val="0"/>
              <w:autoSpaceDN w:val="0"/>
              <w:adjustRightInd w:val="0"/>
              <w:spacing w:before="2"/>
              <w:rPr>
                <w:b/>
                <w:bCs/>
                <w:color w:val="auto"/>
                <w:sz w:val="20"/>
                <w:szCs w:val="20"/>
              </w:rPr>
            </w:pPr>
          </w:p>
          <w:p w:rsidR="008B2556" w:rsidRPr="00A30D49" w:rsidRDefault="008B2556" w:rsidP="008B2556">
            <w:pPr>
              <w:kinsoku w:val="0"/>
              <w:overflowPunct w:val="0"/>
              <w:autoSpaceDE w:val="0"/>
              <w:autoSpaceDN w:val="0"/>
              <w:adjustRightInd w:val="0"/>
              <w:ind w:left="1025" w:right="1027"/>
              <w:jc w:val="center"/>
              <w:rPr>
                <w:color w:val="auto"/>
                <w:sz w:val="20"/>
                <w:szCs w:val="20"/>
              </w:rPr>
            </w:pPr>
            <w:r w:rsidRPr="00A30D49">
              <w:rPr>
                <w:color w:val="auto"/>
                <w:sz w:val="20"/>
                <w:szCs w:val="20"/>
              </w:rPr>
              <w:t>10</w:t>
            </w:r>
          </w:p>
        </w:tc>
      </w:tr>
      <w:tr w:rsidR="008B2556" w:rsidRPr="008B2556" w:rsidTr="008B2556">
        <w:trPr>
          <w:trHeight w:hRule="exact" w:val="615"/>
        </w:trPr>
        <w:tc>
          <w:tcPr>
            <w:tcW w:w="1056" w:type="dxa"/>
            <w:tcBorders>
              <w:top w:val="single" w:sz="5" w:space="0" w:color="000000"/>
              <w:left w:val="single" w:sz="5" w:space="0" w:color="000000"/>
              <w:bottom w:val="single" w:sz="5" w:space="0" w:color="000000"/>
              <w:right w:val="single" w:sz="5" w:space="0" w:color="000000"/>
            </w:tcBorders>
          </w:tcPr>
          <w:p w:rsidR="008B2556" w:rsidRPr="00A30D49" w:rsidRDefault="008B2556" w:rsidP="008B2556">
            <w:pPr>
              <w:kinsoku w:val="0"/>
              <w:overflowPunct w:val="0"/>
              <w:autoSpaceDE w:val="0"/>
              <w:autoSpaceDN w:val="0"/>
              <w:adjustRightInd w:val="0"/>
              <w:spacing w:before="155"/>
              <w:ind w:right="2"/>
              <w:jc w:val="center"/>
              <w:rPr>
                <w:color w:val="auto"/>
                <w:sz w:val="20"/>
                <w:szCs w:val="20"/>
              </w:rPr>
            </w:pPr>
            <w:r w:rsidRPr="00A30D49">
              <w:rPr>
                <w:color w:val="auto"/>
                <w:w w:val="99"/>
                <w:sz w:val="20"/>
                <w:szCs w:val="20"/>
              </w:rPr>
              <w:t>V</w:t>
            </w:r>
          </w:p>
        </w:tc>
        <w:tc>
          <w:tcPr>
            <w:tcW w:w="4393" w:type="dxa"/>
            <w:gridSpan w:val="2"/>
            <w:tcBorders>
              <w:top w:val="single" w:sz="5" w:space="0" w:color="000000"/>
              <w:left w:val="single" w:sz="5" w:space="0" w:color="000000"/>
              <w:bottom w:val="single" w:sz="5" w:space="0" w:color="000000"/>
              <w:right w:val="single" w:sz="5" w:space="0" w:color="000000"/>
            </w:tcBorders>
          </w:tcPr>
          <w:p w:rsidR="008B2556" w:rsidRPr="00A30D49" w:rsidRDefault="008B2556" w:rsidP="008B2556">
            <w:pPr>
              <w:tabs>
                <w:tab w:val="left" w:pos="3395"/>
              </w:tabs>
              <w:kinsoku w:val="0"/>
              <w:overflowPunct w:val="0"/>
              <w:autoSpaceDE w:val="0"/>
              <w:autoSpaceDN w:val="0"/>
              <w:adjustRightInd w:val="0"/>
              <w:spacing w:before="19" w:line="276" w:lineRule="exact"/>
              <w:ind w:left="31" w:right="33"/>
              <w:rPr>
                <w:color w:val="auto"/>
                <w:sz w:val="20"/>
                <w:szCs w:val="20"/>
              </w:rPr>
            </w:pPr>
            <w:r w:rsidRPr="00A30D49">
              <w:rPr>
                <w:color w:val="auto"/>
                <w:sz w:val="20"/>
                <w:szCs w:val="20"/>
              </w:rPr>
              <w:t>Определение</w:t>
            </w:r>
            <w:r w:rsidRPr="00A30D49">
              <w:rPr>
                <w:color w:val="auto"/>
                <w:sz w:val="20"/>
                <w:szCs w:val="20"/>
              </w:rPr>
              <w:tab/>
              <w:t>толщины гравиметрическим методом</w:t>
            </w:r>
            <w:r w:rsidRPr="00A30D49">
              <w:rPr>
                <w:color w:val="auto"/>
                <w:spacing w:val="-6"/>
                <w:sz w:val="20"/>
                <w:szCs w:val="20"/>
              </w:rPr>
              <w:t xml:space="preserve"> </w:t>
            </w:r>
            <w:r w:rsidRPr="00A30D49">
              <w:rPr>
                <w:color w:val="auto"/>
                <w:position w:val="11"/>
                <w:sz w:val="20"/>
                <w:szCs w:val="20"/>
              </w:rPr>
              <w:t>a</w:t>
            </w:r>
          </w:p>
        </w:tc>
        <w:tc>
          <w:tcPr>
            <w:tcW w:w="1761" w:type="dxa"/>
            <w:tcBorders>
              <w:top w:val="single" w:sz="5" w:space="0" w:color="000000"/>
              <w:left w:val="single" w:sz="5" w:space="0" w:color="000000"/>
              <w:bottom w:val="single" w:sz="5" w:space="0" w:color="000000"/>
              <w:right w:val="single" w:sz="5" w:space="0" w:color="000000"/>
            </w:tcBorders>
          </w:tcPr>
          <w:p w:rsidR="008B2556" w:rsidRPr="00A30D49" w:rsidRDefault="008B2556" w:rsidP="008B2556">
            <w:pPr>
              <w:kinsoku w:val="0"/>
              <w:overflowPunct w:val="0"/>
              <w:autoSpaceDE w:val="0"/>
              <w:autoSpaceDN w:val="0"/>
              <w:adjustRightInd w:val="0"/>
              <w:spacing w:before="155"/>
              <w:ind w:left="343" w:right="343"/>
              <w:jc w:val="center"/>
              <w:rPr>
                <w:color w:val="auto"/>
                <w:sz w:val="20"/>
                <w:szCs w:val="20"/>
              </w:rPr>
            </w:pPr>
            <w:r w:rsidRPr="00A30D49">
              <w:rPr>
                <w:color w:val="auto"/>
                <w:sz w:val="20"/>
                <w:szCs w:val="20"/>
              </w:rPr>
              <w:t>7.2.3.3</w:t>
            </w:r>
          </w:p>
        </w:tc>
        <w:tc>
          <w:tcPr>
            <w:tcW w:w="2346" w:type="dxa"/>
            <w:tcBorders>
              <w:top w:val="single" w:sz="5" w:space="0" w:color="000000"/>
              <w:left w:val="single" w:sz="5" w:space="0" w:color="000000"/>
              <w:bottom w:val="single" w:sz="5" w:space="0" w:color="000000"/>
              <w:right w:val="single" w:sz="4" w:space="0" w:color="000000"/>
            </w:tcBorders>
          </w:tcPr>
          <w:p w:rsidR="008B2556" w:rsidRPr="00A30D49" w:rsidRDefault="008B2556" w:rsidP="008B2556">
            <w:pPr>
              <w:kinsoku w:val="0"/>
              <w:overflowPunct w:val="0"/>
              <w:autoSpaceDE w:val="0"/>
              <w:autoSpaceDN w:val="0"/>
              <w:adjustRightInd w:val="0"/>
              <w:spacing w:before="155"/>
              <w:ind w:right="2"/>
              <w:jc w:val="center"/>
              <w:rPr>
                <w:color w:val="auto"/>
                <w:sz w:val="20"/>
                <w:szCs w:val="20"/>
              </w:rPr>
            </w:pPr>
            <w:r w:rsidRPr="00A30D49">
              <w:rPr>
                <w:color w:val="auto"/>
                <w:sz w:val="20"/>
                <w:szCs w:val="20"/>
              </w:rPr>
              <w:t>5</w:t>
            </w:r>
          </w:p>
        </w:tc>
      </w:tr>
      <w:tr w:rsidR="008B2556" w:rsidRPr="008B2556" w:rsidTr="008B2556">
        <w:trPr>
          <w:trHeight w:hRule="exact" w:val="226"/>
        </w:trPr>
        <w:tc>
          <w:tcPr>
            <w:tcW w:w="1638" w:type="dxa"/>
            <w:gridSpan w:val="2"/>
            <w:tcBorders>
              <w:top w:val="single" w:sz="5" w:space="0" w:color="000000"/>
              <w:left w:val="single" w:sz="5" w:space="0" w:color="000000"/>
              <w:bottom w:val="single" w:sz="3" w:space="0" w:color="000000"/>
              <w:right w:val="none" w:sz="6" w:space="0" w:color="auto"/>
            </w:tcBorders>
          </w:tcPr>
          <w:p w:rsidR="008B2556" w:rsidRPr="008B2556" w:rsidRDefault="00A30D49" w:rsidP="008B2556">
            <w:pPr>
              <w:autoSpaceDE w:val="0"/>
              <w:autoSpaceDN w:val="0"/>
              <w:adjustRightInd w:val="0"/>
              <w:rPr>
                <w:color w:val="auto"/>
                <w:szCs w:val="24"/>
              </w:rPr>
            </w:pPr>
            <w:r>
              <w:rPr>
                <w:color w:val="auto"/>
                <w:szCs w:val="24"/>
              </w:rPr>
              <w:t xml:space="preserve"> </w:t>
            </w:r>
          </w:p>
        </w:tc>
        <w:tc>
          <w:tcPr>
            <w:tcW w:w="7918" w:type="dxa"/>
            <w:gridSpan w:val="3"/>
            <w:tcBorders>
              <w:top w:val="single" w:sz="5" w:space="0" w:color="000000"/>
              <w:left w:val="none" w:sz="6" w:space="0" w:color="auto"/>
              <w:bottom w:val="none" w:sz="6" w:space="0" w:color="auto"/>
              <w:right w:val="single" w:sz="4" w:space="0" w:color="000000"/>
            </w:tcBorders>
          </w:tcPr>
          <w:p w:rsidR="008B2556" w:rsidRPr="008B2556" w:rsidRDefault="008B2556" w:rsidP="008B2556">
            <w:pPr>
              <w:autoSpaceDE w:val="0"/>
              <w:autoSpaceDN w:val="0"/>
              <w:adjustRightInd w:val="0"/>
              <w:rPr>
                <w:color w:val="auto"/>
                <w:szCs w:val="24"/>
              </w:rPr>
            </w:pPr>
          </w:p>
        </w:tc>
      </w:tr>
      <w:tr w:rsidR="008B2556" w:rsidRPr="008B2556" w:rsidTr="00A30D49">
        <w:trPr>
          <w:trHeight w:hRule="exact" w:val="378"/>
        </w:trPr>
        <w:tc>
          <w:tcPr>
            <w:tcW w:w="9556" w:type="dxa"/>
            <w:gridSpan w:val="5"/>
            <w:tcBorders>
              <w:top w:val="none" w:sz="6" w:space="0" w:color="auto"/>
              <w:left w:val="single" w:sz="5" w:space="0" w:color="000000"/>
              <w:bottom w:val="single" w:sz="5" w:space="0" w:color="000000"/>
              <w:right w:val="single" w:sz="4" w:space="0" w:color="000000"/>
            </w:tcBorders>
          </w:tcPr>
          <w:p w:rsidR="008B2556" w:rsidRPr="00A30D49" w:rsidRDefault="008B2556" w:rsidP="008B2556">
            <w:pPr>
              <w:kinsoku w:val="0"/>
              <w:overflowPunct w:val="0"/>
              <w:autoSpaceDE w:val="0"/>
              <w:autoSpaceDN w:val="0"/>
              <w:adjustRightInd w:val="0"/>
              <w:spacing w:line="235" w:lineRule="exact"/>
              <w:ind w:left="559"/>
              <w:rPr>
                <w:color w:val="auto"/>
                <w:sz w:val="16"/>
                <w:szCs w:val="16"/>
              </w:rPr>
            </w:pPr>
            <w:r w:rsidRPr="00A30D49">
              <w:rPr>
                <w:color w:val="auto"/>
                <w:position w:val="9"/>
                <w:sz w:val="16"/>
                <w:szCs w:val="16"/>
              </w:rPr>
              <w:t xml:space="preserve">a </w:t>
            </w:r>
            <w:r w:rsidRPr="00A30D49">
              <w:rPr>
                <w:color w:val="auto"/>
                <w:sz w:val="16"/>
                <w:szCs w:val="16"/>
              </w:rPr>
              <w:t>Отбор из пяти мешков с пяти рулонов или пяти связок.</w:t>
            </w:r>
          </w:p>
        </w:tc>
      </w:tr>
    </w:tbl>
    <w:p w:rsidR="00E61D24" w:rsidRPr="008B2556" w:rsidRDefault="00E61D24" w:rsidP="008B2556">
      <w:pPr>
        <w:kinsoku w:val="0"/>
        <w:overflowPunct w:val="0"/>
        <w:autoSpaceDE w:val="0"/>
        <w:autoSpaceDN w:val="0"/>
        <w:adjustRightInd w:val="0"/>
        <w:spacing w:before="10"/>
        <w:rPr>
          <w:b/>
          <w:bCs/>
          <w:color w:val="auto"/>
          <w:szCs w:val="24"/>
        </w:rPr>
      </w:pPr>
    </w:p>
    <w:p w:rsidR="008B2556" w:rsidRPr="008B2556" w:rsidRDefault="00222F8E" w:rsidP="00222F8E">
      <w:pPr>
        <w:tabs>
          <w:tab w:val="left" w:pos="1115"/>
        </w:tabs>
        <w:kinsoku w:val="0"/>
        <w:overflowPunct w:val="0"/>
        <w:autoSpaceDE w:val="0"/>
        <w:autoSpaceDN w:val="0"/>
        <w:adjustRightInd w:val="0"/>
        <w:spacing w:before="90"/>
        <w:ind w:right="316" w:firstLine="567"/>
        <w:jc w:val="both"/>
        <w:rPr>
          <w:b/>
          <w:bCs/>
          <w:color w:val="auto"/>
          <w:szCs w:val="24"/>
        </w:rPr>
      </w:pPr>
      <w:r>
        <w:rPr>
          <w:b/>
          <w:bCs/>
          <w:color w:val="auto"/>
          <w:szCs w:val="24"/>
        </w:rPr>
        <w:t xml:space="preserve">В.2 </w:t>
      </w:r>
      <w:r w:rsidR="008B2556" w:rsidRPr="008B2556">
        <w:rPr>
          <w:b/>
          <w:bCs/>
          <w:color w:val="auto"/>
          <w:szCs w:val="24"/>
        </w:rPr>
        <w:t>Отбор проб д</w:t>
      </w:r>
      <w:r w:rsidR="00E61D24">
        <w:rPr>
          <w:b/>
          <w:bCs/>
          <w:color w:val="auto"/>
          <w:szCs w:val="24"/>
        </w:rPr>
        <w:t xml:space="preserve">ля мешков для раздельного сбора </w:t>
      </w:r>
      <w:r>
        <w:rPr>
          <w:b/>
          <w:bCs/>
          <w:color w:val="auto"/>
          <w:szCs w:val="24"/>
        </w:rPr>
        <w:br/>
      </w:r>
      <w:proofErr w:type="spellStart"/>
      <w:r w:rsidR="008B2556" w:rsidRPr="008B2556">
        <w:rPr>
          <w:b/>
          <w:bCs/>
          <w:color w:val="auto"/>
          <w:szCs w:val="24"/>
        </w:rPr>
        <w:t>биодеградиру</w:t>
      </w:r>
      <w:r w:rsidR="00E61D24">
        <w:rPr>
          <w:b/>
          <w:bCs/>
          <w:color w:val="auto"/>
          <w:szCs w:val="24"/>
        </w:rPr>
        <w:t>емых</w:t>
      </w:r>
      <w:proofErr w:type="spellEnd"/>
      <w:r>
        <w:rPr>
          <w:b/>
          <w:bCs/>
          <w:color w:val="auto"/>
          <w:szCs w:val="24"/>
        </w:rPr>
        <w:t xml:space="preserve"> </w:t>
      </w:r>
      <w:r w:rsidR="008B2556" w:rsidRPr="008B2556">
        <w:rPr>
          <w:b/>
          <w:bCs/>
          <w:color w:val="auto"/>
          <w:szCs w:val="24"/>
        </w:rPr>
        <w:t>отходов для органической</w:t>
      </w:r>
      <w:r w:rsidR="008B2556" w:rsidRPr="008B2556">
        <w:rPr>
          <w:b/>
          <w:bCs/>
          <w:color w:val="auto"/>
          <w:spacing w:val="-8"/>
          <w:szCs w:val="24"/>
        </w:rPr>
        <w:t xml:space="preserve"> </w:t>
      </w:r>
      <w:r w:rsidR="008B2556" w:rsidRPr="008B2556">
        <w:rPr>
          <w:b/>
          <w:bCs/>
          <w:color w:val="auto"/>
          <w:szCs w:val="24"/>
        </w:rPr>
        <w:t>переработки</w:t>
      </w:r>
    </w:p>
    <w:p w:rsidR="008B2556" w:rsidRPr="008B2556" w:rsidRDefault="00222F8E" w:rsidP="00222F8E">
      <w:pPr>
        <w:tabs>
          <w:tab w:val="left" w:pos="1266"/>
        </w:tabs>
        <w:kinsoku w:val="0"/>
        <w:overflowPunct w:val="0"/>
        <w:autoSpaceDE w:val="0"/>
        <w:autoSpaceDN w:val="0"/>
        <w:adjustRightInd w:val="0"/>
        <w:spacing w:line="274" w:lineRule="exact"/>
        <w:ind w:left="567"/>
        <w:jc w:val="both"/>
        <w:rPr>
          <w:b/>
          <w:bCs/>
          <w:color w:val="auto"/>
          <w:szCs w:val="24"/>
        </w:rPr>
      </w:pPr>
      <w:r>
        <w:rPr>
          <w:b/>
          <w:bCs/>
          <w:color w:val="auto"/>
          <w:szCs w:val="24"/>
        </w:rPr>
        <w:t xml:space="preserve">В.2.1 </w:t>
      </w:r>
      <w:r w:rsidR="008B2556" w:rsidRPr="008B2556">
        <w:rPr>
          <w:b/>
          <w:bCs/>
          <w:color w:val="auto"/>
          <w:szCs w:val="24"/>
        </w:rPr>
        <w:t>Первичная</w:t>
      </w:r>
      <w:r w:rsidR="008B2556" w:rsidRPr="008B2556">
        <w:rPr>
          <w:b/>
          <w:bCs/>
          <w:color w:val="auto"/>
          <w:spacing w:val="-4"/>
          <w:szCs w:val="24"/>
        </w:rPr>
        <w:t xml:space="preserve"> </w:t>
      </w:r>
      <w:r w:rsidR="008B2556" w:rsidRPr="008B2556">
        <w:rPr>
          <w:b/>
          <w:bCs/>
          <w:color w:val="auto"/>
          <w:szCs w:val="24"/>
        </w:rPr>
        <w:t>выборка</w:t>
      </w:r>
    </w:p>
    <w:p w:rsidR="008B2556" w:rsidRDefault="00D27A6F" w:rsidP="00222F8E">
      <w:pPr>
        <w:tabs>
          <w:tab w:val="left" w:pos="476"/>
        </w:tabs>
        <w:kinsoku w:val="0"/>
        <w:overflowPunct w:val="0"/>
        <w:autoSpaceDE w:val="0"/>
        <w:autoSpaceDN w:val="0"/>
        <w:adjustRightInd w:val="0"/>
        <w:ind w:left="118" w:right="313" w:firstLine="449"/>
        <w:jc w:val="both"/>
        <w:rPr>
          <w:color w:val="auto"/>
          <w:szCs w:val="24"/>
        </w:rPr>
      </w:pPr>
      <w:r>
        <w:rPr>
          <w:color w:val="auto"/>
          <w:szCs w:val="24"/>
        </w:rPr>
        <w:t>Отбирают</w:t>
      </w:r>
      <w:r w:rsidR="008B2556" w:rsidRPr="008B2556">
        <w:rPr>
          <w:color w:val="auto"/>
          <w:szCs w:val="24"/>
        </w:rPr>
        <w:t xml:space="preserve"> не менее 100 мешков </w:t>
      </w:r>
      <w:r w:rsidR="008B2556" w:rsidRPr="00CB3F75">
        <w:rPr>
          <w:color w:val="auto"/>
          <w:szCs w:val="24"/>
        </w:rPr>
        <w:t>наугад,</w:t>
      </w:r>
      <w:r w:rsidR="00E61D24">
        <w:rPr>
          <w:color w:val="auto"/>
          <w:szCs w:val="24"/>
        </w:rPr>
        <w:t xml:space="preserve"> минимум из пяти комплектов,</w:t>
      </w:r>
      <w:r w:rsidR="00EF267E">
        <w:rPr>
          <w:color w:val="auto"/>
          <w:szCs w:val="24"/>
        </w:rPr>
        <w:t xml:space="preserve"> </w:t>
      </w:r>
      <w:r>
        <w:rPr>
          <w:color w:val="auto"/>
          <w:szCs w:val="24"/>
        </w:rPr>
        <w:br/>
      </w:r>
      <w:r w:rsidR="008B2556" w:rsidRPr="008B2556">
        <w:rPr>
          <w:color w:val="auto"/>
          <w:szCs w:val="24"/>
        </w:rPr>
        <w:t>рулонов или пакетов.</w:t>
      </w:r>
    </w:p>
    <w:p w:rsidR="009A660C" w:rsidRDefault="009A660C" w:rsidP="00222F8E">
      <w:pPr>
        <w:tabs>
          <w:tab w:val="left" w:pos="476"/>
        </w:tabs>
        <w:kinsoku w:val="0"/>
        <w:overflowPunct w:val="0"/>
        <w:autoSpaceDE w:val="0"/>
        <w:autoSpaceDN w:val="0"/>
        <w:adjustRightInd w:val="0"/>
        <w:ind w:left="118" w:right="313" w:firstLine="449"/>
        <w:jc w:val="both"/>
        <w:rPr>
          <w:color w:val="auto"/>
          <w:szCs w:val="24"/>
        </w:rPr>
      </w:pPr>
    </w:p>
    <w:p w:rsidR="009A660C" w:rsidRPr="008B2556" w:rsidRDefault="009A660C" w:rsidP="00222F8E">
      <w:pPr>
        <w:tabs>
          <w:tab w:val="left" w:pos="476"/>
        </w:tabs>
        <w:kinsoku w:val="0"/>
        <w:overflowPunct w:val="0"/>
        <w:autoSpaceDE w:val="0"/>
        <w:autoSpaceDN w:val="0"/>
        <w:adjustRightInd w:val="0"/>
        <w:ind w:left="118" w:right="313" w:firstLine="449"/>
        <w:jc w:val="both"/>
        <w:rPr>
          <w:color w:val="auto"/>
          <w:szCs w:val="24"/>
        </w:rPr>
      </w:pPr>
    </w:p>
    <w:p w:rsidR="008B2556" w:rsidRPr="008B2556" w:rsidRDefault="00222F8E" w:rsidP="009A660C">
      <w:pPr>
        <w:tabs>
          <w:tab w:val="left" w:pos="1266"/>
        </w:tabs>
        <w:kinsoku w:val="0"/>
        <w:overflowPunct w:val="0"/>
        <w:autoSpaceDE w:val="0"/>
        <w:autoSpaceDN w:val="0"/>
        <w:adjustRightInd w:val="0"/>
        <w:spacing w:before="1" w:line="274" w:lineRule="exact"/>
        <w:ind w:firstLine="567"/>
        <w:outlineLvl w:val="0"/>
        <w:rPr>
          <w:b/>
          <w:bCs/>
          <w:color w:val="auto"/>
          <w:szCs w:val="24"/>
        </w:rPr>
      </w:pPr>
      <w:r>
        <w:rPr>
          <w:b/>
          <w:bCs/>
          <w:color w:val="auto"/>
          <w:szCs w:val="24"/>
        </w:rPr>
        <w:lastRenderedPageBreak/>
        <w:t xml:space="preserve">В.2.2 </w:t>
      </w:r>
      <w:r w:rsidR="008B2556" w:rsidRPr="008B2556">
        <w:rPr>
          <w:b/>
          <w:bCs/>
          <w:color w:val="auto"/>
          <w:szCs w:val="24"/>
        </w:rPr>
        <w:t>Окончательная</w:t>
      </w:r>
      <w:r w:rsidR="008B2556" w:rsidRPr="008B2556">
        <w:rPr>
          <w:b/>
          <w:bCs/>
          <w:color w:val="auto"/>
          <w:spacing w:val="-6"/>
          <w:szCs w:val="24"/>
        </w:rPr>
        <w:t xml:space="preserve"> </w:t>
      </w:r>
      <w:r w:rsidR="008B2556" w:rsidRPr="008B2556">
        <w:rPr>
          <w:b/>
          <w:bCs/>
          <w:color w:val="auto"/>
          <w:szCs w:val="24"/>
        </w:rPr>
        <w:t>выборка</w:t>
      </w:r>
    </w:p>
    <w:p w:rsidR="009A660C" w:rsidRDefault="008B2556" w:rsidP="009A660C">
      <w:pPr>
        <w:kinsoku w:val="0"/>
        <w:overflowPunct w:val="0"/>
        <w:autoSpaceDE w:val="0"/>
        <w:autoSpaceDN w:val="0"/>
        <w:adjustRightInd w:val="0"/>
        <w:ind w:left="118" w:right="316" w:firstLine="449"/>
        <w:jc w:val="both"/>
        <w:rPr>
          <w:color w:val="auto"/>
          <w:szCs w:val="24"/>
        </w:rPr>
      </w:pPr>
      <w:r w:rsidRPr="008B2556">
        <w:rPr>
          <w:color w:val="auto"/>
          <w:szCs w:val="24"/>
        </w:rPr>
        <w:t xml:space="preserve">Заключительный отбор проб из 60 мешков для непроницаемых мешков или 50 мешков для негерметичных мешков (плюс пять мешков, если </w:t>
      </w:r>
    </w:p>
    <w:p w:rsidR="009A660C" w:rsidRDefault="008B2556" w:rsidP="009A660C">
      <w:pPr>
        <w:kinsoku w:val="0"/>
        <w:overflowPunct w:val="0"/>
        <w:autoSpaceDE w:val="0"/>
        <w:autoSpaceDN w:val="0"/>
        <w:adjustRightInd w:val="0"/>
        <w:ind w:left="118" w:right="316" w:firstLine="24"/>
        <w:jc w:val="both"/>
        <w:rPr>
          <w:color w:val="auto"/>
          <w:szCs w:val="24"/>
        </w:rPr>
      </w:pPr>
      <w:r w:rsidRPr="008B2556">
        <w:rPr>
          <w:color w:val="auto"/>
          <w:szCs w:val="24"/>
        </w:rPr>
        <w:t xml:space="preserve">запрашивается гравиметрический метод) должны браться произвольно с </w:t>
      </w:r>
    </w:p>
    <w:p w:rsidR="008B2556" w:rsidRPr="008B2556" w:rsidRDefault="008B2556" w:rsidP="009A660C">
      <w:pPr>
        <w:kinsoku w:val="0"/>
        <w:overflowPunct w:val="0"/>
        <w:autoSpaceDE w:val="0"/>
        <w:autoSpaceDN w:val="0"/>
        <w:adjustRightInd w:val="0"/>
        <w:ind w:left="118" w:right="316" w:firstLine="24"/>
        <w:jc w:val="both"/>
        <w:rPr>
          <w:color w:val="auto"/>
          <w:szCs w:val="24"/>
        </w:rPr>
      </w:pPr>
      <w:r w:rsidRPr="008B2556">
        <w:rPr>
          <w:color w:val="auto"/>
          <w:szCs w:val="24"/>
        </w:rPr>
        <w:t>первичного отбора проб.</w:t>
      </w:r>
    </w:p>
    <w:p w:rsidR="008B2556" w:rsidRPr="008B2556" w:rsidRDefault="008B2556" w:rsidP="008B2556">
      <w:pPr>
        <w:kinsoku w:val="0"/>
        <w:overflowPunct w:val="0"/>
        <w:autoSpaceDE w:val="0"/>
        <w:autoSpaceDN w:val="0"/>
        <w:adjustRightInd w:val="0"/>
        <w:spacing w:before="72"/>
        <w:ind w:left="112" w:right="101" w:firstLine="566"/>
        <w:jc w:val="both"/>
        <w:rPr>
          <w:color w:val="auto"/>
          <w:szCs w:val="24"/>
        </w:rPr>
      </w:pPr>
      <w:r w:rsidRPr="008B2556">
        <w:rPr>
          <w:color w:val="auto"/>
          <w:szCs w:val="24"/>
        </w:rPr>
        <w:t>Окончательный отбор проб пр</w:t>
      </w:r>
      <w:r w:rsidR="00BA5380">
        <w:rPr>
          <w:color w:val="auto"/>
          <w:szCs w:val="24"/>
        </w:rPr>
        <w:t>оизвольно делится на пять групп</w:t>
      </w:r>
      <w:r w:rsidRPr="008B2556">
        <w:rPr>
          <w:color w:val="auto"/>
          <w:szCs w:val="24"/>
        </w:rPr>
        <w:t>: группа I, группа II, группа III, группа IV и группа V, как указано в таблице B.2.</w:t>
      </w:r>
    </w:p>
    <w:p w:rsidR="00BA5380" w:rsidRPr="00762C51" w:rsidRDefault="00BA5380" w:rsidP="008B2556">
      <w:pPr>
        <w:kinsoku w:val="0"/>
        <w:overflowPunct w:val="0"/>
        <w:autoSpaceDE w:val="0"/>
        <w:autoSpaceDN w:val="0"/>
        <w:adjustRightInd w:val="0"/>
        <w:spacing w:after="8"/>
        <w:ind w:left="2642"/>
        <w:rPr>
          <w:b/>
          <w:bCs/>
          <w:color w:val="FF0000"/>
          <w:szCs w:val="24"/>
        </w:rPr>
      </w:pPr>
    </w:p>
    <w:p w:rsidR="008B2556" w:rsidRPr="000B4613" w:rsidRDefault="008B2556" w:rsidP="00E61D24">
      <w:pPr>
        <w:kinsoku w:val="0"/>
        <w:overflowPunct w:val="0"/>
        <w:autoSpaceDE w:val="0"/>
        <w:autoSpaceDN w:val="0"/>
        <w:adjustRightInd w:val="0"/>
        <w:spacing w:after="8"/>
        <w:ind w:firstLine="567"/>
        <w:jc w:val="both"/>
        <w:rPr>
          <w:b/>
          <w:bCs/>
          <w:color w:val="auto"/>
          <w:szCs w:val="24"/>
        </w:rPr>
      </w:pPr>
      <w:r w:rsidRPr="000B4613">
        <w:rPr>
          <w:b/>
          <w:bCs/>
          <w:color w:val="auto"/>
          <w:szCs w:val="24"/>
        </w:rPr>
        <w:t xml:space="preserve">Таблица B.2 </w:t>
      </w:r>
      <w:r w:rsidRPr="000B4613">
        <w:rPr>
          <w:color w:val="auto"/>
          <w:szCs w:val="24"/>
        </w:rPr>
        <w:t xml:space="preserve">– </w:t>
      </w:r>
      <w:r w:rsidRPr="000B4613">
        <w:rPr>
          <w:b/>
          <w:bCs/>
          <w:color w:val="auto"/>
          <w:szCs w:val="24"/>
        </w:rPr>
        <w:t>Окончательная выборка</w:t>
      </w:r>
    </w:p>
    <w:tbl>
      <w:tblPr>
        <w:tblW w:w="9281" w:type="dxa"/>
        <w:tblInd w:w="112" w:type="dxa"/>
        <w:tblLayout w:type="fixed"/>
        <w:tblCellMar>
          <w:left w:w="0" w:type="dxa"/>
          <w:right w:w="0" w:type="dxa"/>
        </w:tblCellMar>
        <w:tblLook w:val="0000"/>
      </w:tblPr>
      <w:tblGrid>
        <w:gridCol w:w="1070"/>
        <w:gridCol w:w="592"/>
        <w:gridCol w:w="3498"/>
        <w:gridCol w:w="1688"/>
        <w:gridCol w:w="2433"/>
      </w:tblGrid>
      <w:tr w:rsidR="008B2556" w:rsidRPr="008B2556" w:rsidTr="00CB3F75">
        <w:trPr>
          <w:trHeight w:hRule="exact" w:val="960"/>
        </w:trPr>
        <w:tc>
          <w:tcPr>
            <w:tcW w:w="1070" w:type="dxa"/>
            <w:tcBorders>
              <w:top w:val="single" w:sz="5" w:space="0" w:color="000000"/>
              <w:left w:val="single" w:sz="5" w:space="0" w:color="000000"/>
              <w:bottom w:val="double" w:sz="4" w:space="0" w:color="000000"/>
              <w:right w:val="single" w:sz="5" w:space="0" w:color="000000"/>
            </w:tcBorders>
          </w:tcPr>
          <w:p w:rsidR="008B2556" w:rsidRPr="00BA5380" w:rsidRDefault="008B2556" w:rsidP="008B2556">
            <w:pPr>
              <w:kinsoku w:val="0"/>
              <w:overflowPunct w:val="0"/>
              <w:autoSpaceDE w:val="0"/>
              <w:autoSpaceDN w:val="0"/>
              <w:adjustRightInd w:val="0"/>
              <w:spacing w:before="136"/>
              <w:ind w:left="100" w:right="99"/>
              <w:jc w:val="center"/>
              <w:rPr>
                <w:color w:val="auto"/>
                <w:sz w:val="20"/>
                <w:szCs w:val="20"/>
              </w:rPr>
            </w:pPr>
            <w:r w:rsidRPr="00BA5380">
              <w:rPr>
                <w:b/>
                <w:bCs/>
                <w:color w:val="auto"/>
                <w:sz w:val="20"/>
                <w:szCs w:val="20"/>
              </w:rPr>
              <w:t>Группа</w:t>
            </w:r>
          </w:p>
        </w:tc>
        <w:tc>
          <w:tcPr>
            <w:tcW w:w="4090" w:type="dxa"/>
            <w:gridSpan w:val="2"/>
            <w:tcBorders>
              <w:top w:val="single" w:sz="5" w:space="0" w:color="000000"/>
              <w:left w:val="single" w:sz="5" w:space="0" w:color="000000"/>
              <w:bottom w:val="double" w:sz="4" w:space="0" w:color="000000"/>
              <w:right w:val="single" w:sz="5" w:space="0" w:color="000000"/>
            </w:tcBorders>
          </w:tcPr>
          <w:p w:rsidR="008B2556" w:rsidRPr="00BA5380" w:rsidRDefault="008B2556" w:rsidP="008B2556">
            <w:pPr>
              <w:kinsoku w:val="0"/>
              <w:overflowPunct w:val="0"/>
              <w:autoSpaceDE w:val="0"/>
              <w:autoSpaceDN w:val="0"/>
              <w:adjustRightInd w:val="0"/>
              <w:spacing w:before="136"/>
              <w:ind w:left="715"/>
              <w:rPr>
                <w:color w:val="auto"/>
                <w:sz w:val="20"/>
                <w:szCs w:val="20"/>
              </w:rPr>
            </w:pPr>
            <w:r w:rsidRPr="00BA5380">
              <w:rPr>
                <w:b/>
                <w:bCs/>
                <w:color w:val="auto"/>
                <w:sz w:val="20"/>
                <w:szCs w:val="20"/>
              </w:rPr>
              <w:t>Проводимое испытание</w:t>
            </w:r>
          </w:p>
        </w:tc>
        <w:tc>
          <w:tcPr>
            <w:tcW w:w="1688" w:type="dxa"/>
            <w:tcBorders>
              <w:top w:val="single" w:sz="5" w:space="0" w:color="000000"/>
              <w:left w:val="single" w:sz="5" w:space="0" w:color="000000"/>
              <w:bottom w:val="double" w:sz="4" w:space="0" w:color="000000"/>
              <w:right w:val="single" w:sz="5" w:space="0" w:color="000000"/>
            </w:tcBorders>
          </w:tcPr>
          <w:p w:rsidR="008B2556" w:rsidRPr="00BA5380" w:rsidRDefault="008B2556" w:rsidP="008B2556">
            <w:pPr>
              <w:kinsoku w:val="0"/>
              <w:overflowPunct w:val="0"/>
              <w:autoSpaceDE w:val="0"/>
              <w:autoSpaceDN w:val="0"/>
              <w:adjustRightInd w:val="0"/>
              <w:spacing w:before="136"/>
              <w:ind w:left="265" w:right="265"/>
              <w:jc w:val="center"/>
              <w:rPr>
                <w:color w:val="auto"/>
                <w:sz w:val="20"/>
                <w:szCs w:val="20"/>
              </w:rPr>
            </w:pPr>
            <w:r w:rsidRPr="00BA5380">
              <w:rPr>
                <w:b/>
                <w:bCs/>
                <w:color w:val="auto"/>
                <w:sz w:val="20"/>
                <w:szCs w:val="20"/>
              </w:rPr>
              <w:t>Подпункт</w:t>
            </w:r>
          </w:p>
        </w:tc>
        <w:tc>
          <w:tcPr>
            <w:tcW w:w="2433" w:type="dxa"/>
            <w:tcBorders>
              <w:top w:val="single" w:sz="5" w:space="0" w:color="000000"/>
              <w:left w:val="single" w:sz="5" w:space="0" w:color="000000"/>
              <w:bottom w:val="double" w:sz="4" w:space="0" w:color="000000"/>
              <w:right w:val="single" w:sz="5" w:space="0" w:color="000000"/>
            </w:tcBorders>
          </w:tcPr>
          <w:p w:rsidR="008B2556" w:rsidRPr="00BA5380" w:rsidRDefault="008B2556" w:rsidP="008B2556">
            <w:pPr>
              <w:kinsoku w:val="0"/>
              <w:overflowPunct w:val="0"/>
              <w:autoSpaceDE w:val="0"/>
              <w:autoSpaceDN w:val="0"/>
              <w:adjustRightInd w:val="0"/>
              <w:ind w:left="40" w:firstLine="511"/>
              <w:rPr>
                <w:color w:val="auto"/>
                <w:sz w:val="20"/>
                <w:szCs w:val="20"/>
              </w:rPr>
            </w:pPr>
            <w:r w:rsidRPr="00BA5380">
              <w:rPr>
                <w:b/>
                <w:bCs/>
                <w:color w:val="auto"/>
                <w:sz w:val="20"/>
                <w:szCs w:val="20"/>
              </w:rPr>
              <w:t>Количество исп</w:t>
            </w:r>
            <w:r w:rsidRPr="00BA5380">
              <w:rPr>
                <w:b/>
                <w:bCs/>
                <w:color w:val="auto"/>
                <w:sz w:val="20"/>
                <w:szCs w:val="20"/>
              </w:rPr>
              <w:t>ы</w:t>
            </w:r>
            <w:r w:rsidRPr="00BA5380">
              <w:rPr>
                <w:b/>
                <w:bCs/>
                <w:color w:val="auto"/>
                <w:sz w:val="20"/>
                <w:szCs w:val="20"/>
              </w:rPr>
              <w:t>туемых мешков</w:t>
            </w:r>
          </w:p>
        </w:tc>
      </w:tr>
      <w:tr w:rsidR="008B2556" w:rsidRPr="008B2556" w:rsidTr="00CB3F75">
        <w:trPr>
          <w:trHeight w:hRule="exact" w:val="2471"/>
        </w:trPr>
        <w:tc>
          <w:tcPr>
            <w:tcW w:w="1070" w:type="dxa"/>
            <w:tcBorders>
              <w:top w:val="double" w:sz="4"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spacing w:line="270" w:lineRule="exact"/>
              <w:ind w:right="1"/>
              <w:jc w:val="center"/>
              <w:rPr>
                <w:color w:val="auto"/>
                <w:sz w:val="20"/>
                <w:szCs w:val="20"/>
              </w:rPr>
            </w:pPr>
            <w:r w:rsidRPr="00BA5380">
              <w:rPr>
                <w:color w:val="auto"/>
                <w:w w:val="99"/>
                <w:sz w:val="20"/>
                <w:szCs w:val="20"/>
              </w:rPr>
              <w:t>I</w:t>
            </w:r>
          </w:p>
        </w:tc>
        <w:tc>
          <w:tcPr>
            <w:tcW w:w="4090" w:type="dxa"/>
            <w:gridSpan w:val="2"/>
            <w:tcBorders>
              <w:top w:val="double" w:sz="4"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spacing w:line="270" w:lineRule="exact"/>
              <w:ind w:left="33"/>
              <w:rPr>
                <w:color w:val="auto"/>
                <w:sz w:val="20"/>
                <w:szCs w:val="20"/>
              </w:rPr>
            </w:pPr>
            <w:r w:rsidRPr="00BA5380">
              <w:rPr>
                <w:color w:val="auto"/>
                <w:sz w:val="20"/>
                <w:szCs w:val="20"/>
              </w:rPr>
              <w:t>Измерение размеров:</w:t>
            </w:r>
          </w:p>
          <w:p w:rsidR="008B2556" w:rsidRPr="00BA5380" w:rsidRDefault="00762C51" w:rsidP="008B2556">
            <w:pPr>
              <w:numPr>
                <w:ilvl w:val="0"/>
                <w:numId w:val="30"/>
              </w:numPr>
              <w:tabs>
                <w:tab w:val="left" w:pos="173"/>
              </w:tabs>
              <w:kinsoku w:val="0"/>
              <w:overflowPunct w:val="0"/>
              <w:autoSpaceDE w:val="0"/>
              <w:autoSpaceDN w:val="0"/>
              <w:adjustRightInd w:val="0"/>
              <w:ind w:left="33" w:firstLine="0"/>
              <w:rPr>
                <w:color w:val="auto"/>
                <w:sz w:val="20"/>
                <w:szCs w:val="20"/>
              </w:rPr>
            </w:pPr>
            <w:r>
              <w:rPr>
                <w:color w:val="auto"/>
                <w:sz w:val="20"/>
                <w:szCs w:val="20"/>
              </w:rPr>
              <w:t xml:space="preserve">- </w:t>
            </w:r>
            <w:r w:rsidR="008B2556" w:rsidRPr="00BA5380">
              <w:rPr>
                <w:color w:val="auto"/>
                <w:sz w:val="20"/>
                <w:szCs w:val="20"/>
              </w:rPr>
              <w:t>полезная</w:t>
            </w:r>
            <w:r w:rsidR="008B2556" w:rsidRPr="00BA5380">
              <w:rPr>
                <w:color w:val="auto"/>
                <w:spacing w:val="-3"/>
                <w:sz w:val="20"/>
                <w:szCs w:val="20"/>
              </w:rPr>
              <w:t xml:space="preserve"> </w:t>
            </w:r>
            <w:r w:rsidR="008B2556" w:rsidRPr="00BA5380">
              <w:rPr>
                <w:color w:val="auto"/>
                <w:sz w:val="20"/>
                <w:szCs w:val="20"/>
              </w:rPr>
              <w:t>длина</w:t>
            </w:r>
          </w:p>
          <w:p w:rsidR="008B2556" w:rsidRPr="00BA5380" w:rsidRDefault="00762C51" w:rsidP="008B2556">
            <w:pPr>
              <w:numPr>
                <w:ilvl w:val="0"/>
                <w:numId w:val="30"/>
              </w:numPr>
              <w:tabs>
                <w:tab w:val="left" w:pos="173"/>
              </w:tabs>
              <w:kinsoku w:val="0"/>
              <w:overflowPunct w:val="0"/>
              <w:autoSpaceDE w:val="0"/>
              <w:autoSpaceDN w:val="0"/>
              <w:adjustRightInd w:val="0"/>
              <w:ind w:left="172" w:hanging="139"/>
              <w:rPr>
                <w:color w:val="auto"/>
                <w:sz w:val="20"/>
                <w:szCs w:val="20"/>
              </w:rPr>
            </w:pPr>
            <w:r>
              <w:rPr>
                <w:color w:val="auto"/>
                <w:sz w:val="20"/>
                <w:szCs w:val="20"/>
              </w:rPr>
              <w:t xml:space="preserve">- </w:t>
            </w:r>
            <w:r w:rsidR="008B2556" w:rsidRPr="00BA5380">
              <w:rPr>
                <w:color w:val="auto"/>
                <w:sz w:val="20"/>
                <w:szCs w:val="20"/>
              </w:rPr>
              <w:t>полезная</w:t>
            </w:r>
            <w:r w:rsidR="008B2556" w:rsidRPr="00BA5380">
              <w:rPr>
                <w:color w:val="auto"/>
                <w:spacing w:val="-5"/>
                <w:sz w:val="20"/>
                <w:szCs w:val="20"/>
              </w:rPr>
              <w:t xml:space="preserve"> </w:t>
            </w:r>
            <w:r w:rsidR="008B2556" w:rsidRPr="00BA5380">
              <w:rPr>
                <w:color w:val="auto"/>
                <w:sz w:val="20"/>
                <w:szCs w:val="20"/>
              </w:rPr>
              <w:t>ширина</w:t>
            </w:r>
          </w:p>
          <w:p w:rsidR="008B2556" w:rsidRPr="00BA5380" w:rsidRDefault="008B2556" w:rsidP="008B2556">
            <w:pPr>
              <w:numPr>
                <w:ilvl w:val="0"/>
                <w:numId w:val="30"/>
              </w:numPr>
              <w:tabs>
                <w:tab w:val="left" w:pos="173"/>
              </w:tabs>
              <w:kinsoku w:val="0"/>
              <w:overflowPunct w:val="0"/>
              <w:autoSpaceDE w:val="0"/>
              <w:autoSpaceDN w:val="0"/>
              <w:adjustRightInd w:val="0"/>
              <w:ind w:left="33" w:right="506" w:firstLine="0"/>
              <w:rPr>
                <w:color w:val="auto"/>
                <w:sz w:val="20"/>
                <w:szCs w:val="20"/>
              </w:rPr>
            </w:pPr>
            <w:r w:rsidRPr="00BA5380">
              <w:rPr>
                <w:color w:val="auto"/>
                <w:sz w:val="20"/>
                <w:szCs w:val="20"/>
              </w:rPr>
              <w:t>измерение толщины по толщине Методы устройства Непрозрачность</w:t>
            </w:r>
          </w:p>
          <w:p w:rsidR="008B2556" w:rsidRPr="00BA5380" w:rsidRDefault="008B2556" w:rsidP="008B2556">
            <w:pPr>
              <w:kinsoku w:val="0"/>
              <w:overflowPunct w:val="0"/>
              <w:autoSpaceDE w:val="0"/>
              <w:autoSpaceDN w:val="0"/>
              <w:adjustRightInd w:val="0"/>
              <w:ind w:left="33" w:right="129"/>
              <w:rPr>
                <w:color w:val="auto"/>
                <w:sz w:val="20"/>
                <w:szCs w:val="20"/>
              </w:rPr>
            </w:pPr>
            <w:r w:rsidRPr="00BA5380">
              <w:rPr>
                <w:color w:val="auto"/>
                <w:sz w:val="20"/>
                <w:szCs w:val="20"/>
              </w:rPr>
              <w:t>Прочность на растяжение связей (если применимо)</w:t>
            </w:r>
          </w:p>
        </w:tc>
        <w:tc>
          <w:tcPr>
            <w:tcW w:w="1688" w:type="dxa"/>
            <w:tcBorders>
              <w:top w:val="double" w:sz="4"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spacing w:before="5"/>
              <w:rPr>
                <w:b/>
                <w:bCs/>
                <w:color w:val="auto"/>
                <w:sz w:val="20"/>
                <w:szCs w:val="20"/>
              </w:rPr>
            </w:pPr>
          </w:p>
          <w:p w:rsidR="008B2556" w:rsidRPr="00BA5380" w:rsidRDefault="008B2556" w:rsidP="008B2556">
            <w:pPr>
              <w:kinsoku w:val="0"/>
              <w:overflowPunct w:val="0"/>
              <w:autoSpaceDE w:val="0"/>
              <w:autoSpaceDN w:val="0"/>
              <w:adjustRightInd w:val="0"/>
              <w:spacing w:before="1"/>
              <w:ind w:left="265" w:right="265"/>
              <w:jc w:val="center"/>
              <w:rPr>
                <w:color w:val="auto"/>
                <w:sz w:val="20"/>
                <w:szCs w:val="20"/>
              </w:rPr>
            </w:pPr>
            <w:r w:rsidRPr="00BA5380">
              <w:rPr>
                <w:color w:val="auto"/>
                <w:sz w:val="20"/>
                <w:szCs w:val="20"/>
              </w:rPr>
              <w:t>7.2.2</w:t>
            </w:r>
          </w:p>
          <w:p w:rsidR="008B2556" w:rsidRPr="00BA5380" w:rsidRDefault="008B2556" w:rsidP="008B2556">
            <w:pPr>
              <w:kinsoku w:val="0"/>
              <w:overflowPunct w:val="0"/>
              <w:autoSpaceDE w:val="0"/>
              <w:autoSpaceDN w:val="0"/>
              <w:adjustRightInd w:val="0"/>
              <w:ind w:left="265" w:right="265"/>
              <w:jc w:val="center"/>
              <w:rPr>
                <w:color w:val="auto"/>
                <w:sz w:val="20"/>
                <w:szCs w:val="20"/>
              </w:rPr>
            </w:pPr>
            <w:r w:rsidRPr="00BA5380">
              <w:rPr>
                <w:color w:val="auto"/>
                <w:sz w:val="20"/>
                <w:szCs w:val="20"/>
              </w:rPr>
              <w:t>7.2.2</w:t>
            </w:r>
          </w:p>
          <w:p w:rsidR="008B2556" w:rsidRPr="00BA5380" w:rsidRDefault="008B2556" w:rsidP="008B2556">
            <w:pPr>
              <w:kinsoku w:val="0"/>
              <w:overflowPunct w:val="0"/>
              <w:autoSpaceDE w:val="0"/>
              <w:autoSpaceDN w:val="0"/>
              <w:adjustRightInd w:val="0"/>
              <w:ind w:left="265" w:right="265"/>
              <w:jc w:val="center"/>
              <w:rPr>
                <w:color w:val="auto"/>
                <w:sz w:val="20"/>
                <w:szCs w:val="20"/>
              </w:rPr>
            </w:pPr>
            <w:r w:rsidRPr="00BA5380">
              <w:rPr>
                <w:color w:val="auto"/>
                <w:sz w:val="20"/>
                <w:szCs w:val="20"/>
              </w:rPr>
              <w:t>7.2.3</w:t>
            </w:r>
          </w:p>
          <w:p w:rsidR="008B2556" w:rsidRPr="00BA5380" w:rsidRDefault="008B2556" w:rsidP="008B2556">
            <w:pPr>
              <w:kinsoku w:val="0"/>
              <w:overflowPunct w:val="0"/>
              <w:autoSpaceDE w:val="0"/>
              <w:autoSpaceDN w:val="0"/>
              <w:adjustRightInd w:val="0"/>
              <w:rPr>
                <w:b/>
                <w:bCs/>
                <w:color w:val="auto"/>
                <w:sz w:val="20"/>
                <w:szCs w:val="20"/>
              </w:rPr>
            </w:pPr>
          </w:p>
          <w:p w:rsidR="008B2556" w:rsidRPr="00BA5380" w:rsidRDefault="008B2556" w:rsidP="008B2556">
            <w:pPr>
              <w:kinsoku w:val="0"/>
              <w:overflowPunct w:val="0"/>
              <w:autoSpaceDE w:val="0"/>
              <w:autoSpaceDN w:val="0"/>
              <w:adjustRightInd w:val="0"/>
              <w:ind w:left="265" w:right="265"/>
              <w:jc w:val="center"/>
              <w:rPr>
                <w:color w:val="auto"/>
                <w:sz w:val="20"/>
                <w:szCs w:val="20"/>
              </w:rPr>
            </w:pPr>
            <w:r w:rsidRPr="00BA5380">
              <w:rPr>
                <w:color w:val="auto"/>
                <w:sz w:val="20"/>
                <w:szCs w:val="20"/>
              </w:rPr>
              <w:t>7.2.4</w:t>
            </w:r>
          </w:p>
          <w:p w:rsidR="008B2556" w:rsidRPr="00BA5380" w:rsidRDefault="008B2556" w:rsidP="008B2556">
            <w:pPr>
              <w:kinsoku w:val="0"/>
              <w:overflowPunct w:val="0"/>
              <w:autoSpaceDE w:val="0"/>
              <w:autoSpaceDN w:val="0"/>
              <w:adjustRightInd w:val="0"/>
              <w:ind w:left="265" w:right="263"/>
              <w:jc w:val="center"/>
              <w:rPr>
                <w:color w:val="auto"/>
                <w:sz w:val="20"/>
                <w:szCs w:val="20"/>
              </w:rPr>
            </w:pPr>
            <w:r w:rsidRPr="00BA5380">
              <w:rPr>
                <w:color w:val="auto"/>
                <w:sz w:val="20"/>
                <w:szCs w:val="20"/>
              </w:rPr>
              <w:t>7.2.7.1</w:t>
            </w:r>
          </w:p>
        </w:tc>
        <w:tc>
          <w:tcPr>
            <w:tcW w:w="2433" w:type="dxa"/>
            <w:tcBorders>
              <w:top w:val="double" w:sz="4"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spacing w:line="270" w:lineRule="exact"/>
              <w:ind w:left="1073"/>
              <w:rPr>
                <w:color w:val="auto"/>
                <w:sz w:val="20"/>
                <w:szCs w:val="20"/>
              </w:rPr>
            </w:pPr>
            <w:r w:rsidRPr="00BA5380">
              <w:rPr>
                <w:color w:val="auto"/>
                <w:sz w:val="20"/>
                <w:szCs w:val="20"/>
              </w:rPr>
              <w:t>10</w:t>
            </w:r>
          </w:p>
        </w:tc>
      </w:tr>
      <w:tr w:rsidR="008B2556" w:rsidRPr="008B2556" w:rsidTr="00CB3F75">
        <w:trPr>
          <w:trHeight w:hRule="exact" w:val="325"/>
        </w:trPr>
        <w:tc>
          <w:tcPr>
            <w:tcW w:w="1070" w:type="dxa"/>
            <w:tcBorders>
              <w:top w:val="single" w:sz="5"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spacing w:line="270" w:lineRule="exact"/>
              <w:ind w:left="97" w:right="99"/>
              <w:jc w:val="center"/>
              <w:rPr>
                <w:color w:val="auto"/>
                <w:sz w:val="20"/>
                <w:szCs w:val="20"/>
              </w:rPr>
            </w:pPr>
            <w:r w:rsidRPr="00BA5380">
              <w:rPr>
                <w:color w:val="auto"/>
                <w:sz w:val="20"/>
                <w:szCs w:val="20"/>
              </w:rPr>
              <w:t>II</w:t>
            </w:r>
          </w:p>
        </w:tc>
        <w:tc>
          <w:tcPr>
            <w:tcW w:w="4090" w:type="dxa"/>
            <w:gridSpan w:val="2"/>
            <w:tcBorders>
              <w:top w:val="single" w:sz="5"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spacing w:line="270" w:lineRule="exact"/>
              <w:ind w:left="33"/>
              <w:rPr>
                <w:color w:val="auto"/>
                <w:sz w:val="20"/>
                <w:szCs w:val="20"/>
              </w:rPr>
            </w:pPr>
            <w:r w:rsidRPr="00BA5380">
              <w:rPr>
                <w:color w:val="auto"/>
                <w:sz w:val="20"/>
                <w:szCs w:val="20"/>
              </w:rPr>
              <w:t>Устойчивость к утечке</w:t>
            </w:r>
          </w:p>
        </w:tc>
        <w:tc>
          <w:tcPr>
            <w:tcW w:w="1688" w:type="dxa"/>
            <w:tcBorders>
              <w:top w:val="single" w:sz="5"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spacing w:line="270" w:lineRule="exact"/>
              <w:ind w:left="265" w:right="265"/>
              <w:jc w:val="center"/>
              <w:rPr>
                <w:color w:val="auto"/>
                <w:sz w:val="20"/>
                <w:szCs w:val="20"/>
              </w:rPr>
            </w:pPr>
            <w:r w:rsidRPr="00BA5380">
              <w:rPr>
                <w:color w:val="auto"/>
                <w:sz w:val="20"/>
                <w:szCs w:val="20"/>
              </w:rPr>
              <w:t>7.2.5</w:t>
            </w:r>
          </w:p>
        </w:tc>
        <w:tc>
          <w:tcPr>
            <w:tcW w:w="2433" w:type="dxa"/>
            <w:tcBorders>
              <w:top w:val="single" w:sz="5"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spacing w:line="270" w:lineRule="exact"/>
              <w:ind w:left="1073"/>
              <w:rPr>
                <w:color w:val="auto"/>
                <w:sz w:val="20"/>
                <w:szCs w:val="20"/>
              </w:rPr>
            </w:pPr>
            <w:r w:rsidRPr="00BA5380">
              <w:rPr>
                <w:color w:val="auto"/>
                <w:sz w:val="20"/>
                <w:szCs w:val="20"/>
              </w:rPr>
              <w:t>10</w:t>
            </w:r>
          </w:p>
        </w:tc>
      </w:tr>
      <w:tr w:rsidR="008B2556" w:rsidRPr="008B2556" w:rsidTr="00CB3F75">
        <w:trPr>
          <w:trHeight w:hRule="exact" w:val="320"/>
        </w:trPr>
        <w:tc>
          <w:tcPr>
            <w:tcW w:w="1070" w:type="dxa"/>
            <w:tcBorders>
              <w:top w:val="single" w:sz="5"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spacing w:line="268" w:lineRule="exact"/>
              <w:ind w:left="98" w:right="99"/>
              <w:jc w:val="center"/>
              <w:rPr>
                <w:color w:val="auto"/>
                <w:sz w:val="20"/>
                <w:szCs w:val="20"/>
              </w:rPr>
            </w:pPr>
            <w:r w:rsidRPr="00BA5380">
              <w:rPr>
                <w:color w:val="auto"/>
                <w:sz w:val="20"/>
                <w:szCs w:val="20"/>
              </w:rPr>
              <w:t>III</w:t>
            </w:r>
          </w:p>
        </w:tc>
        <w:tc>
          <w:tcPr>
            <w:tcW w:w="4090" w:type="dxa"/>
            <w:gridSpan w:val="2"/>
            <w:tcBorders>
              <w:top w:val="single" w:sz="5"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spacing w:line="268" w:lineRule="exact"/>
              <w:ind w:left="33"/>
              <w:rPr>
                <w:color w:val="auto"/>
                <w:sz w:val="20"/>
                <w:szCs w:val="20"/>
              </w:rPr>
            </w:pPr>
            <w:proofErr w:type="spellStart"/>
            <w:r w:rsidRPr="00BA5380">
              <w:rPr>
                <w:color w:val="auto"/>
                <w:sz w:val="20"/>
                <w:szCs w:val="20"/>
              </w:rPr>
              <w:t>Ударопрочность</w:t>
            </w:r>
            <w:proofErr w:type="spellEnd"/>
            <w:r w:rsidRPr="00BA5380">
              <w:rPr>
                <w:color w:val="auto"/>
                <w:sz w:val="20"/>
                <w:szCs w:val="20"/>
              </w:rPr>
              <w:t xml:space="preserve"> при ударе</w:t>
            </w:r>
          </w:p>
        </w:tc>
        <w:tc>
          <w:tcPr>
            <w:tcW w:w="1688" w:type="dxa"/>
            <w:tcBorders>
              <w:top w:val="single" w:sz="5"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spacing w:line="268" w:lineRule="exact"/>
              <w:ind w:left="265" w:right="263"/>
              <w:jc w:val="center"/>
              <w:rPr>
                <w:color w:val="auto"/>
                <w:sz w:val="20"/>
                <w:szCs w:val="20"/>
              </w:rPr>
            </w:pPr>
            <w:r w:rsidRPr="00BA5380">
              <w:rPr>
                <w:color w:val="auto"/>
                <w:sz w:val="20"/>
                <w:szCs w:val="20"/>
              </w:rPr>
              <w:t>8.2.2.</w:t>
            </w:r>
          </w:p>
        </w:tc>
        <w:tc>
          <w:tcPr>
            <w:tcW w:w="2433" w:type="dxa"/>
            <w:tcBorders>
              <w:top w:val="single" w:sz="5"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spacing w:line="268" w:lineRule="exact"/>
              <w:ind w:left="1073"/>
              <w:rPr>
                <w:color w:val="auto"/>
                <w:sz w:val="20"/>
                <w:szCs w:val="20"/>
              </w:rPr>
            </w:pPr>
            <w:r w:rsidRPr="00BA5380">
              <w:rPr>
                <w:color w:val="auto"/>
                <w:sz w:val="20"/>
                <w:szCs w:val="20"/>
              </w:rPr>
              <w:t>30</w:t>
            </w:r>
          </w:p>
        </w:tc>
      </w:tr>
      <w:tr w:rsidR="008B2556" w:rsidRPr="008B2556" w:rsidTr="00CB3F75">
        <w:trPr>
          <w:trHeight w:hRule="exact" w:val="1221"/>
        </w:trPr>
        <w:tc>
          <w:tcPr>
            <w:tcW w:w="1070" w:type="dxa"/>
            <w:vMerge w:val="restart"/>
            <w:tcBorders>
              <w:top w:val="single" w:sz="5"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spacing w:line="268" w:lineRule="exact"/>
              <w:ind w:left="95" w:right="99"/>
              <w:jc w:val="center"/>
              <w:rPr>
                <w:color w:val="auto"/>
                <w:sz w:val="20"/>
                <w:szCs w:val="20"/>
              </w:rPr>
            </w:pPr>
            <w:r w:rsidRPr="00BA5380">
              <w:rPr>
                <w:color w:val="auto"/>
                <w:sz w:val="20"/>
                <w:szCs w:val="20"/>
              </w:rPr>
              <w:t>IV</w:t>
            </w:r>
          </w:p>
        </w:tc>
        <w:tc>
          <w:tcPr>
            <w:tcW w:w="4090" w:type="dxa"/>
            <w:gridSpan w:val="2"/>
            <w:tcBorders>
              <w:top w:val="single" w:sz="5" w:space="0" w:color="000000"/>
              <w:left w:val="single" w:sz="5" w:space="0" w:color="000000"/>
              <w:bottom w:val="none" w:sz="6" w:space="0" w:color="auto"/>
              <w:right w:val="single" w:sz="5" w:space="0" w:color="000000"/>
            </w:tcBorders>
          </w:tcPr>
          <w:p w:rsidR="008B2556" w:rsidRPr="00BA5380" w:rsidRDefault="008B2556" w:rsidP="008B2556">
            <w:pPr>
              <w:kinsoku w:val="0"/>
              <w:overflowPunct w:val="0"/>
              <w:autoSpaceDE w:val="0"/>
              <w:autoSpaceDN w:val="0"/>
              <w:adjustRightInd w:val="0"/>
              <w:ind w:left="33" w:right="129"/>
              <w:rPr>
                <w:color w:val="auto"/>
                <w:sz w:val="20"/>
                <w:szCs w:val="20"/>
              </w:rPr>
            </w:pPr>
            <w:r w:rsidRPr="00BA5380">
              <w:rPr>
                <w:color w:val="auto"/>
                <w:sz w:val="20"/>
                <w:szCs w:val="20"/>
              </w:rPr>
              <w:t>Определение сопротивления закрыва</w:t>
            </w:r>
            <w:r w:rsidRPr="00BA5380">
              <w:rPr>
                <w:color w:val="auto"/>
                <w:sz w:val="20"/>
                <w:szCs w:val="20"/>
              </w:rPr>
              <w:t>ю</w:t>
            </w:r>
            <w:r w:rsidRPr="00BA5380">
              <w:rPr>
                <w:color w:val="auto"/>
                <w:sz w:val="20"/>
                <w:szCs w:val="20"/>
              </w:rPr>
              <w:t>щей системы для мешков с рисунком и любой другой интегрированной подве</w:t>
            </w:r>
            <w:r w:rsidRPr="00BA5380">
              <w:rPr>
                <w:color w:val="auto"/>
                <w:sz w:val="20"/>
                <w:szCs w:val="20"/>
              </w:rPr>
              <w:t>с</w:t>
            </w:r>
            <w:r w:rsidRPr="00BA5380">
              <w:rPr>
                <w:color w:val="auto"/>
                <w:sz w:val="20"/>
                <w:szCs w:val="20"/>
              </w:rPr>
              <w:t>ной системы</w:t>
            </w:r>
          </w:p>
        </w:tc>
        <w:tc>
          <w:tcPr>
            <w:tcW w:w="1688" w:type="dxa"/>
            <w:vMerge w:val="restart"/>
            <w:tcBorders>
              <w:top w:val="single" w:sz="5"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spacing w:line="268" w:lineRule="exact"/>
              <w:ind w:left="497"/>
              <w:rPr>
                <w:color w:val="auto"/>
                <w:sz w:val="20"/>
                <w:szCs w:val="20"/>
              </w:rPr>
            </w:pPr>
            <w:r w:rsidRPr="00BA5380">
              <w:rPr>
                <w:color w:val="auto"/>
                <w:sz w:val="20"/>
                <w:szCs w:val="20"/>
              </w:rPr>
              <w:t>8.2.3.3</w:t>
            </w:r>
          </w:p>
        </w:tc>
        <w:tc>
          <w:tcPr>
            <w:tcW w:w="2433" w:type="dxa"/>
            <w:vMerge w:val="restart"/>
            <w:tcBorders>
              <w:top w:val="single" w:sz="5"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spacing w:line="268" w:lineRule="exact"/>
              <w:ind w:left="435" w:right="435"/>
              <w:jc w:val="center"/>
              <w:rPr>
                <w:color w:val="auto"/>
                <w:sz w:val="20"/>
                <w:szCs w:val="20"/>
              </w:rPr>
            </w:pPr>
            <w:r w:rsidRPr="00BA5380">
              <w:rPr>
                <w:color w:val="auto"/>
                <w:sz w:val="20"/>
                <w:szCs w:val="20"/>
              </w:rPr>
              <w:t>10</w:t>
            </w:r>
          </w:p>
        </w:tc>
      </w:tr>
      <w:tr w:rsidR="008B2556" w:rsidRPr="008B2556" w:rsidTr="00CB3F75">
        <w:trPr>
          <w:trHeight w:hRule="exact" w:val="1217"/>
        </w:trPr>
        <w:tc>
          <w:tcPr>
            <w:tcW w:w="1070" w:type="dxa"/>
            <w:vMerge/>
            <w:tcBorders>
              <w:top w:val="single" w:sz="5"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spacing w:line="268" w:lineRule="exact"/>
              <w:ind w:left="435" w:right="435"/>
              <w:jc w:val="center"/>
              <w:rPr>
                <w:color w:val="auto"/>
                <w:sz w:val="20"/>
                <w:szCs w:val="20"/>
              </w:rPr>
            </w:pPr>
          </w:p>
        </w:tc>
        <w:tc>
          <w:tcPr>
            <w:tcW w:w="4090" w:type="dxa"/>
            <w:gridSpan w:val="2"/>
            <w:tcBorders>
              <w:top w:val="none" w:sz="6" w:space="0" w:color="auto"/>
              <w:left w:val="single" w:sz="5" w:space="0" w:color="000000"/>
              <w:bottom w:val="none" w:sz="6" w:space="0" w:color="auto"/>
              <w:right w:val="single" w:sz="5" w:space="0" w:color="000000"/>
            </w:tcBorders>
          </w:tcPr>
          <w:p w:rsidR="008B2556" w:rsidRPr="00BA5380" w:rsidRDefault="008B2556" w:rsidP="008B2556">
            <w:pPr>
              <w:kinsoku w:val="0"/>
              <w:overflowPunct w:val="0"/>
              <w:autoSpaceDE w:val="0"/>
              <w:autoSpaceDN w:val="0"/>
              <w:adjustRightInd w:val="0"/>
              <w:ind w:left="33" w:right="129"/>
              <w:rPr>
                <w:color w:val="auto"/>
                <w:sz w:val="20"/>
                <w:szCs w:val="20"/>
              </w:rPr>
            </w:pPr>
            <w:r w:rsidRPr="00BA5380">
              <w:rPr>
                <w:color w:val="auto"/>
                <w:sz w:val="20"/>
                <w:szCs w:val="20"/>
              </w:rPr>
              <w:t>Определение сопротивления закрыва</w:t>
            </w:r>
            <w:r w:rsidRPr="00BA5380">
              <w:rPr>
                <w:color w:val="auto"/>
                <w:sz w:val="20"/>
                <w:szCs w:val="20"/>
              </w:rPr>
              <w:t>ю</w:t>
            </w:r>
            <w:r w:rsidRPr="00BA5380">
              <w:rPr>
                <w:color w:val="auto"/>
                <w:sz w:val="20"/>
                <w:szCs w:val="20"/>
              </w:rPr>
              <w:t>щей системы для мешков с рисунком и любой другой интегрированной подве</w:t>
            </w:r>
            <w:r w:rsidRPr="00BA5380">
              <w:rPr>
                <w:color w:val="auto"/>
                <w:sz w:val="20"/>
                <w:szCs w:val="20"/>
              </w:rPr>
              <w:t>с</w:t>
            </w:r>
            <w:r w:rsidRPr="00BA5380">
              <w:rPr>
                <w:color w:val="auto"/>
                <w:sz w:val="20"/>
                <w:szCs w:val="20"/>
              </w:rPr>
              <w:t>ной системы</w:t>
            </w:r>
          </w:p>
        </w:tc>
        <w:tc>
          <w:tcPr>
            <w:tcW w:w="1688" w:type="dxa"/>
            <w:vMerge/>
            <w:tcBorders>
              <w:top w:val="single" w:sz="5"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ind w:left="33" w:right="129"/>
              <w:rPr>
                <w:color w:val="auto"/>
                <w:sz w:val="20"/>
                <w:szCs w:val="20"/>
              </w:rPr>
            </w:pPr>
          </w:p>
        </w:tc>
        <w:tc>
          <w:tcPr>
            <w:tcW w:w="2433" w:type="dxa"/>
            <w:vMerge/>
            <w:tcBorders>
              <w:top w:val="single" w:sz="5"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ind w:left="33" w:right="129"/>
              <w:rPr>
                <w:color w:val="auto"/>
                <w:sz w:val="20"/>
                <w:szCs w:val="20"/>
              </w:rPr>
            </w:pPr>
          </w:p>
        </w:tc>
      </w:tr>
      <w:tr w:rsidR="008B2556" w:rsidRPr="008B2556" w:rsidTr="00CB3F75">
        <w:trPr>
          <w:trHeight w:hRule="exact" w:val="1227"/>
        </w:trPr>
        <w:tc>
          <w:tcPr>
            <w:tcW w:w="1070" w:type="dxa"/>
            <w:vMerge/>
            <w:tcBorders>
              <w:top w:val="single" w:sz="5"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ind w:left="33" w:right="129"/>
              <w:rPr>
                <w:color w:val="auto"/>
                <w:sz w:val="20"/>
                <w:szCs w:val="20"/>
              </w:rPr>
            </w:pPr>
          </w:p>
        </w:tc>
        <w:tc>
          <w:tcPr>
            <w:tcW w:w="4090" w:type="dxa"/>
            <w:gridSpan w:val="2"/>
            <w:tcBorders>
              <w:top w:val="none" w:sz="6" w:space="0" w:color="auto"/>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ind w:left="33" w:right="129"/>
              <w:rPr>
                <w:color w:val="auto"/>
                <w:sz w:val="20"/>
                <w:szCs w:val="20"/>
              </w:rPr>
            </w:pPr>
            <w:r w:rsidRPr="00BA5380">
              <w:rPr>
                <w:color w:val="auto"/>
                <w:sz w:val="20"/>
                <w:szCs w:val="20"/>
              </w:rPr>
              <w:t>Определение сопротивления закрыва</w:t>
            </w:r>
            <w:r w:rsidRPr="00BA5380">
              <w:rPr>
                <w:color w:val="auto"/>
                <w:sz w:val="20"/>
                <w:szCs w:val="20"/>
              </w:rPr>
              <w:t>ю</w:t>
            </w:r>
            <w:r w:rsidRPr="00BA5380">
              <w:rPr>
                <w:color w:val="auto"/>
                <w:sz w:val="20"/>
                <w:szCs w:val="20"/>
              </w:rPr>
              <w:t>щей системы для мешков с рисунком и любой другой интегрированной подве</w:t>
            </w:r>
            <w:r w:rsidRPr="00BA5380">
              <w:rPr>
                <w:color w:val="auto"/>
                <w:sz w:val="20"/>
                <w:szCs w:val="20"/>
              </w:rPr>
              <w:t>с</w:t>
            </w:r>
            <w:r w:rsidRPr="00BA5380">
              <w:rPr>
                <w:color w:val="auto"/>
                <w:sz w:val="20"/>
                <w:szCs w:val="20"/>
              </w:rPr>
              <w:t>ной системы</w:t>
            </w:r>
          </w:p>
        </w:tc>
        <w:tc>
          <w:tcPr>
            <w:tcW w:w="1688" w:type="dxa"/>
            <w:vMerge/>
            <w:tcBorders>
              <w:top w:val="single" w:sz="5"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ind w:left="33" w:right="129"/>
              <w:rPr>
                <w:color w:val="auto"/>
                <w:sz w:val="20"/>
                <w:szCs w:val="20"/>
              </w:rPr>
            </w:pPr>
          </w:p>
        </w:tc>
        <w:tc>
          <w:tcPr>
            <w:tcW w:w="2433" w:type="dxa"/>
            <w:vMerge/>
            <w:tcBorders>
              <w:top w:val="single" w:sz="5"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ind w:left="33" w:right="129"/>
              <w:rPr>
                <w:color w:val="auto"/>
                <w:sz w:val="20"/>
                <w:szCs w:val="20"/>
              </w:rPr>
            </w:pPr>
          </w:p>
        </w:tc>
      </w:tr>
      <w:tr w:rsidR="008B2556" w:rsidRPr="008B2556" w:rsidTr="00CB3F75">
        <w:trPr>
          <w:trHeight w:hRule="exact" w:val="1162"/>
        </w:trPr>
        <w:tc>
          <w:tcPr>
            <w:tcW w:w="1070" w:type="dxa"/>
            <w:tcBorders>
              <w:top w:val="single" w:sz="5"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spacing w:line="268" w:lineRule="exact"/>
              <w:ind w:left="1"/>
              <w:jc w:val="center"/>
              <w:rPr>
                <w:color w:val="auto"/>
                <w:sz w:val="20"/>
                <w:szCs w:val="20"/>
              </w:rPr>
            </w:pPr>
            <w:r w:rsidRPr="00BA5380">
              <w:rPr>
                <w:color w:val="auto"/>
                <w:w w:val="99"/>
                <w:sz w:val="20"/>
                <w:szCs w:val="20"/>
              </w:rPr>
              <w:t>V</w:t>
            </w:r>
          </w:p>
        </w:tc>
        <w:tc>
          <w:tcPr>
            <w:tcW w:w="4090" w:type="dxa"/>
            <w:gridSpan w:val="2"/>
            <w:tcBorders>
              <w:top w:val="single" w:sz="5"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spacing w:line="268" w:lineRule="exact"/>
              <w:ind w:left="33"/>
              <w:rPr>
                <w:color w:val="auto"/>
                <w:sz w:val="20"/>
                <w:szCs w:val="20"/>
              </w:rPr>
            </w:pPr>
            <w:r w:rsidRPr="00BA5380">
              <w:rPr>
                <w:color w:val="auto"/>
                <w:sz w:val="20"/>
                <w:szCs w:val="20"/>
              </w:rPr>
              <w:t>Определение толщины:</w:t>
            </w:r>
          </w:p>
          <w:p w:rsidR="008B2556" w:rsidRPr="00BA5380" w:rsidRDefault="008B2556" w:rsidP="008B2556">
            <w:pPr>
              <w:numPr>
                <w:ilvl w:val="0"/>
                <w:numId w:val="32"/>
              </w:numPr>
              <w:tabs>
                <w:tab w:val="left" w:pos="173"/>
              </w:tabs>
              <w:kinsoku w:val="0"/>
              <w:overflowPunct w:val="0"/>
              <w:autoSpaceDE w:val="0"/>
              <w:autoSpaceDN w:val="0"/>
              <w:adjustRightInd w:val="0"/>
              <w:ind w:hanging="139"/>
              <w:rPr>
                <w:color w:val="auto"/>
                <w:sz w:val="20"/>
                <w:szCs w:val="20"/>
              </w:rPr>
            </w:pPr>
            <w:r w:rsidRPr="00BA5380">
              <w:rPr>
                <w:color w:val="auto"/>
                <w:sz w:val="20"/>
                <w:szCs w:val="20"/>
              </w:rPr>
              <w:t>гравиметрическим методом</w:t>
            </w:r>
            <w:r w:rsidRPr="00BA5380">
              <w:rPr>
                <w:color w:val="auto"/>
                <w:spacing w:val="-5"/>
                <w:sz w:val="20"/>
                <w:szCs w:val="20"/>
              </w:rPr>
              <w:t xml:space="preserve"> </w:t>
            </w:r>
            <w:r w:rsidRPr="00BA5380">
              <w:rPr>
                <w:color w:val="auto"/>
                <w:sz w:val="20"/>
                <w:szCs w:val="20"/>
              </w:rPr>
              <w:t>a</w:t>
            </w:r>
          </w:p>
          <w:p w:rsidR="008B2556" w:rsidRPr="00BA5380" w:rsidRDefault="008B2556" w:rsidP="008B2556">
            <w:pPr>
              <w:numPr>
                <w:ilvl w:val="0"/>
                <w:numId w:val="32"/>
              </w:numPr>
              <w:tabs>
                <w:tab w:val="left" w:pos="173"/>
              </w:tabs>
              <w:kinsoku w:val="0"/>
              <w:overflowPunct w:val="0"/>
              <w:autoSpaceDE w:val="0"/>
              <w:autoSpaceDN w:val="0"/>
              <w:adjustRightInd w:val="0"/>
              <w:ind w:hanging="139"/>
              <w:rPr>
                <w:color w:val="auto"/>
                <w:sz w:val="20"/>
                <w:szCs w:val="20"/>
              </w:rPr>
            </w:pPr>
            <w:r w:rsidRPr="00BA5380">
              <w:rPr>
                <w:color w:val="auto"/>
                <w:sz w:val="20"/>
                <w:szCs w:val="20"/>
              </w:rPr>
              <w:t>в соответствии с ISO</w:t>
            </w:r>
            <w:r w:rsidRPr="00BA5380">
              <w:rPr>
                <w:color w:val="auto"/>
                <w:spacing w:val="-8"/>
                <w:sz w:val="20"/>
                <w:szCs w:val="20"/>
              </w:rPr>
              <w:t xml:space="preserve"> </w:t>
            </w:r>
            <w:r w:rsidRPr="00BA5380">
              <w:rPr>
                <w:color w:val="auto"/>
                <w:sz w:val="20"/>
                <w:szCs w:val="20"/>
              </w:rPr>
              <w:t>4591</w:t>
            </w:r>
          </w:p>
        </w:tc>
        <w:tc>
          <w:tcPr>
            <w:tcW w:w="1688" w:type="dxa"/>
            <w:tcBorders>
              <w:top w:val="single" w:sz="5"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spacing w:line="268" w:lineRule="exact"/>
              <w:ind w:left="265" w:right="263"/>
              <w:jc w:val="center"/>
              <w:rPr>
                <w:color w:val="auto"/>
                <w:sz w:val="20"/>
                <w:szCs w:val="20"/>
              </w:rPr>
            </w:pPr>
            <w:r w:rsidRPr="00BA5380">
              <w:rPr>
                <w:color w:val="auto"/>
                <w:sz w:val="20"/>
                <w:szCs w:val="20"/>
              </w:rPr>
              <w:t>7.2.3.3</w:t>
            </w:r>
          </w:p>
          <w:p w:rsidR="008B2556" w:rsidRPr="00BA5380" w:rsidRDefault="008B2556" w:rsidP="008B2556">
            <w:pPr>
              <w:kinsoku w:val="0"/>
              <w:overflowPunct w:val="0"/>
              <w:autoSpaceDE w:val="0"/>
              <w:autoSpaceDN w:val="0"/>
              <w:adjustRightInd w:val="0"/>
              <w:ind w:left="265" w:right="265"/>
              <w:jc w:val="center"/>
              <w:rPr>
                <w:color w:val="auto"/>
                <w:sz w:val="20"/>
                <w:szCs w:val="20"/>
              </w:rPr>
            </w:pPr>
            <w:r w:rsidRPr="00BA5380">
              <w:rPr>
                <w:color w:val="auto"/>
                <w:sz w:val="20"/>
                <w:szCs w:val="20"/>
              </w:rPr>
              <w:t>пункта 3</w:t>
            </w:r>
          </w:p>
        </w:tc>
        <w:tc>
          <w:tcPr>
            <w:tcW w:w="2433" w:type="dxa"/>
            <w:tcBorders>
              <w:top w:val="single" w:sz="5"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spacing w:line="268" w:lineRule="exact"/>
              <w:jc w:val="center"/>
              <w:rPr>
                <w:color w:val="auto"/>
                <w:sz w:val="20"/>
                <w:szCs w:val="20"/>
              </w:rPr>
            </w:pPr>
            <w:r w:rsidRPr="00BA5380">
              <w:rPr>
                <w:color w:val="auto"/>
                <w:sz w:val="20"/>
                <w:szCs w:val="20"/>
              </w:rPr>
              <w:t>5</w:t>
            </w:r>
          </w:p>
          <w:p w:rsidR="008B2556" w:rsidRPr="00BA5380" w:rsidRDefault="008B2556" w:rsidP="008B2556">
            <w:pPr>
              <w:kinsoku w:val="0"/>
              <w:overflowPunct w:val="0"/>
              <w:autoSpaceDE w:val="0"/>
              <w:autoSpaceDN w:val="0"/>
              <w:adjustRightInd w:val="0"/>
              <w:ind w:left="437" w:right="435"/>
              <w:jc w:val="center"/>
              <w:rPr>
                <w:color w:val="auto"/>
                <w:sz w:val="20"/>
                <w:szCs w:val="20"/>
              </w:rPr>
            </w:pPr>
            <w:r w:rsidRPr="00BA5380">
              <w:rPr>
                <w:color w:val="auto"/>
                <w:sz w:val="20"/>
                <w:szCs w:val="20"/>
              </w:rPr>
              <w:t>3 или 5 или 10</w:t>
            </w:r>
          </w:p>
        </w:tc>
      </w:tr>
      <w:tr w:rsidR="008B2556" w:rsidRPr="008B2556" w:rsidTr="00CB3F75">
        <w:trPr>
          <w:trHeight w:hRule="exact" w:val="249"/>
        </w:trPr>
        <w:tc>
          <w:tcPr>
            <w:tcW w:w="1662" w:type="dxa"/>
            <w:gridSpan w:val="2"/>
            <w:tcBorders>
              <w:top w:val="single" w:sz="5" w:space="0" w:color="000000"/>
              <w:left w:val="single" w:sz="5" w:space="0" w:color="000000"/>
              <w:bottom w:val="single" w:sz="3" w:space="0" w:color="000000"/>
              <w:right w:val="none" w:sz="6" w:space="0" w:color="auto"/>
            </w:tcBorders>
          </w:tcPr>
          <w:p w:rsidR="008B2556" w:rsidRPr="008B2556" w:rsidRDefault="008B2556" w:rsidP="008B2556">
            <w:pPr>
              <w:autoSpaceDE w:val="0"/>
              <w:autoSpaceDN w:val="0"/>
              <w:adjustRightInd w:val="0"/>
              <w:rPr>
                <w:color w:val="auto"/>
                <w:szCs w:val="24"/>
              </w:rPr>
            </w:pPr>
          </w:p>
        </w:tc>
        <w:tc>
          <w:tcPr>
            <w:tcW w:w="7619" w:type="dxa"/>
            <w:gridSpan w:val="3"/>
            <w:tcBorders>
              <w:top w:val="single" w:sz="5" w:space="0" w:color="000000"/>
              <w:left w:val="none" w:sz="6" w:space="0" w:color="auto"/>
              <w:bottom w:val="none" w:sz="6" w:space="0" w:color="auto"/>
              <w:right w:val="single" w:sz="5" w:space="0" w:color="000000"/>
            </w:tcBorders>
          </w:tcPr>
          <w:p w:rsidR="008B2556" w:rsidRPr="008B2556" w:rsidRDefault="008B2556" w:rsidP="008B2556">
            <w:pPr>
              <w:autoSpaceDE w:val="0"/>
              <w:autoSpaceDN w:val="0"/>
              <w:adjustRightInd w:val="0"/>
              <w:rPr>
                <w:color w:val="auto"/>
                <w:szCs w:val="24"/>
              </w:rPr>
            </w:pPr>
          </w:p>
        </w:tc>
      </w:tr>
      <w:tr w:rsidR="008B2556" w:rsidRPr="008B2556" w:rsidTr="00CB3F75">
        <w:trPr>
          <w:trHeight w:hRule="exact" w:val="274"/>
        </w:trPr>
        <w:tc>
          <w:tcPr>
            <w:tcW w:w="9281" w:type="dxa"/>
            <w:gridSpan w:val="5"/>
            <w:tcBorders>
              <w:top w:val="none" w:sz="6" w:space="0" w:color="auto"/>
              <w:left w:val="single" w:sz="5" w:space="0" w:color="000000"/>
              <w:bottom w:val="single" w:sz="5" w:space="0" w:color="000000"/>
              <w:right w:val="single" w:sz="5" w:space="0" w:color="000000"/>
            </w:tcBorders>
          </w:tcPr>
          <w:p w:rsidR="008B2556" w:rsidRDefault="008B2556" w:rsidP="008B2556">
            <w:pPr>
              <w:kinsoku w:val="0"/>
              <w:overflowPunct w:val="0"/>
              <w:autoSpaceDE w:val="0"/>
              <w:autoSpaceDN w:val="0"/>
              <w:adjustRightInd w:val="0"/>
              <w:spacing w:line="235" w:lineRule="exact"/>
              <w:ind w:left="562"/>
              <w:rPr>
                <w:color w:val="auto"/>
                <w:sz w:val="16"/>
                <w:szCs w:val="16"/>
              </w:rPr>
            </w:pPr>
            <w:r w:rsidRPr="00BA5380">
              <w:rPr>
                <w:color w:val="auto"/>
                <w:position w:val="9"/>
                <w:sz w:val="16"/>
                <w:szCs w:val="16"/>
              </w:rPr>
              <w:t xml:space="preserve">a     </w:t>
            </w:r>
            <w:r w:rsidRPr="00BA5380">
              <w:rPr>
                <w:color w:val="auto"/>
                <w:sz w:val="16"/>
                <w:szCs w:val="16"/>
              </w:rPr>
              <w:t>Отбор из пяти мешков с пяти рулонов или пяти пучков</w:t>
            </w:r>
          </w:p>
          <w:p w:rsidR="00CB3F75" w:rsidRDefault="00CB3F75" w:rsidP="008B2556">
            <w:pPr>
              <w:kinsoku w:val="0"/>
              <w:overflowPunct w:val="0"/>
              <w:autoSpaceDE w:val="0"/>
              <w:autoSpaceDN w:val="0"/>
              <w:adjustRightInd w:val="0"/>
              <w:spacing w:line="235" w:lineRule="exact"/>
              <w:ind w:left="562"/>
              <w:rPr>
                <w:color w:val="auto"/>
                <w:sz w:val="16"/>
                <w:szCs w:val="16"/>
              </w:rPr>
            </w:pPr>
          </w:p>
          <w:p w:rsidR="00CB3F75" w:rsidRDefault="00CB3F75" w:rsidP="008B2556">
            <w:pPr>
              <w:kinsoku w:val="0"/>
              <w:overflowPunct w:val="0"/>
              <w:autoSpaceDE w:val="0"/>
              <w:autoSpaceDN w:val="0"/>
              <w:adjustRightInd w:val="0"/>
              <w:spacing w:line="235" w:lineRule="exact"/>
              <w:ind w:left="562"/>
              <w:rPr>
                <w:color w:val="auto"/>
                <w:sz w:val="16"/>
                <w:szCs w:val="16"/>
              </w:rPr>
            </w:pPr>
          </w:p>
          <w:p w:rsidR="00CB3F75" w:rsidRPr="00BA5380" w:rsidRDefault="00CB3F75" w:rsidP="008B2556">
            <w:pPr>
              <w:kinsoku w:val="0"/>
              <w:overflowPunct w:val="0"/>
              <w:autoSpaceDE w:val="0"/>
              <w:autoSpaceDN w:val="0"/>
              <w:adjustRightInd w:val="0"/>
              <w:spacing w:line="235" w:lineRule="exact"/>
              <w:ind w:left="562"/>
              <w:rPr>
                <w:color w:val="auto"/>
                <w:sz w:val="16"/>
                <w:szCs w:val="16"/>
              </w:rPr>
            </w:pPr>
          </w:p>
        </w:tc>
      </w:tr>
    </w:tbl>
    <w:p w:rsidR="008B2556" w:rsidRPr="008B2556" w:rsidRDefault="008B2556" w:rsidP="008B2556">
      <w:pPr>
        <w:kinsoku w:val="0"/>
        <w:overflowPunct w:val="0"/>
        <w:autoSpaceDE w:val="0"/>
        <w:autoSpaceDN w:val="0"/>
        <w:adjustRightInd w:val="0"/>
        <w:spacing w:before="77" w:line="274" w:lineRule="exact"/>
        <w:ind w:left="2301" w:right="2579"/>
        <w:jc w:val="center"/>
        <w:outlineLvl w:val="0"/>
        <w:rPr>
          <w:b/>
          <w:bCs/>
          <w:color w:val="auto"/>
          <w:szCs w:val="24"/>
        </w:rPr>
      </w:pPr>
    </w:p>
    <w:p w:rsidR="008B2556" w:rsidRPr="008B2556" w:rsidRDefault="008B2556" w:rsidP="008B2556">
      <w:pPr>
        <w:kinsoku w:val="0"/>
        <w:overflowPunct w:val="0"/>
        <w:autoSpaceDE w:val="0"/>
        <w:autoSpaceDN w:val="0"/>
        <w:adjustRightInd w:val="0"/>
        <w:spacing w:before="77" w:line="274" w:lineRule="exact"/>
        <w:ind w:left="2301" w:right="2579"/>
        <w:jc w:val="center"/>
        <w:outlineLvl w:val="0"/>
        <w:rPr>
          <w:b/>
          <w:bCs/>
          <w:color w:val="auto"/>
          <w:szCs w:val="24"/>
        </w:rPr>
      </w:pPr>
    </w:p>
    <w:p w:rsidR="008B2556" w:rsidRPr="008B2556" w:rsidRDefault="008B2556" w:rsidP="008B2556">
      <w:pPr>
        <w:kinsoku w:val="0"/>
        <w:overflowPunct w:val="0"/>
        <w:autoSpaceDE w:val="0"/>
        <w:autoSpaceDN w:val="0"/>
        <w:adjustRightInd w:val="0"/>
        <w:spacing w:before="77" w:line="274" w:lineRule="exact"/>
        <w:ind w:left="2301" w:right="2579"/>
        <w:jc w:val="center"/>
        <w:outlineLvl w:val="0"/>
        <w:rPr>
          <w:b/>
          <w:bCs/>
          <w:color w:val="auto"/>
          <w:szCs w:val="24"/>
        </w:rPr>
      </w:pPr>
    </w:p>
    <w:p w:rsidR="008B2556" w:rsidRPr="008B2556" w:rsidRDefault="008B2556" w:rsidP="008B2556">
      <w:pPr>
        <w:kinsoku w:val="0"/>
        <w:overflowPunct w:val="0"/>
        <w:autoSpaceDE w:val="0"/>
        <w:autoSpaceDN w:val="0"/>
        <w:adjustRightInd w:val="0"/>
        <w:spacing w:before="77" w:line="274" w:lineRule="exact"/>
        <w:ind w:left="2301" w:right="2579"/>
        <w:jc w:val="center"/>
        <w:outlineLvl w:val="0"/>
        <w:rPr>
          <w:b/>
          <w:bCs/>
          <w:color w:val="auto"/>
          <w:szCs w:val="24"/>
        </w:rPr>
      </w:pPr>
    </w:p>
    <w:p w:rsidR="008B2556" w:rsidRPr="008B2556" w:rsidRDefault="008B2556" w:rsidP="008B2556">
      <w:pPr>
        <w:kinsoku w:val="0"/>
        <w:overflowPunct w:val="0"/>
        <w:autoSpaceDE w:val="0"/>
        <w:autoSpaceDN w:val="0"/>
        <w:adjustRightInd w:val="0"/>
        <w:spacing w:before="77" w:line="274" w:lineRule="exact"/>
        <w:ind w:left="2301" w:right="2579"/>
        <w:jc w:val="center"/>
        <w:outlineLvl w:val="0"/>
        <w:rPr>
          <w:b/>
          <w:bCs/>
          <w:color w:val="auto"/>
          <w:szCs w:val="24"/>
        </w:rPr>
      </w:pPr>
    </w:p>
    <w:p w:rsidR="008B2556" w:rsidRPr="008B2556" w:rsidRDefault="008B2556" w:rsidP="00BA5380">
      <w:pPr>
        <w:kinsoku w:val="0"/>
        <w:overflowPunct w:val="0"/>
        <w:autoSpaceDE w:val="0"/>
        <w:autoSpaceDN w:val="0"/>
        <w:adjustRightInd w:val="0"/>
        <w:spacing w:before="77" w:line="274" w:lineRule="exact"/>
        <w:ind w:left="2301" w:right="1081"/>
        <w:jc w:val="center"/>
        <w:outlineLvl w:val="0"/>
        <w:rPr>
          <w:b/>
          <w:bCs/>
          <w:color w:val="auto"/>
          <w:szCs w:val="24"/>
        </w:rPr>
      </w:pPr>
      <w:r w:rsidRPr="008B2556">
        <w:rPr>
          <w:b/>
          <w:bCs/>
          <w:color w:val="auto"/>
          <w:szCs w:val="24"/>
        </w:rPr>
        <w:lastRenderedPageBreak/>
        <w:t>Приложение</w:t>
      </w:r>
      <w:r w:rsidRPr="008B2556">
        <w:rPr>
          <w:b/>
          <w:bCs/>
          <w:color w:val="auto"/>
          <w:spacing w:val="54"/>
          <w:szCs w:val="24"/>
        </w:rPr>
        <w:t xml:space="preserve"> </w:t>
      </w:r>
      <w:r w:rsidRPr="008B2556">
        <w:rPr>
          <w:b/>
          <w:bCs/>
          <w:color w:val="auto"/>
          <w:szCs w:val="24"/>
        </w:rPr>
        <w:t>C</w:t>
      </w:r>
    </w:p>
    <w:p w:rsidR="008B2556" w:rsidRPr="00BA5380" w:rsidRDefault="00BA5380" w:rsidP="00BA5380">
      <w:pPr>
        <w:kinsoku w:val="0"/>
        <w:overflowPunct w:val="0"/>
        <w:autoSpaceDE w:val="0"/>
        <w:autoSpaceDN w:val="0"/>
        <w:adjustRightInd w:val="0"/>
        <w:spacing w:line="274" w:lineRule="exact"/>
        <w:ind w:left="2301" w:right="2574"/>
        <w:jc w:val="center"/>
        <w:rPr>
          <w:iCs/>
          <w:color w:val="auto"/>
          <w:szCs w:val="24"/>
        </w:rPr>
      </w:pPr>
      <w:r>
        <w:rPr>
          <w:iCs/>
          <w:color w:val="auto"/>
          <w:szCs w:val="24"/>
        </w:rPr>
        <w:t xml:space="preserve">                    </w:t>
      </w:r>
      <w:r w:rsidR="008B2556" w:rsidRPr="00BA5380">
        <w:rPr>
          <w:iCs/>
          <w:color w:val="auto"/>
          <w:szCs w:val="24"/>
        </w:rPr>
        <w:t>(</w:t>
      </w:r>
      <w:r w:rsidR="00040383" w:rsidRPr="00BA5380">
        <w:rPr>
          <w:iCs/>
          <w:color w:val="auto"/>
          <w:szCs w:val="24"/>
        </w:rPr>
        <w:t>справочное</w:t>
      </w:r>
      <w:proofErr w:type="gramStart"/>
      <w:r w:rsidR="00040383" w:rsidRPr="00BA5380">
        <w:rPr>
          <w:iCs/>
          <w:color w:val="auto"/>
          <w:szCs w:val="24"/>
        </w:rPr>
        <w:t xml:space="preserve"> </w:t>
      </w:r>
      <w:r w:rsidR="008B2556" w:rsidRPr="00BA5380">
        <w:rPr>
          <w:iCs/>
          <w:color w:val="auto"/>
          <w:szCs w:val="24"/>
        </w:rPr>
        <w:t>)</w:t>
      </w:r>
      <w:proofErr w:type="gramEnd"/>
    </w:p>
    <w:p w:rsidR="008B2556" w:rsidRPr="008B2556" w:rsidRDefault="008B2556" w:rsidP="008B2556">
      <w:pPr>
        <w:kinsoku w:val="0"/>
        <w:overflowPunct w:val="0"/>
        <w:autoSpaceDE w:val="0"/>
        <w:autoSpaceDN w:val="0"/>
        <w:adjustRightInd w:val="0"/>
        <w:spacing w:before="4"/>
        <w:rPr>
          <w:i/>
          <w:iCs/>
          <w:color w:val="auto"/>
          <w:szCs w:val="24"/>
        </w:rPr>
      </w:pPr>
    </w:p>
    <w:p w:rsidR="008B2556" w:rsidRPr="008B2556" w:rsidRDefault="008B2556" w:rsidP="009A660C">
      <w:pPr>
        <w:kinsoku w:val="0"/>
        <w:overflowPunct w:val="0"/>
        <w:autoSpaceDE w:val="0"/>
        <w:autoSpaceDN w:val="0"/>
        <w:adjustRightInd w:val="0"/>
        <w:spacing w:before="1"/>
        <w:ind w:left="1985" w:right="1136" w:firstLine="316"/>
        <w:jc w:val="center"/>
        <w:outlineLvl w:val="0"/>
        <w:rPr>
          <w:b/>
          <w:bCs/>
          <w:color w:val="auto"/>
          <w:szCs w:val="24"/>
        </w:rPr>
      </w:pPr>
      <w:r w:rsidRPr="008B2556">
        <w:rPr>
          <w:b/>
          <w:bCs/>
          <w:color w:val="auto"/>
          <w:szCs w:val="24"/>
        </w:rPr>
        <w:t>Шаблон для отчета о результатах испытания</w:t>
      </w:r>
    </w:p>
    <w:p w:rsidR="008B2556" w:rsidRPr="008B2556" w:rsidRDefault="008B2556" w:rsidP="008B2556">
      <w:pPr>
        <w:kinsoku w:val="0"/>
        <w:overflowPunct w:val="0"/>
        <w:autoSpaceDE w:val="0"/>
        <w:autoSpaceDN w:val="0"/>
        <w:adjustRightInd w:val="0"/>
        <w:rPr>
          <w:b/>
          <w:bCs/>
          <w:color w:val="auto"/>
          <w:szCs w:val="24"/>
        </w:rPr>
      </w:pPr>
    </w:p>
    <w:p w:rsidR="008B2556" w:rsidRDefault="009A660C" w:rsidP="009A660C">
      <w:pPr>
        <w:tabs>
          <w:tab w:val="left" w:pos="1228"/>
        </w:tabs>
        <w:kinsoku w:val="0"/>
        <w:overflowPunct w:val="0"/>
        <w:autoSpaceDE w:val="0"/>
        <w:autoSpaceDN w:val="0"/>
        <w:adjustRightInd w:val="0"/>
        <w:ind w:left="284" w:right="400" w:firstLine="283"/>
        <w:rPr>
          <w:b/>
          <w:bCs/>
          <w:color w:val="auto"/>
          <w:szCs w:val="24"/>
        </w:rPr>
      </w:pPr>
      <w:r>
        <w:rPr>
          <w:b/>
          <w:bCs/>
          <w:color w:val="auto"/>
          <w:szCs w:val="24"/>
        </w:rPr>
        <w:t xml:space="preserve">С.1 </w:t>
      </w:r>
      <w:r w:rsidR="008B2556" w:rsidRPr="008B2556">
        <w:rPr>
          <w:b/>
          <w:bCs/>
          <w:color w:val="auto"/>
          <w:szCs w:val="24"/>
        </w:rPr>
        <w:t xml:space="preserve">Шаблон для мешков для сбора бытовых отходов, за </w:t>
      </w:r>
      <w:r>
        <w:rPr>
          <w:b/>
          <w:bCs/>
          <w:color w:val="auto"/>
          <w:szCs w:val="24"/>
        </w:rPr>
        <w:br/>
      </w:r>
      <w:r w:rsidR="008B2556" w:rsidRPr="008B2556">
        <w:rPr>
          <w:b/>
          <w:bCs/>
          <w:color w:val="auto"/>
          <w:szCs w:val="24"/>
        </w:rPr>
        <w:t xml:space="preserve">исключением отдельного сбора </w:t>
      </w:r>
      <w:proofErr w:type="spellStart"/>
      <w:r w:rsidR="008B2556" w:rsidRPr="008B2556">
        <w:rPr>
          <w:b/>
          <w:bCs/>
          <w:color w:val="auto"/>
          <w:szCs w:val="24"/>
        </w:rPr>
        <w:t>биодеградируемых</w:t>
      </w:r>
      <w:proofErr w:type="spellEnd"/>
      <w:r w:rsidR="008B2556" w:rsidRPr="008B2556">
        <w:rPr>
          <w:b/>
          <w:bCs/>
          <w:color w:val="auto"/>
          <w:szCs w:val="24"/>
        </w:rPr>
        <w:t xml:space="preserve"> отходов для </w:t>
      </w:r>
      <w:r>
        <w:rPr>
          <w:b/>
          <w:bCs/>
          <w:color w:val="auto"/>
          <w:szCs w:val="24"/>
        </w:rPr>
        <w:br/>
      </w:r>
      <w:r w:rsidR="008B2556" w:rsidRPr="008B2556">
        <w:rPr>
          <w:b/>
          <w:bCs/>
          <w:color w:val="auto"/>
          <w:szCs w:val="24"/>
        </w:rPr>
        <w:t>органической</w:t>
      </w:r>
      <w:r w:rsidR="008B2556" w:rsidRPr="008B2556">
        <w:rPr>
          <w:b/>
          <w:bCs/>
          <w:color w:val="auto"/>
          <w:spacing w:val="-17"/>
          <w:szCs w:val="24"/>
        </w:rPr>
        <w:t xml:space="preserve"> </w:t>
      </w:r>
      <w:r>
        <w:rPr>
          <w:b/>
          <w:bCs/>
          <w:color w:val="auto"/>
          <w:szCs w:val="24"/>
        </w:rPr>
        <w:t>п</w:t>
      </w:r>
      <w:r w:rsidR="008B2556" w:rsidRPr="008B2556">
        <w:rPr>
          <w:b/>
          <w:bCs/>
          <w:color w:val="auto"/>
          <w:szCs w:val="24"/>
        </w:rPr>
        <w:t>ереработки</w:t>
      </w:r>
    </w:p>
    <w:p w:rsidR="009A660C" w:rsidRPr="008B2556" w:rsidRDefault="009A660C" w:rsidP="009A660C">
      <w:pPr>
        <w:tabs>
          <w:tab w:val="left" w:pos="1228"/>
        </w:tabs>
        <w:kinsoku w:val="0"/>
        <w:overflowPunct w:val="0"/>
        <w:autoSpaceDE w:val="0"/>
        <w:autoSpaceDN w:val="0"/>
        <w:adjustRightInd w:val="0"/>
        <w:ind w:left="118" w:right="400"/>
        <w:rPr>
          <w:b/>
          <w:bCs/>
          <w:color w:val="auto"/>
          <w:szCs w:val="24"/>
        </w:rPr>
      </w:pPr>
    </w:p>
    <w:tbl>
      <w:tblPr>
        <w:tblW w:w="0" w:type="auto"/>
        <w:tblInd w:w="118" w:type="dxa"/>
        <w:tblLayout w:type="fixed"/>
        <w:tblCellMar>
          <w:left w:w="0" w:type="dxa"/>
          <w:right w:w="0" w:type="dxa"/>
        </w:tblCellMar>
        <w:tblLook w:val="0000"/>
      </w:tblPr>
      <w:tblGrid>
        <w:gridCol w:w="5381"/>
        <w:gridCol w:w="1311"/>
        <w:gridCol w:w="2945"/>
      </w:tblGrid>
      <w:tr w:rsidR="008B2556" w:rsidRPr="00BA5380" w:rsidTr="009A660C">
        <w:trPr>
          <w:trHeight w:hRule="exact" w:val="285"/>
        </w:trPr>
        <w:tc>
          <w:tcPr>
            <w:tcW w:w="5381" w:type="dxa"/>
            <w:tcBorders>
              <w:top w:val="single" w:sz="5"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spacing w:line="273" w:lineRule="exact"/>
              <w:ind w:left="707"/>
              <w:rPr>
                <w:color w:val="auto"/>
                <w:sz w:val="20"/>
                <w:szCs w:val="20"/>
              </w:rPr>
            </w:pPr>
            <w:r w:rsidRPr="00BA5380">
              <w:rPr>
                <w:b/>
                <w:bCs/>
                <w:color w:val="auto"/>
                <w:sz w:val="20"/>
                <w:szCs w:val="20"/>
              </w:rPr>
              <w:t>Идентификация мешков с отходами</w:t>
            </w:r>
          </w:p>
        </w:tc>
        <w:tc>
          <w:tcPr>
            <w:tcW w:w="4256" w:type="dxa"/>
            <w:gridSpan w:val="2"/>
            <w:tcBorders>
              <w:top w:val="single" w:sz="5" w:space="0" w:color="000000"/>
              <w:left w:val="single" w:sz="5" w:space="0" w:color="000000"/>
              <w:bottom w:val="single" w:sz="5" w:space="0" w:color="000000"/>
              <w:right w:val="single" w:sz="3" w:space="0" w:color="000000"/>
            </w:tcBorders>
          </w:tcPr>
          <w:p w:rsidR="008B2556" w:rsidRPr="00BA5380" w:rsidRDefault="008B2556" w:rsidP="008B2556">
            <w:pPr>
              <w:autoSpaceDE w:val="0"/>
              <w:autoSpaceDN w:val="0"/>
              <w:adjustRightInd w:val="0"/>
              <w:rPr>
                <w:color w:val="auto"/>
                <w:sz w:val="20"/>
                <w:szCs w:val="20"/>
              </w:rPr>
            </w:pPr>
          </w:p>
        </w:tc>
      </w:tr>
      <w:tr w:rsidR="008B2556" w:rsidRPr="00BA5380" w:rsidTr="009A660C">
        <w:trPr>
          <w:trHeight w:hRule="exact" w:val="275"/>
        </w:trPr>
        <w:tc>
          <w:tcPr>
            <w:tcW w:w="5381" w:type="dxa"/>
            <w:tcBorders>
              <w:top w:val="single" w:sz="5"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spacing w:line="268" w:lineRule="exact"/>
              <w:ind w:left="436"/>
              <w:rPr>
                <w:color w:val="auto"/>
                <w:sz w:val="20"/>
                <w:szCs w:val="20"/>
              </w:rPr>
            </w:pPr>
            <w:r w:rsidRPr="00BA5380">
              <w:rPr>
                <w:color w:val="auto"/>
                <w:sz w:val="20"/>
                <w:szCs w:val="20"/>
              </w:rPr>
              <w:t>Название поставщика и контактные данные</w:t>
            </w:r>
          </w:p>
        </w:tc>
        <w:tc>
          <w:tcPr>
            <w:tcW w:w="4256" w:type="dxa"/>
            <w:gridSpan w:val="2"/>
            <w:tcBorders>
              <w:top w:val="single" w:sz="5" w:space="0" w:color="000000"/>
              <w:left w:val="single" w:sz="5" w:space="0" w:color="000000"/>
              <w:bottom w:val="single" w:sz="5" w:space="0" w:color="000000"/>
              <w:right w:val="single" w:sz="3" w:space="0" w:color="000000"/>
            </w:tcBorders>
          </w:tcPr>
          <w:p w:rsidR="008B2556" w:rsidRPr="00BA5380" w:rsidRDefault="008B2556" w:rsidP="008B2556">
            <w:pPr>
              <w:autoSpaceDE w:val="0"/>
              <w:autoSpaceDN w:val="0"/>
              <w:adjustRightInd w:val="0"/>
              <w:rPr>
                <w:color w:val="auto"/>
                <w:sz w:val="20"/>
                <w:szCs w:val="20"/>
              </w:rPr>
            </w:pPr>
          </w:p>
        </w:tc>
      </w:tr>
      <w:tr w:rsidR="008B2556" w:rsidRPr="00BA5380" w:rsidTr="009A660C">
        <w:trPr>
          <w:trHeight w:hRule="exact" w:val="279"/>
        </w:trPr>
        <w:tc>
          <w:tcPr>
            <w:tcW w:w="5381" w:type="dxa"/>
            <w:tcBorders>
              <w:top w:val="single" w:sz="5"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spacing w:line="270" w:lineRule="exact"/>
              <w:ind w:left="1711"/>
              <w:rPr>
                <w:color w:val="auto"/>
                <w:sz w:val="20"/>
                <w:szCs w:val="20"/>
              </w:rPr>
            </w:pPr>
            <w:r w:rsidRPr="00BA5380">
              <w:rPr>
                <w:color w:val="auto"/>
                <w:sz w:val="20"/>
                <w:szCs w:val="20"/>
              </w:rPr>
              <w:t>Использование(4a)</w:t>
            </w:r>
          </w:p>
        </w:tc>
        <w:tc>
          <w:tcPr>
            <w:tcW w:w="4256" w:type="dxa"/>
            <w:gridSpan w:val="2"/>
            <w:tcBorders>
              <w:top w:val="single" w:sz="5" w:space="0" w:color="000000"/>
              <w:left w:val="single" w:sz="5" w:space="0" w:color="000000"/>
              <w:bottom w:val="single" w:sz="5" w:space="0" w:color="000000"/>
              <w:right w:val="single" w:sz="3" w:space="0" w:color="000000"/>
            </w:tcBorders>
          </w:tcPr>
          <w:p w:rsidR="008B2556" w:rsidRPr="00BA5380" w:rsidRDefault="008B2556" w:rsidP="008B2556">
            <w:pPr>
              <w:autoSpaceDE w:val="0"/>
              <w:autoSpaceDN w:val="0"/>
              <w:adjustRightInd w:val="0"/>
              <w:rPr>
                <w:color w:val="auto"/>
                <w:sz w:val="20"/>
                <w:szCs w:val="20"/>
              </w:rPr>
            </w:pPr>
          </w:p>
        </w:tc>
      </w:tr>
      <w:tr w:rsidR="008B2556" w:rsidRPr="00BA5380" w:rsidTr="009A660C">
        <w:trPr>
          <w:trHeight w:hRule="exact" w:val="283"/>
        </w:trPr>
        <w:tc>
          <w:tcPr>
            <w:tcW w:w="5381" w:type="dxa"/>
            <w:tcBorders>
              <w:top w:val="single" w:sz="5"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spacing w:line="269" w:lineRule="exact"/>
              <w:ind w:left="13" w:right="16"/>
              <w:jc w:val="center"/>
              <w:rPr>
                <w:color w:val="auto"/>
                <w:sz w:val="20"/>
                <w:szCs w:val="20"/>
              </w:rPr>
            </w:pPr>
            <w:r w:rsidRPr="00BA5380">
              <w:rPr>
                <w:color w:val="auto"/>
                <w:sz w:val="20"/>
                <w:szCs w:val="20"/>
              </w:rPr>
              <w:t>Тип мешка (4c)</w:t>
            </w:r>
          </w:p>
        </w:tc>
        <w:tc>
          <w:tcPr>
            <w:tcW w:w="4256" w:type="dxa"/>
            <w:gridSpan w:val="2"/>
            <w:tcBorders>
              <w:top w:val="single" w:sz="5" w:space="0" w:color="000000"/>
              <w:left w:val="single" w:sz="5" w:space="0" w:color="000000"/>
              <w:bottom w:val="single" w:sz="5" w:space="0" w:color="000000"/>
              <w:right w:val="single" w:sz="3" w:space="0" w:color="000000"/>
            </w:tcBorders>
          </w:tcPr>
          <w:p w:rsidR="008B2556" w:rsidRPr="00BA5380" w:rsidRDefault="008B2556" w:rsidP="008B2556">
            <w:pPr>
              <w:autoSpaceDE w:val="0"/>
              <w:autoSpaceDN w:val="0"/>
              <w:adjustRightInd w:val="0"/>
              <w:rPr>
                <w:color w:val="auto"/>
                <w:sz w:val="20"/>
                <w:szCs w:val="20"/>
              </w:rPr>
            </w:pPr>
          </w:p>
        </w:tc>
      </w:tr>
      <w:tr w:rsidR="008B2556" w:rsidRPr="00BA5380" w:rsidTr="009A660C">
        <w:trPr>
          <w:trHeight w:hRule="exact" w:val="287"/>
        </w:trPr>
        <w:tc>
          <w:tcPr>
            <w:tcW w:w="5381" w:type="dxa"/>
            <w:tcBorders>
              <w:top w:val="single" w:sz="5"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spacing w:line="268" w:lineRule="exact"/>
              <w:ind w:left="13" w:right="16"/>
              <w:jc w:val="center"/>
              <w:rPr>
                <w:color w:val="auto"/>
                <w:sz w:val="20"/>
                <w:szCs w:val="20"/>
              </w:rPr>
            </w:pPr>
            <w:r w:rsidRPr="00BA5380">
              <w:rPr>
                <w:color w:val="auto"/>
                <w:sz w:val="20"/>
                <w:szCs w:val="20"/>
              </w:rPr>
              <w:t>Цвет (4d)</w:t>
            </w:r>
          </w:p>
        </w:tc>
        <w:tc>
          <w:tcPr>
            <w:tcW w:w="4256" w:type="dxa"/>
            <w:gridSpan w:val="2"/>
            <w:tcBorders>
              <w:top w:val="single" w:sz="5" w:space="0" w:color="000000"/>
              <w:left w:val="single" w:sz="5" w:space="0" w:color="000000"/>
              <w:bottom w:val="single" w:sz="5" w:space="0" w:color="000000"/>
              <w:right w:val="single" w:sz="3" w:space="0" w:color="000000"/>
            </w:tcBorders>
          </w:tcPr>
          <w:p w:rsidR="008B2556" w:rsidRPr="00BA5380" w:rsidRDefault="008B2556" w:rsidP="008B2556">
            <w:pPr>
              <w:autoSpaceDE w:val="0"/>
              <w:autoSpaceDN w:val="0"/>
              <w:adjustRightInd w:val="0"/>
              <w:rPr>
                <w:color w:val="auto"/>
                <w:sz w:val="20"/>
                <w:szCs w:val="20"/>
              </w:rPr>
            </w:pPr>
          </w:p>
        </w:tc>
      </w:tr>
      <w:tr w:rsidR="008B2556" w:rsidRPr="00BA5380" w:rsidTr="009A660C">
        <w:trPr>
          <w:trHeight w:hRule="exact" w:val="560"/>
        </w:trPr>
        <w:tc>
          <w:tcPr>
            <w:tcW w:w="5381" w:type="dxa"/>
            <w:tcBorders>
              <w:top w:val="single" w:sz="5"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ind w:left="1005" w:right="66" w:hanging="927"/>
              <w:rPr>
                <w:color w:val="auto"/>
                <w:sz w:val="20"/>
                <w:szCs w:val="20"/>
              </w:rPr>
            </w:pPr>
            <w:r w:rsidRPr="00BA5380">
              <w:rPr>
                <w:color w:val="auto"/>
                <w:sz w:val="20"/>
                <w:szCs w:val="20"/>
              </w:rPr>
              <w:t>Не разлагаемый полимерный идентификационный код (4d) согласно EN ISO 1043-1</w:t>
            </w:r>
          </w:p>
        </w:tc>
        <w:tc>
          <w:tcPr>
            <w:tcW w:w="4256" w:type="dxa"/>
            <w:gridSpan w:val="2"/>
            <w:tcBorders>
              <w:top w:val="single" w:sz="5" w:space="0" w:color="000000"/>
              <w:left w:val="single" w:sz="5" w:space="0" w:color="000000"/>
              <w:bottom w:val="single" w:sz="5" w:space="0" w:color="000000"/>
              <w:right w:val="single" w:sz="3" w:space="0" w:color="000000"/>
            </w:tcBorders>
          </w:tcPr>
          <w:p w:rsidR="008B2556" w:rsidRPr="00BA5380" w:rsidRDefault="008B2556" w:rsidP="008B2556">
            <w:pPr>
              <w:autoSpaceDE w:val="0"/>
              <w:autoSpaceDN w:val="0"/>
              <w:adjustRightInd w:val="0"/>
              <w:rPr>
                <w:color w:val="auto"/>
                <w:sz w:val="20"/>
                <w:szCs w:val="20"/>
              </w:rPr>
            </w:pPr>
          </w:p>
        </w:tc>
      </w:tr>
      <w:tr w:rsidR="008B2556" w:rsidRPr="00BA5380" w:rsidTr="009A660C">
        <w:trPr>
          <w:trHeight w:hRule="exact" w:val="285"/>
        </w:trPr>
        <w:tc>
          <w:tcPr>
            <w:tcW w:w="5381" w:type="dxa"/>
            <w:tcBorders>
              <w:top w:val="single" w:sz="5"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spacing w:line="273" w:lineRule="exact"/>
              <w:ind w:left="1401"/>
              <w:rPr>
                <w:color w:val="auto"/>
                <w:sz w:val="20"/>
                <w:szCs w:val="20"/>
              </w:rPr>
            </w:pPr>
            <w:r w:rsidRPr="00BA5380">
              <w:rPr>
                <w:b/>
                <w:bCs/>
                <w:color w:val="auto"/>
                <w:sz w:val="20"/>
                <w:szCs w:val="20"/>
              </w:rPr>
              <w:t>Результаты испытаний</w:t>
            </w:r>
          </w:p>
        </w:tc>
        <w:tc>
          <w:tcPr>
            <w:tcW w:w="4256" w:type="dxa"/>
            <w:gridSpan w:val="2"/>
            <w:tcBorders>
              <w:top w:val="single" w:sz="5" w:space="0" w:color="000000"/>
              <w:left w:val="single" w:sz="5" w:space="0" w:color="000000"/>
              <w:bottom w:val="single" w:sz="5" w:space="0" w:color="000000"/>
              <w:right w:val="single" w:sz="3" w:space="0" w:color="000000"/>
            </w:tcBorders>
          </w:tcPr>
          <w:p w:rsidR="008B2556" w:rsidRPr="00BA5380" w:rsidRDefault="008B2556" w:rsidP="008B2556">
            <w:pPr>
              <w:autoSpaceDE w:val="0"/>
              <w:autoSpaceDN w:val="0"/>
              <w:adjustRightInd w:val="0"/>
              <w:rPr>
                <w:color w:val="auto"/>
                <w:sz w:val="20"/>
                <w:szCs w:val="20"/>
              </w:rPr>
            </w:pPr>
          </w:p>
        </w:tc>
      </w:tr>
      <w:tr w:rsidR="008B2556" w:rsidRPr="00BA5380" w:rsidTr="009A660C">
        <w:trPr>
          <w:trHeight w:hRule="exact" w:val="1693"/>
        </w:trPr>
        <w:tc>
          <w:tcPr>
            <w:tcW w:w="5381" w:type="dxa"/>
            <w:tcBorders>
              <w:top w:val="single" w:sz="5"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spacing w:before="116" w:line="274" w:lineRule="exact"/>
              <w:ind w:left="13" w:right="13"/>
              <w:jc w:val="center"/>
              <w:rPr>
                <w:b/>
                <w:bCs/>
                <w:color w:val="auto"/>
                <w:sz w:val="20"/>
                <w:szCs w:val="20"/>
              </w:rPr>
            </w:pPr>
            <w:r w:rsidRPr="00BA5380">
              <w:rPr>
                <w:b/>
                <w:bCs/>
                <w:color w:val="auto"/>
                <w:sz w:val="20"/>
                <w:szCs w:val="20"/>
              </w:rPr>
              <w:t>Габаритные размеры</w:t>
            </w:r>
          </w:p>
          <w:p w:rsidR="008B2556" w:rsidRPr="00BA5380" w:rsidRDefault="008B2556" w:rsidP="008B2556">
            <w:pPr>
              <w:kinsoku w:val="0"/>
              <w:overflowPunct w:val="0"/>
              <w:autoSpaceDE w:val="0"/>
              <w:autoSpaceDN w:val="0"/>
              <w:adjustRightInd w:val="0"/>
              <w:spacing w:line="274" w:lineRule="exact"/>
              <w:ind w:left="13" w:right="16"/>
              <w:jc w:val="center"/>
              <w:rPr>
                <w:color w:val="auto"/>
                <w:sz w:val="20"/>
                <w:szCs w:val="20"/>
              </w:rPr>
            </w:pPr>
            <w:r w:rsidRPr="00BA5380">
              <w:rPr>
                <w:color w:val="auto"/>
                <w:sz w:val="20"/>
                <w:szCs w:val="20"/>
              </w:rPr>
              <w:t>Согласованные размеры (5) Полезная длина (</w:t>
            </w:r>
            <w:r w:rsidRPr="00BA5380">
              <w:rPr>
                <w:i/>
                <w:iCs/>
                <w:color w:val="auto"/>
                <w:sz w:val="20"/>
                <w:szCs w:val="20"/>
              </w:rPr>
              <w:t>P</w:t>
            </w:r>
            <w:r w:rsidRPr="00BA5380">
              <w:rPr>
                <w:color w:val="auto"/>
                <w:sz w:val="20"/>
                <w:szCs w:val="20"/>
              </w:rPr>
              <w:t>), №.</w:t>
            </w:r>
          </w:p>
          <w:p w:rsidR="008B2556" w:rsidRPr="00BA5380" w:rsidRDefault="008B2556" w:rsidP="008B2556">
            <w:pPr>
              <w:kinsoku w:val="0"/>
              <w:overflowPunct w:val="0"/>
              <w:autoSpaceDE w:val="0"/>
              <w:autoSpaceDN w:val="0"/>
              <w:adjustRightInd w:val="0"/>
              <w:ind w:left="1293"/>
              <w:rPr>
                <w:color w:val="auto"/>
                <w:sz w:val="20"/>
                <w:szCs w:val="20"/>
              </w:rPr>
            </w:pPr>
            <w:r w:rsidRPr="00BA5380">
              <w:rPr>
                <w:color w:val="auto"/>
                <w:sz w:val="20"/>
                <w:szCs w:val="20"/>
              </w:rPr>
              <w:t>Дефектные мешки (7.2.2.2)</w:t>
            </w:r>
          </w:p>
          <w:p w:rsidR="008B2556" w:rsidRPr="00BA5380" w:rsidRDefault="008B2556" w:rsidP="008B2556">
            <w:pPr>
              <w:kinsoku w:val="0"/>
              <w:overflowPunct w:val="0"/>
              <w:autoSpaceDE w:val="0"/>
              <w:autoSpaceDN w:val="0"/>
              <w:adjustRightInd w:val="0"/>
              <w:ind w:left="412" w:right="417"/>
              <w:jc w:val="center"/>
              <w:rPr>
                <w:color w:val="auto"/>
                <w:sz w:val="20"/>
                <w:szCs w:val="20"/>
              </w:rPr>
            </w:pPr>
            <w:r w:rsidRPr="00BA5380">
              <w:rPr>
                <w:color w:val="auto"/>
                <w:sz w:val="20"/>
                <w:szCs w:val="20"/>
              </w:rPr>
              <w:t>Полезная ширина (</w:t>
            </w:r>
            <w:r w:rsidRPr="00BA5380">
              <w:rPr>
                <w:i/>
                <w:iCs/>
                <w:color w:val="auto"/>
                <w:sz w:val="20"/>
                <w:szCs w:val="20"/>
              </w:rPr>
              <w:t>L</w:t>
            </w:r>
            <w:r w:rsidRPr="00BA5380">
              <w:rPr>
                <w:color w:val="auto"/>
                <w:sz w:val="20"/>
                <w:szCs w:val="20"/>
              </w:rPr>
              <w:t>), №. Дефектные мешки (7.2.2.3)</w:t>
            </w:r>
          </w:p>
          <w:p w:rsidR="008B2556" w:rsidRPr="00BA5380" w:rsidRDefault="008B2556" w:rsidP="008B2556">
            <w:pPr>
              <w:kinsoku w:val="0"/>
              <w:overflowPunct w:val="0"/>
              <w:autoSpaceDE w:val="0"/>
              <w:autoSpaceDN w:val="0"/>
              <w:adjustRightInd w:val="0"/>
              <w:ind w:left="12" w:right="16"/>
              <w:jc w:val="center"/>
              <w:rPr>
                <w:color w:val="auto"/>
                <w:sz w:val="20"/>
                <w:szCs w:val="20"/>
              </w:rPr>
            </w:pPr>
            <w:r w:rsidRPr="00BA5380">
              <w:rPr>
                <w:color w:val="auto"/>
                <w:sz w:val="20"/>
                <w:szCs w:val="20"/>
              </w:rPr>
              <w:t>Полезная длина x полезная ширина (7.1.2)</w:t>
            </w:r>
          </w:p>
        </w:tc>
        <w:tc>
          <w:tcPr>
            <w:tcW w:w="1311" w:type="dxa"/>
            <w:tcBorders>
              <w:top w:val="single" w:sz="5"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rPr>
                <w:b/>
                <w:bCs/>
                <w:color w:val="auto"/>
                <w:sz w:val="20"/>
                <w:szCs w:val="20"/>
              </w:rPr>
            </w:pPr>
          </w:p>
          <w:p w:rsidR="008B2556" w:rsidRPr="00BA5380" w:rsidRDefault="008B2556" w:rsidP="008B2556">
            <w:pPr>
              <w:kinsoku w:val="0"/>
              <w:overflowPunct w:val="0"/>
              <w:autoSpaceDE w:val="0"/>
              <w:autoSpaceDN w:val="0"/>
              <w:adjustRightInd w:val="0"/>
              <w:spacing w:before="8"/>
              <w:rPr>
                <w:b/>
                <w:bCs/>
                <w:color w:val="auto"/>
                <w:sz w:val="20"/>
                <w:szCs w:val="20"/>
              </w:rPr>
            </w:pPr>
          </w:p>
          <w:p w:rsidR="008B2556" w:rsidRPr="00BA5380" w:rsidRDefault="008B2556" w:rsidP="008B2556">
            <w:pPr>
              <w:kinsoku w:val="0"/>
              <w:overflowPunct w:val="0"/>
              <w:autoSpaceDE w:val="0"/>
              <w:autoSpaceDN w:val="0"/>
              <w:adjustRightInd w:val="0"/>
              <w:ind w:left="212" w:right="210"/>
              <w:jc w:val="center"/>
              <w:rPr>
                <w:color w:val="auto"/>
                <w:sz w:val="20"/>
                <w:szCs w:val="20"/>
              </w:rPr>
            </w:pPr>
            <w:r w:rsidRPr="00BA5380">
              <w:rPr>
                <w:i/>
                <w:iCs/>
                <w:color w:val="auto"/>
                <w:sz w:val="20"/>
                <w:szCs w:val="20"/>
              </w:rPr>
              <w:t>P</w:t>
            </w:r>
            <w:r w:rsidRPr="00BA5380">
              <w:rPr>
                <w:b/>
                <w:bCs/>
                <w:i/>
                <w:iCs/>
                <w:color w:val="auto"/>
                <w:sz w:val="20"/>
                <w:szCs w:val="20"/>
              </w:rPr>
              <w:t xml:space="preserve">/ </w:t>
            </w:r>
            <w:r w:rsidRPr="00BA5380">
              <w:rPr>
                <w:i/>
                <w:iCs/>
                <w:color w:val="auto"/>
                <w:sz w:val="20"/>
                <w:szCs w:val="20"/>
              </w:rPr>
              <w:t xml:space="preserve">L </w:t>
            </w:r>
            <w:r w:rsidRPr="00BA5380">
              <w:rPr>
                <w:color w:val="auto"/>
                <w:sz w:val="20"/>
                <w:szCs w:val="20"/>
              </w:rPr>
              <w:t>мм</w:t>
            </w:r>
          </w:p>
          <w:p w:rsidR="008B2556" w:rsidRPr="00BA5380" w:rsidRDefault="008B2556" w:rsidP="008B2556">
            <w:pPr>
              <w:kinsoku w:val="0"/>
              <w:overflowPunct w:val="0"/>
              <w:autoSpaceDE w:val="0"/>
              <w:autoSpaceDN w:val="0"/>
              <w:adjustRightInd w:val="0"/>
              <w:ind w:left="212" w:right="211"/>
              <w:jc w:val="center"/>
              <w:rPr>
                <w:color w:val="auto"/>
                <w:sz w:val="20"/>
                <w:szCs w:val="20"/>
              </w:rPr>
            </w:pPr>
            <w:r w:rsidRPr="00BA5380">
              <w:rPr>
                <w:color w:val="auto"/>
                <w:sz w:val="20"/>
                <w:szCs w:val="20"/>
              </w:rPr>
              <w:t>/ 10</w:t>
            </w:r>
          </w:p>
          <w:p w:rsidR="008B2556" w:rsidRPr="00BA5380" w:rsidRDefault="008B2556" w:rsidP="008B2556">
            <w:pPr>
              <w:kinsoku w:val="0"/>
              <w:overflowPunct w:val="0"/>
              <w:autoSpaceDE w:val="0"/>
              <w:autoSpaceDN w:val="0"/>
              <w:adjustRightInd w:val="0"/>
              <w:ind w:left="212" w:right="211"/>
              <w:jc w:val="center"/>
              <w:rPr>
                <w:color w:val="auto"/>
                <w:sz w:val="20"/>
                <w:szCs w:val="20"/>
              </w:rPr>
            </w:pPr>
            <w:r w:rsidRPr="00BA5380">
              <w:rPr>
                <w:color w:val="auto"/>
                <w:sz w:val="20"/>
                <w:szCs w:val="20"/>
              </w:rPr>
              <w:t>/ 10</w:t>
            </w:r>
          </w:p>
          <w:p w:rsidR="008B2556" w:rsidRPr="00BA5380" w:rsidRDefault="008B2556" w:rsidP="008B2556">
            <w:pPr>
              <w:kinsoku w:val="0"/>
              <w:overflowPunct w:val="0"/>
              <w:autoSpaceDE w:val="0"/>
              <w:autoSpaceDN w:val="0"/>
              <w:adjustRightInd w:val="0"/>
              <w:ind w:left="212" w:right="212"/>
              <w:jc w:val="center"/>
              <w:rPr>
                <w:color w:val="auto"/>
                <w:sz w:val="20"/>
                <w:szCs w:val="20"/>
              </w:rPr>
            </w:pPr>
            <w:r w:rsidRPr="00BA5380">
              <w:rPr>
                <w:i/>
                <w:iCs/>
                <w:color w:val="auto"/>
                <w:sz w:val="20"/>
                <w:szCs w:val="20"/>
              </w:rPr>
              <w:t xml:space="preserve">P </w:t>
            </w:r>
            <w:r w:rsidRPr="00BA5380">
              <w:rPr>
                <w:b/>
                <w:bCs/>
                <w:i/>
                <w:iCs/>
                <w:color w:val="auto"/>
                <w:sz w:val="20"/>
                <w:szCs w:val="20"/>
              </w:rPr>
              <w:t xml:space="preserve">/ </w:t>
            </w:r>
            <w:r w:rsidRPr="00BA5380">
              <w:rPr>
                <w:i/>
                <w:iCs/>
                <w:color w:val="auto"/>
                <w:sz w:val="20"/>
                <w:szCs w:val="20"/>
              </w:rPr>
              <w:t xml:space="preserve">L </w:t>
            </w:r>
            <w:r w:rsidRPr="00BA5380">
              <w:rPr>
                <w:color w:val="auto"/>
                <w:sz w:val="20"/>
                <w:szCs w:val="20"/>
              </w:rPr>
              <w:t>мм</w:t>
            </w:r>
          </w:p>
        </w:tc>
        <w:tc>
          <w:tcPr>
            <w:tcW w:w="2945" w:type="dxa"/>
            <w:tcBorders>
              <w:top w:val="single" w:sz="5" w:space="0" w:color="000000"/>
              <w:left w:val="single" w:sz="5" w:space="0" w:color="000000"/>
              <w:bottom w:val="single" w:sz="5" w:space="0" w:color="000000"/>
              <w:right w:val="single" w:sz="3" w:space="0" w:color="000000"/>
            </w:tcBorders>
          </w:tcPr>
          <w:p w:rsidR="008B2556" w:rsidRPr="00BA5380" w:rsidRDefault="008B2556" w:rsidP="008B2556">
            <w:pPr>
              <w:kinsoku w:val="0"/>
              <w:overflowPunct w:val="0"/>
              <w:autoSpaceDE w:val="0"/>
              <w:autoSpaceDN w:val="0"/>
              <w:adjustRightInd w:val="0"/>
              <w:rPr>
                <w:b/>
                <w:bCs/>
                <w:color w:val="auto"/>
                <w:sz w:val="20"/>
                <w:szCs w:val="20"/>
              </w:rPr>
            </w:pPr>
          </w:p>
          <w:p w:rsidR="008B2556" w:rsidRPr="00BA5380" w:rsidRDefault="008B2556" w:rsidP="008B2556">
            <w:pPr>
              <w:kinsoku w:val="0"/>
              <w:overflowPunct w:val="0"/>
              <w:autoSpaceDE w:val="0"/>
              <w:autoSpaceDN w:val="0"/>
              <w:adjustRightInd w:val="0"/>
              <w:rPr>
                <w:b/>
                <w:bCs/>
                <w:color w:val="auto"/>
                <w:sz w:val="20"/>
                <w:szCs w:val="20"/>
              </w:rPr>
            </w:pPr>
          </w:p>
          <w:p w:rsidR="008B2556" w:rsidRPr="00BA5380" w:rsidRDefault="008B2556" w:rsidP="008B2556">
            <w:pPr>
              <w:kinsoku w:val="0"/>
              <w:overflowPunct w:val="0"/>
              <w:autoSpaceDE w:val="0"/>
              <w:autoSpaceDN w:val="0"/>
              <w:adjustRightInd w:val="0"/>
              <w:rPr>
                <w:b/>
                <w:bCs/>
                <w:color w:val="auto"/>
                <w:sz w:val="20"/>
                <w:szCs w:val="20"/>
              </w:rPr>
            </w:pPr>
          </w:p>
          <w:p w:rsidR="008B2556" w:rsidRPr="00BA5380" w:rsidRDefault="008B2556" w:rsidP="008B2556">
            <w:pPr>
              <w:kinsoku w:val="0"/>
              <w:overflowPunct w:val="0"/>
              <w:autoSpaceDE w:val="0"/>
              <w:autoSpaceDN w:val="0"/>
              <w:adjustRightInd w:val="0"/>
              <w:spacing w:before="8"/>
              <w:rPr>
                <w:b/>
                <w:bCs/>
                <w:color w:val="auto"/>
                <w:sz w:val="20"/>
                <w:szCs w:val="20"/>
              </w:rPr>
            </w:pPr>
          </w:p>
          <w:p w:rsidR="008B2556" w:rsidRPr="00BA5380" w:rsidRDefault="008B2556" w:rsidP="008B2556">
            <w:pPr>
              <w:kinsoku w:val="0"/>
              <w:overflowPunct w:val="0"/>
              <w:autoSpaceDE w:val="0"/>
              <w:autoSpaceDN w:val="0"/>
              <w:adjustRightInd w:val="0"/>
              <w:spacing w:before="1"/>
              <w:ind w:left="748" w:right="495" w:hanging="238"/>
              <w:rPr>
                <w:color w:val="auto"/>
                <w:sz w:val="20"/>
                <w:szCs w:val="20"/>
              </w:rPr>
            </w:pPr>
            <w:r w:rsidRPr="00BA5380">
              <w:rPr>
                <w:color w:val="auto"/>
                <w:sz w:val="20"/>
                <w:szCs w:val="20"/>
              </w:rPr>
              <w:t>Соответствует / не соответствует</w:t>
            </w:r>
          </w:p>
        </w:tc>
      </w:tr>
      <w:tr w:rsidR="008B2556" w:rsidRPr="00BA5380" w:rsidTr="009A660C">
        <w:trPr>
          <w:trHeight w:hRule="exact" w:val="1844"/>
        </w:trPr>
        <w:tc>
          <w:tcPr>
            <w:tcW w:w="5381" w:type="dxa"/>
            <w:tcBorders>
              <w:top w:val="single" w:sz="5"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spacing w:line="273" w:lineRule="exact"/>
              <w:ind w:left="31"/>
              <w:rPr>
                <w:b/>
                <w:bCs/>
                <w:color w:val="auto"/>
                <w:sz w:val="20"/>
                <w:szCs w:val="20"/>
              </w:rPr>
            </w:pPr>
            <w:r w:rsidRPr="00BA5380">
              <w:rPr>
                <w:b/>
                <w:bCs/>
                <w:color w:val="auto"/>
                <w:sz w:val="20"/>
                <w:szCs w:val="20"/>
              </w:rPr>
              <w:t>Толщина</w:t>
            </w:r>
          </w:p>
          <w:p w:rsidR="008B2556" w:rsidRPr="00BA5380" w:rsidRDefault="008B2556" w:rsidP="008B2556">
            <w:pPr>
              <w:kinsoku w:val="0"/>
              <w:overflowPunct w:val="0"/>
              <w:autoSpaceDE w:val="0"/>
              <w:autoSpaceDN w:val="0"/>
              <w:adjustRightInd w:val="0"/>
              <w:spacing w:line="274" w:lineRule="exact"/>
              <w:ind w:left="31"/>
              <w:rPr>
                <w:color w:val="auto"/>
                <w:sz w:val="20"/>
                <w:szCs w:val="20"/>
              </w:rPr>
            </w:pPr>
            <w:r w:rsidRPr="00BA5380">
              <w:rPr>
                <w:color w:val="auto"/>
                <w:sz w:val="20"/>
                <w:szCs w:val="20"/>
              </w:rPr>
              <w:t>Номинальная толщина</w:t>
            </w:r>
          </w:p>
          <w:p w:rsidR="008B2556" w:rsidRPr="00BA5380" w:rsidRDefault="008B2556" w:rsidP="008B2556">
            <w:pPr>
              <w:kinsoku w:val="0"/>
              <w:overflowPunct w:val="0"/>
              <w:autoSpaceDE w:val="0"/>
              <w:autoSpaceDN w:val="0"/>
              <w:adjustRightInd w:val="0"/>
              <w:ind w:left="31"/>
              <w:rPr>
                <w:color w:val="auto"/>
                <w:sz w:val="20"/>
                <w:szCs w:val="20"/>
              </w:rPr>
            </w:pPr>
            <w:r w:rsidRPr="00BA5380">
              <w:rPr>
                <w:color w:val="auto"/>
                <w:sz w:val="20"/>
                <w:szCs w:val="20"/>
              </w:rPr>
              <w:t>Измеряемые индивидуальные значения (7.2.3.2) Сре</w:t>
            </w:r>
            <w:r w:rsidRPr="00BA5380">
              <w:rPr>
                <w:color w:val="auto"/>
                <w:sz w:val="20"/>
                <w:szCs w:val="20"/>
              </w:rPr>
              <w:t>д</w:t>
            </w:r>
            <w:r w:rsidRPr="00BA5380">
              <w:rPr>
                <w:color w:val="auto"/>
                <w:sz w:val="20"/>
                <w:szCs w:val="20"/>
              </w:rPr>
              <w:t>нее значение по гравиметрическому методу (7.2.3.3), если требуется</w:t>
            </w:r>
          </w:p>
          <w:p w:rsidR="008B2556" w:rsidRPr="00BA5380" w:rsidRDefault="008B2556" w:rsidP="008B2556">
            <w:pPr>
              <w:kinsoku w:val="0"/>
              <w:overflowPunct w:val="0"/>
              <w:autoSpaceDE w:val="0"/>
              <w:autoSpaceDN w:val="0"/>
              <w:adjustRightInd w:val="0"/>
              <w:ind w:left="31" w:right="1383"/>
              <w:rPr>
                <w:color w:val="auto"/>
                <w:sz w:val="20"/>
                <w:szCs w:val="20"/>
              </w:rPr>
            </w:pPr>
            <w:r w:rsidRPr="00BA5380">
              <w:rPr>
                <w:color w:val="auto"/>
                <w:sz w:val="20"/>
                <w:szCs w:val="20"/>
              </w:rPr>
              <w:t>Индивидуальные значения (7.1.3.2) Средняя измеренная толщина (7.1.3.3)</w:t>
            </w:r>
          </w:p>
        </w:tc>
        <w:tc>
          <w:tcPr>
            <w:tcW w:w="1311" w:type="dxa"/>
            <w:tcBorders>
              <w:top w:val="single" w:sz="5"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spacing w:before="5"/>
              <w:rPr>
                <w:b/>
                <w:bCs/>
                <w:color w:val="auto"/>
                <w:sz w:val="20"/>
                <w:szCs w:val="20"/>
              </w:rPr>
            </w:pPr>
          </w:p>
          <w:p w:rsidR="008B2556" w:rsidRPr="00BA5380" w:rsidRDefault="008B2556" w:rsidP="008B2556">
            <w:pPr>
              <w:kinsoku w:val="0"/>
              <w:overflowPunct w:val="0"/>
              <w:autoSpaceDE w:val="0"/>
              <w:autoSpaceDN w:val="0"/>
              <w:adjustRightInd w:val="0"/>
              <w:spacing w:before="1"/>
              <w:ind w:left="439" w:right="434"/>
              <w:jc w:val="both"/>
              <w:rPr>
                <w:color w:val="auto"/>
                <w:sz w:val="20"/>
                <w:szCs w:val="20"/>
              </w:rPr>
            </w:pPr>
            <w:r w:rsidRPr="00BA5380">
              <w:rPr>
                <w:color w:val="auto"/>
                <w:sz w:val="20"/>
                <w:szCs w:val="20"/>
              </w:rPr>
              <w:t xml:space="preserve">мкм </w:t>
            </w:r>
            <w:proofErr w:type="spellStart"/>
            <w:r w:rsidRPr="00BA5380">
              <w:rPr>
                <w:color w:val="auto"/>
                <w:sz w:val="20"/>
                <w:szCs w:val="20"/>
              </w:rPr>
              <w:t>мкм</w:t>
            </w:r>
            <w:proofErr w:type="spellEnd"/>
            <w:r w:rsidRPr="00BA5380">
              <w:rPr>
                <w:color w:val="auto"/>
                <w:sz w:val="20"/>
                <w:szCs w:val="20"/>
              </w:rPr>
              <w:t xml:space="preserve"> </w:t>
            </w:r>
            <w:proofErr w:type="spellStart"/>
            <w:r w:rsidRPr="00BA5380">
              <w:rPr>
                <w:color w:val="auto"/>
                <w:sz w:val="20"/>
                <w:szCs w:val="20"/>
              </w:rPr>
              <w:t>мкм</w:t>
            </w:r>
            <w:proofErr w:type="spellEnd"/>
          </w:p>
          <w:p w:rsidR="008B2556" w:rsidRPr="00BA5380" w:rsidRDefault="008B2556" w:rsidP="008B2556">
            <w:pPr>
              <w:kinsoku w:val="0"/>
              <w:overflowPunct w:val="0"/>
              <w:autoSpaceDE w:val="0"/>
              <w:autoSpaceDN w:val="0"/>
              <w:adjustRightInd w:val="0"/>
              <w:rPr>
                <w:b/>
                <w:bCs/>
                <w:color w:val="auto"/>
                <w:sz w:val="20"/>
                <w:szCs w:val="20"/>
              </w:rPr>
            </w:pPr>
          </w:p>
          <w:p w:rsidR="008B2556" w:rsidRPr="00BA5380" w:rsidRDefault="008B2556" w:rsidP="008B2556">
            <w:pPr>
              <w:kinsoku w:val="0"/>
              <w:overflowPunct w:val="0"/>
              <w:autoSpaceDE w:val="0"/>
              <w:autoSpaceDN w:val="0"/>
              <w:adjustRightInd w:val="0"/>
              <w:rPr>
                <w:b/>
                <w:bCs/>
                <w:color w:val="auto"/>
                <w:sz w:val="20"/>
                <w:szCs w:val="20"/>
              </w:rPr>
            </w:pPr>
          </w:p>
          <w:p w:rsidR="008B2556" w:rsidRPr="00BA5380" w:rsidRDefault="008B2556" w:rsidP="008B2556">
            <w:pPr>
              <w:kinsoku w:val="0"/>
              <w:overflowPunct w:val="0"/>
              <w:autoSpaceDE w:val="0"/>
              <w:autoSpaceDN w:val="0"/>
              <w:adjustRightInd w:val="0"/>
              <w:ind w:left="439" w:right="96" w:hanging="322"/>
              <w:rPr>
                <w:color w:val="auto"/>
                <w:sz w:val="20"/>
                <w:szCs w:val="20"/>
              </w:rPr>
            </w:pPr>
            <w:r w:rsidRPr="00BA5380">
              <w:rPr>
                <w:color w:val="auto"/>
                <w:sz w:val="20"/>
                <w:szCs w:val="20"/>
              </w:rPr>
              <w:t>В среднем мкм</w:t>
            </w:r>
          </w:p>
        </w:tc>
        <w:tc>
          <w:tcPr>
            <w:tcW w:w="2945" w:type="dxa"/>
            <w:tcBorders>
              <w:top w:val="single" w:sz="5" w:space="0" w:color="000000"/>
              <w:left w:val="single" w:sz="5" w:space="0" w:color="000000"/>
              <w:bottom w:val="single" w:sz="5" w:space="0" w:color="000000"/>
              <w:right w:val="single" w:sz="3" w:space="0" w:color="000000"/>
            </w:tcBorders>
          </w:tcPr>
          <w:p w:rsidR="008B2556" w:rsidRPr="00BA5380" w:rsidRDefault="008B2556" w:rsidP="008B2556">
            <w:pPr>
              <w:kinsoku w:val="0"/>
              <w:overflowPunct w:val="0"/>
              <w:autoSpaceDE w:val="0"/>
              <w:autoSpaceDN w:val="0"/>
              <w:adjustRightInd w:val="0"/>
              <w:rPr>
                <w:b/>
                <w:bCs/>
                <w:color w:val="auto"/>
                <w:sz w:val="20"/>
                <w:szCs w:val="20"/>
              </w:rPr>
            </w:pPr>
          </w:p>
          <w:p w:rsidR="008B2556" w:rsidRPr="00BA5380" w:rsidRDefault="008B2556" w:rsidP="008B2556">
            <w:pPr>
              <w:kinsoku w:val="0"/>
              <w:overflowPunct w:val="0"/>
              <w:autoSpaceDE w:val="0"/>
              <w:autoSpaceDN w:val="0"/>
              <w:adjustRightInd w:val="0"/>
              <w:spacing w:before="5"/>
              <w:rPr>
                <w:b/>
                <w:bCs/>
                <w:color w:val="auto"/>
                <w:sz w:val="20"/>
                <w:szCs w:val="20"/>
              </w:rPr>
            </w:pPr>
          </w:p>
          <w:p w:rsidR="008B2556" w:rsidRPr="00BA5380" w:rsidRDefault="008B2556" w:rsidP="008B2556">
            <w:pPr>
              <w:kinsoku w:val="0"/>
              <w:overflowPunct w:val="0"/>
              <w:autoSpaceDE w:val="0"/>
              <w:autoSpaceDN w:val="0"/>
              <w:adjustRightInd w:val="0"/>
              <w:spacing w:before="1"/>
              <w:ind w:left="31"/>
              <w:rPr>
                <w:color w:val="auto"/>
                <w:sz w:val="20"/>
                <w:szCs w:val="20"/>
              </w:rPr>
            </w:pPr>
            <w:r w:rsidRPr="00BA5380">
              <w:rPr>
                <w:color w:val="auto"/>
                <w:sz w:val="20"/>
                <w:szCs w:val="20"/>
              </w:rPr>
              <w:t>Принято/Отказано</w:t>
            </w:r>
          </w:p>
          <w:p w:rsidR="008B2556" w:rsidRPr="00BA5380" w:rsidRDefault="008B2556" w:rsidP="008B2556">
            <w:pPr>
              <w:kinsoku w:val="0"/>
              <w:overflowPunct w:val="0"/>
              <w:autoSpaceDE w:val="0"/>
              <w:autoSpaceDN w:val="0"/>
              <w:adjustRightInd w:val="0"/>
              <w:rPr>
                <w:b/>
                <w:bCs/>
                <w:color w:val="auto"/>
                <w:sz w:val="20"/>
                <w:szCs w:val="20"/>
              </w:rPr>
            </w:pPr>
          </w:p>
          <w:p w:rsidR="008B2556" w:rsidRPr="00BA5380" w:rsidRDefault="008B2556" w:rsidP="008B2556">
            <w:pPr>
              <w:kinsoku w:val="0"/>
              <w:overflowPunct w:val="0"/>
              <w:autoSpaceDE w:val="0"/>
              <w:autoSpaceDN w:val="0"/>
              <w:adjustRightInd w:val="0"/>
              <w:ind w:left="31" w:right="495"/>
              <w:rPr>
                <w:color w:val="auto"/>
                <w:sz w:val="20"/>
                <w:szCs w:val="20"/>
              </w:rPr>
            </w:pPr>
            <w:r w:rsidRPr="00BA5380">
              <w:rPr>
                <w:color w:val="auto"/>
                <w:sz w:val="20"/>
                <w:szCs w:val="20"/>
              </w:rPr>
              <w:t>Соответствует / не соо</w:t>
            </w:r>
            <w:r w:rsidRPr="00BA5380">
              <w:rPr>
                <w:color w:val="auto"/>
                <w:sz w:val="20"/>
                <w:szCs w:val="20"/>
              </w:rPr>
              <w:t>т</w:t>
            </w:r>
            <w:r w:rsidRPr="00BA5380">
              <w:rPr>
                <w:color w:val="auto"/>
                <w:sz w:val="20"/>
                <w:szCs w:val="20"/>
              </w:rPr>
              <w:t>ветствует</w:t>
            </w:r>
          </w:p>
        </w:tc>
      </w:tr>
      <w:tr w:rsidR="008B2556" w:rsidRPr="00BA5380" w:rsidTr="009A660C">
        <w:trPr>
          <w:trHeight w:hRule="exact" w:val="1559"/>
        </w:trPr>
        <w:tc>
          <w:tcPr>
            <w:tcW w:w="5381" w:type="dxa"/>
            <w:tcBorders>
              <w:top w:val="single" w:sz="5"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spacing w:line="270" w:lineRule="exact"/>
              <w:ind w:left="31"/>
              <w:rPr>
                <w:b/>
                <w:bCs/>
                <w:color w:val="auto"/>
                <w:sz w:val="20"/>
                <w:szCs w:val="20"/>
              </w:rPr>
            </w:pPr>
            <w:r w:rsidRPr="00BA5380">
              <w:rPr>
                <w:b/>
                <w:bCs/>
                <w:color w:val="auto"/>
                <w:sz w:val="20"/>
                <w:szCs w:val="20"/>
              </w:rPr>
              <w:t>Непрозрачность</w:t>
            </w:r>
          </w:p>
          <w:p w:rsidR="008B2556" w:rsidRPr="00BA5380" w:rsidRDefault="008B2556" w:rsidP="008B2556">
            <w:pPr>
              <w:kinsoku w:val="0"/>
              <w:overflowPunct w:val="0"/>
              <w:autoSpaceDE w:val="0"/>
              <w:autoSpaceDN w:val="0"/>
              <w:adjustRightInd w:val="0"/>
              <w:ind w:left="31" w:right="1285"/>
              <w:rPr>
                <w:color w:val="auto"/>
                <w:sz w:val="20"/>
                <w:szCs w:val="20"/>
              </w:rPr>
            </w:pPr>
            <w:r w:rsidRPr="00BA5380">
              <w:rPr>
                <w:color w:val="auto"/>
                <w:sz w:val="20"/>
                <w:szCs w:val="20"/>
              </w:rPr>
              <w:t>Требуемая индивидуальность, средняя, непрозрачность (7.1.4.1),</w:t>
            </w:r>
          </w:p>
          <w:p w:rsidR="008B2556" w:rsidRPr="00BA5380" w:rsidRDefault="008B2556" w:rsidP="008B2556">
            <w:pPr>
              <w:kinsoku w:val="0"/>
              <w:overflowPunct w:val="0"/>
              <w:autoSpaceDE w:val="0"/>
              <w:autoSpaceDN w:val="0"/>
              <w:adjustRightInd w:val="0"/>
              <w:ind w:left="31" w:right="85"/>
              <w:rPr>
                <w:color w:val="auto"/>
                <w:sz w:val="20"/>
                <w:szCs w:val="20"/>
              </w:rPr>
            </w:pPr>
            <w:r w:rsidRPr="00BA5380">
              <w:rPr>
                <w:color w:val="auto"/>
                <w:sz w:val="20"/>
                <w:szCs w:val="20"/>
              </w:rPr>
              <w:t>Индивидуальные значения (7.2.4.1) Индивидуальные значения, нет. Дефектные мешки (7.1.4.2)</w:t>
            </w:r>
          </w:p>
          <w:p w:rsidR="008B2556" w:rsidRPr="00BA5380" w:rsidRDefault="008B2556" w:rsidP="008B2556">
            <w:pPr>
              <w:kinsoku w:val="0"/>
              <w:overflowPunct w:val="0"/>
              <w:autoSpaceDE w:val="0"/>
              <w:autoSpaceDN w:val="0"/>
              <w:adjustRightInd w:val="0"/>
              <w:ind w:left="31"/>
              <w:rPr>
                <w:color w:val="auto"/>
                <w:sz w:val="20"/>
                <w:szCs w:val="20"/>
              </w:rPr>
            </w:pPr>
            <w:r w:rsidRPr="00BA5380">
              <w:rPr>
                <w:color w:val="auto"/>
                <w:sz w:val="20"/>
                <w:szCs w:val="20"/>
              </w:rPr>
              <w:t>Среднее значение (7.1.4.3)</w:t>
            </w:r>
          </w:p>
        </w:tc>
        <w:tc>
          <w:tcPr>
            <w:tcW w:w="1311" w:type="dxa"/>
            <w:tcBorders>
              <w:top w:val="single" w:sz="5"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rPr>
                <w:b/>
                <w:bCs/>
                <w:color w:val="auto"/>
                <w:sz w:val="20"/>
                <w:szCs w:val="20"/>
              </w:rPr>
            </w:pPr>
          </w:p>
          <w:p w:rsidR="008B2556" w:rsidRPr="00BA5380" w:rsidRDefault="008B2556" w:rsidP="008B2556">
            <w:pPr>
              <w:kinsoku w:val="0"/>
              <w:overflowPunct w:val="0"/>
              <w:autoSpaceDE w:val="0"/>
              <w:autoSpaceDN w:val="0"/>
              <w:adjustRightInd w:val="0"/>
              <w:spacing w:before="4"/>
              <w:rPr>
                <w:b/>
                <w:bCs/>
                <w:color w:val="auto"/>
                <w:sz w:val="20"/>
                <w:szCs w:val="20"/>
              </w:rPr>
            </w:pPr>
          </w:p>
          <w:p w:rsidR="008B2556" w:rsidRPr="00BA5380" w:rsidRDefault="008B2556" w:rsidP="008B2556">
            <w:pPr>
              <w:kinsoku w:val="0"/>
              <w:overflowPunct w:val="0"/>
              <w:autoSpaceDE w:val="0"/>
              <w:autoSpaceDN w:val="0"/>
              <w:adjustRightInd w:val="0"/>
              <w:ind w:left="212" w:right="212"/>
              <w:jc w:val="center"/>
              <w:rPr>
                <w:color w:val="auto"/>
                <w:sz w:val="20"/>
                <w:szCs w:val="20"/>
              </w:rPr>
            </w:pPr>
            <w:r w:rsidRPr="00BA5380">
              <w:rPr>
                <w:color w:val="auto"/>
                <w:sz w:val="20"/>
                <w:szCs w:val="20"/>
              </w:rPr>
              <w:t>%, %</w:t>
            </w:r>
          </w:p>
          <w:p w:rsidR="008B2556" w:rsidRPr="00BA5380" w:rsidRDefault="008B2556" w:rsidP="008B2556">
            <w:pPr>
              <w:kinsoku w:val="0"/>
              <w:overflowPunct w:val="0"/>
              <w:autoSpaceDE w:val="0"/>
              <w:autoSpaceDN w:val="0"/>
              <w:adjustRightInd w:val="0"/>
              <w:ind w:left="484" w:right="483"/>
              <w:jc w:val="center"/>
              <w:rPr>
                <w:color w:val="auto"/>
                <w:sz w:val="20"/>
                <w:szCs w:val="20"/>
              </w:rPr>
            </w:pPr>
            <w:r w:rsidRPr="00BA5380">
              <w:rPr>
                <w:color w:val="auto"/>
                <w:sz w:val="20"/>
                <w:szCs w:val="20"/>
              </w:rPr>
              <w:t>% /</w:t>
            </w:r>
            <w:r w:rsidRPr="00BA5380">
              <w:rPr>
                <w:color w:val="auto"/>
                <w:w w:val="99"/>
                <w:sz w:val="20"/>
                <w:szCs w:val="20"/>
              </w:rPr>
              <w:t xml:space="preserve"> </w:t>
            </w:r>
            <w:r w:rsidRPr="00BA5380">
              <w:rPr>
                <w:color w:val="auto"/>
                <w:sz w:val="20"/>
                <w:szCs w:val="20"/>
              </w:rPr>
              <w:t>10</w:t>
            </w:r>
          </w:p>
          <w:p w:rsidR="008B2556" w:rsidRPr="00BA5380" w:rsidRDefault="008B2556" w:rsidP="008B2556">
            <w:pPr>
              <w:kinsoku w:val="0"/>
              <w:overflowPunct w:val="0"/>
              <w:autoSpaceDE w:val="0"/>
              <w:autoSpaceDN w:val="0"/>
              <w:adjustRightInd w:val="0"/>
              <w:rPr>
                <w:b/>
                <w:bCs/>
                <w:color w:val="auto"/>
                <w:sz w:val="20"/>
                <w:szCs w:val="20"/>
              </w:rPr>
            </w:pPr>
          </w:p>
          <w:p w:rsidR="008B2556" w:rsidRPr="00BA5380" w:rsidRDefault="008B2556" w:rsidP="008B2556">
            <w:pPr>
              <w:kinsoku w:val="0"/>
              <w:overflowPunct w:val="0"/>
              <w:autoSpaceDE w:val="0"/>
              <w:autoSpaceDN w:val="0"/>
              <w:adjustRightInd w:val="0"/>
              <w:ind w:left="3"/>
              <w:jc w:val="center"/>
              <w:rPr>
                <w:color w:val="auto"/>
                <w:sz w:val="20"/>
                <w:szCs w:val="20"/>
              </w:rPr>
            </w:pPr>
            <w:r w:rsidRPr="00BA5380">
              <w:rPr>
                <w:color w:val="auto"/>
                <w:w w:val="99"/>
                <w:sz w:val="20"/>
                <w:szCs w:val="20"/>
              </w:rPr>
              <w:t>%</w:t>
            </w:r>
          </w:p>
        </w:tc>
        <w:tc>
          <w:tcPr>
            <w:tcW w:w="2945" w:type="dxa"/>
            <w:tcBorders>
              <w:top w:val="single" w:sz="5" w:space="0" w:color="000000"/>
              <w:left w:val="single" w:sz="5" w:space="0" w:color="000000"/>
              <w:bottom w:val="single" w:sz="6" w:space="0" w:color="000000"/>
              <w:right w:val="single" w:sz="3" w:space="0" w:color="000000"/>
            </w:tcBorders>
          </w:tcPr>
          <w:p w:rsidR="008B2556" w:rsidRPr="00BA5380" w:rsidRDefault="008B2556" w:rsidP="008B2556">
            <w:pPr>
              <w:kinsoku w:val="0"/>
              <w:overflowPunct w:val="0"/>
              <w:autoSpaceDE w:val="0"/>
              <w:autoSpaceDN w:val="0"/>
              <w:adjustRightInd w:val="0"/>
              <w:rPr>
                <w:b/>
                <w:bCs/>
                <w:color w:val="auto"/>
                <w:sz w:val="20"/>
                <w:szCs w:val="20"/>
              </w:rPr>
            </w:pPr>
          </w:p>
          <w:p w:rsidR="008B2556" w:rsidRPr="00BA5380" w:rsidRDefault="008B2556" w:rsidP="008B2556">
            <w:pPr>
              <w:kinsoku w:val="0"/>
              <w:overflowPunct w:val="0"/>
              <w:autoSpaceDE w:val="0"/>
              <w:autoSpaceDN w:val="0"/>
              <w:adjustRightInd w:val="0"/>
              <w:rPr>
                <w:b/>
                <w:bCs/>
                <w:color w:val="auto"/>
                <w:sz w:val="20"/>
                <w:szCs w:val="20"/>
              </w:rPr>
            </w:pPr>
          </w:p>
          <w:p w:rsidR="008B2556" w:rsidRPr="00BA5380" w:rsidRDefault="008B2556" w:rsidP="008B2556">
            <w:pPr>
              <w:kinsoku w:val="0"/>
              <w:overflowPunct w:val="0"/>
              <w:autoSpaceDE w:val="0"/>
              <w:autoSpaceDN w:val="0"/>
              <w:adjustRightInd w:val="0"/>
              <w:rPr>
                <w:b/>
                <w:bCs/>
                <w:color w:val="auto"/>
                <w:sz w:val="20"/>
                <w:szCs w:val="20"/>
              </w:rPr>
            </w:pPr>
          </w:p>
          <w:p w:rsidR="008B2556" w:rsidRPr="00BA5380" w:rsidRDefault="008B2556" w:rsidP="008B2556">
            <w:pPr>
              <w:tabs>
                <w:tab w:val="left" w:pos="2052"/>
                <w:tab w:val="left" w:pos="2661"/>
              </w:tabs>
              <w:kinsoku w:val="0"/>
              <w:overflowPunct w:val="0"/>
              <w:autoSpaceDE w:val="0"/>
              <w:autoSpaceDN w:val="0"/>
              <w:adjustRightInd w:val="0"/>
              <w:spacing w:before="199"/>
              <w:ind w:left="31" w:right="33"/>
              <w:rPr>
                <w:color w:val="auto"/>
                <w:sz w:val="20"/>
                <w:szCs w:val="20"/>
              </w:rPr>
            </w:pPr>
            <w:r w:rsidRPr="00BA5380">
              <w:rPr>
                <w:color w:val="auto"/>
                <w:sz w:val="20"/>
                <w:szCs w:val="20"/>
              </w:rPr>
              <w:t>Принято/Отказано Соответс</w:t>
            </w:r>
            <w:r w:rsidRPr="00BA5380">
              <w:rPr>
                <w:color w:val="auto"/>
                <w:sz w:val="20"/>
                <w:szCs w:val="20"/>
              </w:rPr>
              <w:t>т</w:t>
            </w:r>
            <w:r w:rsidRPr="00BA5380">
              <w:rPr>
                <w:color w:val="auto"/>
                <w:sz w:val="20"/>
                <w:szCs w:val="20"/>
              </w:rPr>
              <w:t>вует</w:t>
            </w:r>
            <w:r w:rsidRPr="00BA5380">
              <w:rPr>
                <w:color w:val="auto"/>
                <w:sz w:val="20"/>
                <w:szCs w:val="20"/>
              </w:rPr>
              <w:tab/>
              <w:t>/</w:t>
            </w:r>
            <w:r w:rsidRPr="00BA5380">
              <w:rPr>
                <w:color w:val="auto"/>
                <w:sz w:val="20"/>
                <w:szCs w:val="20"/>
              </w:rPr>
              <w:tab/>
              <w:t>не соответствует</w:t>
            </w:r>
          </w:p>
        </w:tc>
      </w:tr>
      <w:tr w:rsidR="008B2556" w:rsidRPr="00BA5380" w:rsidTr="009A660C">
        <w:trPr>
          <w:trHeight w:hRule="exact" w:val="346"/>
        </w:trPr>
        <w:tc>
          <w:tcPr>
            <w:tcW w:w="5381" w:type="dxa"/>
            <w:tcBorders>
              <w:top w:val="single" w:sz="5" w:space="0" w:color="000000"/>
              <w:left w:val="single" w:sz="5" w:space="0" w:color="000000"/>
              <w:bottom w:val="none" w:sz="6" w:space="0" w:color="auto"/>
              <w:right w:val="single" w:sz="5" w:space="0" w:color="000000"/>
            </w:tcBorders>
          </w:tcPr>
          <w:p w:rsidR="008B2556" w:rsidRPr="00BA5380" w:rsidRDefault="008B2556" w:rsidP="008B2556">
            <w:pPr>
              <w:kinsoku w:val="0"/>
              <w:overflowPunct w:val="0"/>
              <w:autoSpaceDE w:val="0"/>
              <w:autoSpaceDN w:val="0"/>
              <w:adjustRightInd w:val="0"/>
              <w:spacing w:line="268" w:lineRule="exact"/>
              <w:ind w:left="31"/>
              <w:rPr>
                <w:color w:val="auto"/>
                <w:sz w:val="20"/>
                <w:szCs w:val="20"/>
              </w:rPr>
            </w:pPr>
            <w:r w:rsidRPr="00BA5380">
              <w:rPr>
                <w:color w:val="auto"/>
                <w:sz w:val="20"/>
                <w:szCs w:val="20"/>
              </w:rPr>
              <w:t>Устойчивость к утечке</w:t>
            </w:r>
          </w:p>
        </w:tc>
        <w:tc>
          <w:tcPr>
            <w:tcW w:w="1311" w:type="dxa"/>
            <w:tcBorders>
              <w:top w:val="single" w:sz="5" w:space="0" w:color="000000"/>
              <w:left w:val="single" w:sz="5" w:space="0" w:color="000000"/>
              <w:bottom w:val="none" w:sz="6" w:space="0" w:color="auto"/>
              <w:right w:val="single" w:sz="5" w:space="0" w:color="000000"/>
            </w:tcBorders>
          </w:tcPr>
          <w:p w:rsidR="008B2556" w:rsidRPr="00BA5380" w:rsidRDefault="008B2556" w:rsidP="008B2556">
            <w:pPr>
              <w:autoSpaceDE w:val="0"/>
              <w:autoSpaceDN w:val="0"/>
              <w:adjustRightInd w:val="0"/>
              <w:rPr>
                <w:color w:val="auto"/>
                <w:sz w:val="20"/>
                <w:szCs w:val="20"/>
              </w:rPr>
            </w:pPr>
          </w:p>
        </w:tc>
        <w:tc>
          <w:tcPr>
            <w:tcW w:w="2945" w:type="dxa"/>
            <w:vMerge w:val="restart"/>
            <w:tcBorders>
              <w:top w:val="single" w:sz="6" w:space="0" w:color="000000"/>
              <w:left w:val="single" w:sz="5" w:space="0" w:color="000000"/>
              <w:right w:val="single" w:sz="4" w:space="0" w:color="000000"/>
            </w:tcBorders>
          </w:tcPr>
          <w:p w:rsidR="008B2556" w:rsidRPr="00BA5380" w:rsidRDefault="008B2556" w:rsidP="008B2556">
            <w:pPr>
              <w:kinsoku w:val="0"/>
              <w:overflowPunct w:val="0"/>
              <w:autoSpaceDE w:val="0"/>
              <w:autoSpaceDN w:val="0"/>
              <w:adjustRightInd w:val="0"/>
              <w:rPr>
                <w:b/>
                <w:bCs/>
                <w:color w:val="auto"/>
                <w:sz w:val="20"/>
                <w:szCs w:val="20"/>
              </w:rPr>
            </w:pPr>
          </w:p>
          <w:p w:rsidR="008B2556" w:rsidRPr="00BA5380" w:rsidRDefault="008B2556" w:rsidP="008B2556">
            <w:pPr>
              <w:kinsoku w:val="0"/>
              <w:overflowPunct w:val="0"/>
              <w:autoSpaceDE w:val="0"/>
              <w:autoSpaceDN w:val="0"/>
              <w:adjustRightInd w:val="0"/>
              <w:rPr>
                <w:b/>
                <w:bCs/>
                <w:color w:val="auto"/>
                <w:sz w:val="20"/>
                <w:szCs w:val="20"/>
              </w:rPr>
            </w:pPr>
          </w:p>
          <w:p w:rsidR="008B2556" w:rsidRPr="00BA5380" w:rsidRDefault="008B2556" w:rsidP="008B2556">
            <w:pPr>
              <w:kinsoku w:val="0"/>
              <w:overflowPunct w:val="0"/>
              <w:autoSpaceDE w:val="0"/>
              <w:autoSpaceDN w:val="0"/>
              <w:adjustRightInd w:val="0"/>
              <w:rPr>
                <w:b/>
                <w:bCs/>
                <w:color w:val="auto"/>
                <w:sz w:val="20"/>
                <w:szCs w:val="20"/>
              </w:rPr>
            </w:pPr>
          </w:p>
          <w:p w:rsidR="008B2556" w:rsidRPr="00BA5380" w:rsidRDefault="008B2556" w:rsidP="008B2556">
            <w:pPr>
              <w:kinsoku w:val="0"/>
              <w:overflowPunct w:val="0"/>
              <w:autoSpaceDE w:val="0"/>
              <w:autoSpaceDN w:val="0"/>
              <w:adjustRightInd w:val="0"/>
              <w:rPr>
                <w:b/>
                <w:bCs/>
                <w:color w:val="auto"/>
                <w:sz w:val="20"/>
                <w:szCs w:val="20"/>
              </w:rPr>
            </w:pPr>
          </w:p>
          <w:p w:rsidR="008B2556" w:rsidRPr="00BA5380" w:rsidRDefault="008B2556" w:rsidP="008B2556">
            <w:pPr>
              <w:kinsoku w:val="0"/>
              <w:overflowPunct w:val="0"/>
              <w:autoSpaceDE w:val="0"/>
              <w:autoSpaceDN w:val="0"/>
              <w:adjustRightInd w:val="0"/>
              <w:rPr>
                <w:b/>
                <w:bCs/>
                <w:color w:val="auto"/>
                <w:sz w:val="20"/>
                <w:szCs w:val="20"/>
              </w:rPr>
            </w:pPr>
          </w:p>
          <w:p w:rsidR="008B2556" w:rsidRPr="00BA5380" w:rsidRDefault="008B2556" w:rsidP="008B2556">
            <w:pPr>
              <w:kinsoku w:val="0"/>
              <w:overflowPunct w:val="0"/>
              <w:autoSpaceDE w:val="0"/>
              <w:autoSpaceDN w:val="0"/>
              <w:adjustRightInd w:val="0"/>
              <w:rPr>
                <w:b/>
                <w:bCs/>
                <w:color w:val="auto"/>
                <w:sz w:val="20"/>
                <w:szCs w:val="20"/>
              </w:rPr>
            </w:pPr>
          </w:p>
          <w:p w:rsidR="008B2556" w:rsidRPr="00BA5380" w:rsidRDefault="008B2556" w:rsidP="008B2556">
            <w:pPr>
              <w:kinsoku w:val="0"/>
              <w:overflowPunct w:val="0"/>
              <w:autoSpaceDE w:val="0"/>
              <w:autoSpaceDN w:val="0"/>
              <w:adjustRightInd w:val="0"/>
              <w:spacing w:before="6"/>
              <w:rPr>
                <w:b/>
                <w:bCs/>
                <w:color w:val="auto"/>
                <w:sz w:val="20"/>
                <w:szCs w:val="20"/>
              </w:rPr>
            </w:pPr>
          </w:p>
          <w:p w:rsidR="008B2556" w:rsidRPr="00BA5380" w:rsidRDefault="008B2556" w:rsidP="008B2556">
            <w:pPr>
              <w:kinsoku w:val="0"/>
              <w:overflowPunct w:val="0"/>
              <w:autoSpaceDE w:val="0"/>
              <w:autoSpaceDN w:val="0"/>
              <w:adjustRightInd w:val="0"/>
              <w:spacing w:before="1"/>
              <w:ind w:left="31"/>
              <w:rPr>
                <w:color w:val="auto"/>
                <w:sz w:val="20"/>
                <w:szCs w:val="20"/>
              </w:rPr>
            </w:pPr>
            <w:r w:rsidRPr="00BA5380">
              <w:rPr>
                <w:color w:val="auto"/>
                <w:sz w:val="20"/>
                <w:szCs w:val="20"/>
              </w:rPr>
              <w:t>Принято/Отказано</w:t>
            </w:r>
          </w:p>
        </w:tc>
      </w:tr>
      <w:tr w:rsidR="008B2556" w:rsidRPr="00BA5380" w:rsidTr="009A660C">
        <w:trPr>
          <w:trHeight w:hRule="exact" w:val="396"/>
        </w:trPr>
        <w:tc>
          <w:tcPr>
            <w:tcW w:w="5381" w:type="dxa"/>
            <w:tcBorders>
              <w:top w:val="none" w:sz="6" w:space="0" w:color="auto"/>
              <w:left w:val="single" w:sz="5" w:space="0" w:color="000000"/>
              <w:bottom w:val="none" w:sz="6" w:space="0" w:color="auto"/>
              <w:right w:val="single" w:sz="5" w:space="0" w:color="000000"/>
            </w:tcBorders>
          </w:tcPr>
          <w:p w:rsidR="008B2556" w:rsidRPr="00BA5380" w:rsidRDefault="008B2556" w:rsidP="008B2556">
            <w:pPr>
              <w:kinsoku w:val="0"/>
              <w:overflowPunct w:val="0"/>
              <w:autoSpaceDE w:val="0"/>
              <w:autoSpaceDN w:val="0"/>
              <w:adjustRightInd w:val="0"/>
              <w:spacing w:before="61"/>
              <w:ind w:left="31"/>
              <w:rPr>
                <w:color w:val="auto"/>
                <w:sz w:val="20"/>
                <w:szCs w:val="20"/>
              </w:rPr>
            </w:pPr>
            <w:r w:rsidRPr="00BA5380">
              <w:rPr>
                <w:color w:val="auto"/>
                <w:sz w:val="20"/>
                <w:szCs w:val="20"/>
              </w:rPr>
              <w:t>Испытания на нагрузку (объем), (7.2.5.1.3)</w:t>
            </w:r>
          </w:p>
        </w:tc>
        <w:tc>
          <w:tcPr>
            <w:tcW w:w="1311" w:type="dxa"/>
            <w:tcBorders>
              <w:top w:val="none" w:sz="6" w:space="0" w:color="auto"/>
              <w:left w:val="single" w:sz="5" w:space="0" w:color="000000"/>
              <w:bottom w:val="none" w:sz="6" w:space="0" w:color="auto"/>
              <w:right w:val="single" w:sz="5" w:space="0" w:color="000000"/>
            </w:tcBorders>
          </w:tcPr>
          <w:p w:rsidR="008B2556" w:rsidRPr="00BA5380" w:rsidRDefault="008B2556" w:rsidP="008B2556">
            <w:pPr>
              <w:kinsoku w:val="0"/>
              <w:overflowPunct w:val="0"/>
              <w:autoSpaceDE w:val="0"/>
              <w:autoSpaceDN w:val="0"/>
              <w:adjustRightInd w:val="0"/>
              <w:spacing w:before="61"/>
              <w:jc w:val="center"/>
              <w:rPr>
                <w:color w:val="auto"/>
                <w:sz w:val="20"/>
                <w:szCs w:val="20"/>
              </w:rPr>
            </w:pPr>
            <w:r w:rsidRPr="00BA5380">
              <w:rPr>
                <w:color w:val="auto"/>
                <w:sz w:val="20"/>
                <w:szCs w:val="20"/>
              </w:rPr>
              <w:t>l</w:t>
            </w:r>
          </w:p>
        </w:tc>
        <w:tc>
          <w:tcPr>
            <w:tcW w:w="2945" w:type="dxa"/>
            <w:vMerge/>
            <w:tcBorders>
              <w:top w:val="single" w:sz="6" w:space="0" w:color="000000"/>
              <w:left w:val="single" w:sz="5" w:space="0" w:color="000000"/>
              <w:right w:val="single" w:sz="4" w:space="0" w:color="000000"/>
            </w:tcBorders>
          </w:tcPr>
          <w:p w:rsidR="008B2556" w:rsidRPr="00BA5380" w:rsidRDefault="008B2556" w:rsidP="008B2556">
            <w:pPr>
              <w:kinsoku w:val="0"/>
              <w:overflowPunct w:val="0"/>
              <w:autoSpaceDE w:val="0"/>
              <w:autoSpaceDN w:val="0"/>
              <w:adjustRightInd w:val="0"/>
              <w:spacing w:before="61"/>
              <w:jc w:val="center"/>
              <w:rPr>
                <w:color w:val="auto"/>
                <w:sz w:val="20"/>
                <w:szCs w:val="20"/>
              </w:rPr>
            </w:pPr>
          </w:p>
        </w:tc>
      </w:tr>
      <w:tr w:rsidR="008B2556" w:rsidRPr="00BA5380" w:rsidTr="009A660C">
        <w:trPr>
          <w:trHeight w:hRule="exact" w:val="606"/>
        </w:trPr>
        <w:tc>
          <w:tcPr>
            <w:tcW w:w="5381" w:type="dxa"/>
            <w:tcBorders>
              <w:top w:val="none" w:sz="6" w:space="0" w:color="auto"/>
              <w:left w:val="single" w:sz="5" w:space="0" w:color="000000"/>
              <w:bottom w:val="none" w:sz="6" w:space="0" w:color="auto"/>
              <w:right w:val="single" w:sz="5" w:space="0" w:color="000000"/>
            </w:tcBorders>
          </w:tcPr>
          <w:p w:rsidR="008B2556" w:rsidRPr="00BA5380" w:rsidRDefault="008B2556" w:rsidP="008B2556">
            <w:pPr>
              <w:kinsoku w:val="0"/>
              <w:overflowPunct w:val="0"/>
              <w:autoSpaceDE w:val="0"/>
              <w:autoSpaceDN w:val="0"/>
              <w:adjustRightInd w:val="0"/>
              <w:spacing w:before="49"/>
              <w:ind w:left="31" w:right="540"/>
              <w:rPr>
                <w:color w:val="auto"/>
                <w:sz w:val="20"/>
                <w:szCs w:val="20"/>
              </w:rPr>
            </w:pPr>
            <w:r w:rsidRPr="00BA5380">
              <w:rPr>
                <w:color w:val="auto"/>
                <w:sz w:val="20"/>
                <w:szCs w:val="20"/>
              </w:rPr>
              <w:t>Капли, зарегистрированные при испытании на в</w:t>
            </w:r>
            <w:r w:rsidRPr="00BA5380">
              <w:rPr>
                <w:color w:val="auto"/>
                <w:sz w:val="20"/>
                <w:szCs w:val="20"/>
              </w:rPr>
              <w:t>о</w:t>
            </w:r>
            <w:r w:rsidRPr="00BA5380">
              <w:rPr>
                <w:color w:val="auto"/>
                <w:sz w:val="20"/>
                <w:szCs w:val="20"/>
              </w:rPr>
              <w:t>ду (7.2.5.2)</w:t>
            </w:r>
          </w:p>
        </w:tc>
        <w:tc>
          <w:tcPr>
            <w:tcW w:w="1311" w:type="dxa"/>
            <w:tcBorders>
              <w:top w:val="none" w:sz="6" w:space="0" w:color="auto"/>
              <w:left w:val="single" w:sz="5" w:space="0" w:color="000000"/>
              <w:bottom w:val="none" w:sz="6" w:space="0" w:color="auto"/>
              <w:right w:val="single" w:sz="5" w:space="0" w:color="000000"/>
            </w:tcBorders>
          </w:tcPr>
          <w:p w:rsidR="008B2556" w:rsidRPr="00BA5380" w:rsidRDefault="008B2556" w:rsidP="008B2556">
            <w:pPr>
              <w:autoSpaceDE w:val="0"/>
              <w:autoSpaceDN w:val="0"/>
              <w:adjustRightInd w:val="0"/>
              <w:rPr>
                <w:color w:val="auto"/>
                <w:sz w:val="20"/>
                <w:szCs w:val="20"/>
              </w:rPr>
            </w:pPr>
          </w:p>
        </w:tc>
        <w:tc>
          <w:tcPr>
            <w:tcW w:w="2945" w:type="dxa"/>
            <w:vMerge/>
            <w:tcBorders>
              <w:top w:val="single" w:sz="6" w:space="0" w:color="000000"/>
              <w:left w:val="single" w:sz="5" w:space="0" w:color="000000"/>
              <w:right w:val="single" w:sz="4" w:space="0" w:color="000000"/>
            </w:tcBorders>
          </w:tcPr>
          <w:p w:rsidR="008B2556" w:rsidRPr="00BA5380" w:rsidRDefault="008B2556" w:rsidP="008B2556">
            <w:pPr>
              <w:autoSpaceDE w:val="0"/>
              <w:autoSpaceDN w:val="0"/>
              <w:adjustRightInd w:val="0"/>
              <w:rPr>
                <w:color w:val="auto"/>
                <w:sz w:val="20"/>
                <w:szCs w:val="20"/>
              </w:rPr>
            </w:pPr>
          </w:p>
        </w:tc>
      </w:tr>
      <w:tr w:rsidR="008B2556" w:rsidRPr="00BA5380" w:rsidTr="009A660C">
        <w:trPr>
          <w:trHeight w:hRule="exact" w:val="552"/>
        </w:trPr>
        <w:tc>
          <w:tcPr>
            <w:tcW w:w="5381" w:type="dxa"/>
            <w:tcBorders>
              <w:top w:val="none" w:sz="6" w:space="0" w:color="auto"/>
              <w:left w:val="single" w:sz="5" w:space="0" w:color="000000"/>
              <w:bottom w:val="none" w:sz="6" w:space="0" w:color="auto"/>
              <w:right w:val="single" w:sz="5" w:space="0" w:color="000000"/>
            </w:tcBorders>
          </w:tcPr>
          <w:p w:rsidR="008B2556" w:rsidRPr="00BA5380" w:rsidRDefault="008B2556" w:rsidP="008B2556">
            <w:pPr>
              <w:kinsoku w:val="0"/>
              <w:overflowPunct w:val="0"/>
              <w:autoSpaceDE w:val="0"/>
              <w:autoSpaceDN w:val="0"/>
              <w:adjustRightInd w:val="0"/>
              <w:ind w:left="31"/>
              <w:rPr>
                <w:color w:val="auto"/>
                <w:sz w:val="20"/>
                <w:szCs w:val="20"/>
              </w:rPr>
            </w:pPr>
            <w:r w:rsidRPr="00BA5380">
              <w:rPr>
                <w:color w:val="auto"/>
                <w:sz w:val="20"/>
                <w:szCs w:val="20"/>
              </w:rPr>
              <w:t>Капли, зарегистрированные при испытании на влажную смесь (7.2.5.2), если</w:t>
            </w:r>
          </w:p>
        </w:tc>
        <w:tc>
          <w:tcPr>
            <w:tcW w:w="1311" w:type="dxa"/>
            <w:tcBorders>
              <w:top w:val="none" w:sz="6" w:space="0" w:color="auto"/>
              <w:left w:val="single" w:sz="5" w:space="0" w:color="000000"/>
              <w:bottom w:val="none" w:sz="6" w:space="0" w:color="auto"/>
              <w:right w:val="single" w:sz="5" w:space="0" w:color="000000"/>
            </w:tcBorders>
          </w:tcPr>
          <w:p w:rsidR="008B2556" w:rsidRPr="00BA5380" w:rsidRDefault="008B2556" w:rsidP="008B2556">
            <w:pPr>
              <w:kinsoku w:val="0"/>
              <w:overflowPunct w:val="0"/>
              <w:autoSpaceDE w:val="0"/>
              <w:autoSpaceDN w:val="0"/>
              <w:adjustRightInd w:val="0"/>
              <w:spacing w:line="271" w:lineRule="exact"/>
              <w:ind w:left="212" w:right="211"/>
              <w:jc w:val="center"/>
              <w:rPr>
                <w:color w:val="auto"/>
                <w:sz w:val="20"/>
                <w:szCs w:val="20"/>
              </w:rPr>
            </w:pPr>
            <w:r w:rsidRPr="00BA5380">
              <w:rPr>
                <w:color w:val="auto"/>
                <w:sz w:val="20"/>
                <w:szCs w:val="20"/>
              </w:rPr>
              <w:t>/ 5</w:t>
            </w:r>
          </w:p>
        </w:tc>
        <w:tc>
          <w:tcPr>
            <w:tcW w:w="2945" w:type="dxa"/>
            <w:vMerge/>
            <w:tcBorders>
              <w:top w:val="single" w:sz="6" w:space="0" w:color="000000"/>
              <w:left w:val="single" w:sz="5" w:space="0" w:color="000000"/>
              <w:right w:val="single" w:sz="4" w:space="0" w:color="000000"/>
            </w:tcBorders>
          </w:tcPr>
          <w:p w:rsidR="008B2556" w:rsidRPr="00BA5380" w:rsidRDefault="008B2556" w:rsidP="008B2556">
            <w:pPr>
              <w:kinsoku w:val="0"/>
              <w:overflowPunct w:val="0"/>
              <w:autoSpaceDE w:val="0"/>
              <w:autoSpaceDN w:val="0"/>
              <w:adjustRightInd w:val="0"/>
              <w:spacing w:line="271" w:lineRule="exact"/>
              <w:ind w:left="212" w:right="211"/>
              <w:jc w:val="center"/>
              <w:rPr>
                <w:color w:val="auto"/>
                <w:sz w:val="20"/>
                <w:szCs w:val="20"/>
              </w:rPr>
            </w:pPr>
          </w:p>
        </w:tc>
      </w:tr>
      <w:tr w:rsidR="008B2556" w:rsidRPr="00BA5380" w:rsidTr="009A660C">
        <w:trPr>
          <w:trHeight w:hRule="exact" w:val="301"/>
        </w:trPr>
        <w:tc>
          <w:tcPr>
            <w:tcW w:w="5381" w:type="dxa"/>
            <w:tcBorders>
              <w:top w:val="none" w:sz="6" w:space="0" w:color="auto"/>
              <w:left w:val="single" w:sz="5" w:space="0" w:color="000000"/>
              <w:right w:val="single" w:sz="5" w:space="0" w:color="000000"/>
            </w:tcBorders>
          </w:tcPr>
          <w:p w:rsidR="008B2556" w:rsidRPr="00BA5380" w:rsidRDefault="008B2556" w:rsidP="008B2556">
            <w:pPr>
              <w:kinsoku w:val="0"/>
              <w:overflowPunct w:val="0"/>
              <w:autoSpaceDE w:val="0"/>
              <w:autoSpaceDN w:val="0"/>
              <w:adjustRightInd w:val="0"/>
              <w:spacing w:line="271" w:lineRule="exact"/>
              <w:ind w:left="31"/>
              <w:rPr>
                <w:color w:val="auto"/>
                <w:sz w:val="20"/>
                <w:szCs w:val="20"/>
              </w:rPr>
            </w:pPr>
            <w:r w:rsidRPr="00BA5380">
              <w:rPr>
                <w:color w:val="auto"/>
                <w:sz w:val="20"/>
                <w:szCs w:val="20"/>
              </w:rPr>
              <w:t>Применимый</w:t>
            </w:r>
          </w:p>
        </w:tc>
        <w:tc>
          <w:tcPr>
            <w:tcW w:w="1311" w:type="dxa"/>
            <w:tcBorders>
              <w:top w:val="none" w:sz="6" w:space="0" w:color="auto"/>
              <w:left w:val="single" w:sz="5" w:space="0" w:color="000000"/>
              <w:right w:val="single" w:sz="5" w:space="0" w:color="000000"/>
            </w:tcBorders>
          </w:tcPr>
          <w:p w:rsidR="008B2556" w:rsidRPr="00BA5380" w:rsidRDefault="008B2556" w:rsidP="008B2556">
            <w:pPr>
              <w:autoSpaceDE w:val="0"/>
              <w:autoSpaceDN w:val="0"/>
              <w:adjustRightInd w:val="0"/>
              <w:rPr>
                <w:color w:val="auto"/>
                <w:sz w:val="20"/>
                <w:szCs w:val="20"/>
              </w:rPr>
            </w:pPr>
          </w:p>
        </w:tc>
        <w:tc>
          <w:tcPr>
            <w:tcW w:w="2945" w:type="dxa"/>
            <w:vMerge/>
            <w:tcBorders>
              <w:top w:val="single" w:sz="6" w:space="0" w:color="000000"/>
              <w:left w:val="single" w:sz="5" w:space="0" w:color="000000"/>
              <w:right w:val="single" w:sz="4" w:space="0" w:color="000000"/>
            </w:tcBorders>
          </w:tcPr>
          <w:p w:rsidR="008B2556" w:rsidRPr="00BA5380" w:rsidRDefault="008B2556" w:rsidP="008B2556">
            <w:pPr>
              <w:autoSpaceDE w:val="0"/>
              <w:autoSpaceDN w:val="0"/>
              <w:adjustRightInd w:val="0"/>
              <w:rPr>
                <w:color w:val="auto"/>
                <w:sz w:val="20"/>
                <w:szCs w:val="20"/>
              </w:rPr>
            </w:pPr>
          </w:p>
        </w:tc>
      </w:tr>
      <w:tr w:rsidR="008B2556" w:rsidRPr="00BA5380" w:rsidTr="009A660C">
        <w:trPr>
          <w:trHeight w:hRule="exact" w:val="337"/>
        </w:trPr>
        <w:tc>
          <w:tcPr>
            <w:tcW w:w="5381" w:type="dxa"/>
            <w:tcBorders>
              <w:left w:val="single" w:sz="6" w:space="0" w:color="000000"/>
              <w:right w:val="single" w:sz="6" w:space="0" w:color="000000"/>
            </w:tcBorders>
          </w:tcPr>
          <w:p w:rsidR="008B2556" w:rsidRPr="00BA5380" w:rsidRDefault="008B2556" w:rsidP="008B2556">
            <w:pPr>
              <w:kinsoku w:val="0"/>
              <w:overflowPunct w:val="0"/>
              <w:autoSpaceDE w:val="0"/>
              <w:autoSpaceDN w:val="0"/>
              <w:adjustRightInd w:val="0"/>
              <w:spacing w:before="20"/>
              <w:ind w:left="31"/>
              <w:rPr>
                <w:color w:val="auto"/>
                <w:sz w:val="20"/>
                <w:szCs w:val="20"/>
              </w:rPr>
            </w:pPr>
            <w:r w:rsidRPr="00BA5380">
              <w:rPr>
                <w:color w:val="auto"/>
                <w:sz w:val="20"/>
                <w:szCs w:val="20"/>
              </w:rPr>
              <w:t>Нет дефектных мешков</w:t>
            </w:r>
          </w:p>
        </w:tc>
        <w:tc>
          <w:tcPr>
            <w:tcW w:w="1311" w:type="dxa"/>
            <w:tcBorders>
              <w:left w:val="single" w:sz="6" w:space="0" w:color="000000"/>
              <w:right w:val="single" w:sz="6" w:space="0" w:color="000000"/>
            </w:tcBorders>
          </w:tcPr>
          <w:p w:rsidR="008B2556" w:rsidRPr="00BA5380" w:rsidRDefault="008B2556" w:rsidP="008B2556">
            <w:pPr>
              <w:autoSpaceDE w:val="0"/>
              <w:autoSpaceDN w:val="0"/>
              <w:adjustRightInd w:val="0"/>
              <w:rPr>
                <w:color w:val="auto"/>
                <w:sz w:val="20"/>
                <w:szCs w:val="20"/>
              </w:rPr>
            </w:pPr>
          </w:p>
        </w:tc>
        <w:tc>
          <w:tcPr>
            <w:tcW w:w="2945" w:type="dxa"/>
            <w:vMerge/>
            <w:tcBorders>
              <w:top w:val="single" w:sz="6" w:space="0" w:color="000000"/>
              <w:left w:val="single" w:sz="6" w:space="0" w:color="000000"/>
              <w:right w:val="single" w:sz="4" w:space="0" w:color="000000"/>
            </w:tcBorders>
          </w:tcPr>
          <w:p w:rsidR="008B2556" w:rsidRPr="00BA5380" w:rsidRDefault="008B2556" w:rsidP="008B2556">
            <w:pPr>
              <w:autoSpaceDE w:val="0"/>
              <w:autoSpaceDN w:val="0"/>
              <w:adjustRightInd w:val="0"/>
              <w:rPr>
                <w:color w:val="auto"/>
                <w:sz w:val="20"/>
                <w:szCs w:val="20"/>
              </w:rPr>
            </w:pPr>
          </w:p>
        </w:tc>
      </w:tr>
    </w:tbl>
    <w:p w:rsidR="008B2556" w:rsidRPr="00BA5380" w:rsidRDefault="008B2556" w:rsidP="008B2556">
      <w:pPr>
        <w:autoSpaceDE w:val="0"/>
        <w:autoSpaceDN w:val="0"/>
        <w:adjustRightInd w:val="0"/>
        <w:rPr>
          <w:color w:val="auto"/>
          <w:sz w:val="20"/>
          <w:szCs w:val="20"/>
        </w:rPr>
        <w:sectPr w:rsidR="008B2556" w:rsidRPr="00BA5380" w:rsidSect="00A03BDA">
          <w:pgSz w:w="11910" w:h="16840"/>
          <w:pgMar w:top="1418" w:right="1418" w:bottom="1418" w:left="1134" w:header="720" w:footer="720" w:gutter="0"/>
          <w:pgNumType w:start="1"/>
          <w:cols w:space="720"/>
          <w:noEndnote/>
          <w:docGrid w:linePitch="326"/>
        </w:sectPr>
      </w:pPr>
    </w:p>
    <w:p w:rsidR="009A660C" w:rsidRPr="00462D51" w:rsidRDefault="009A660C" w:rsidP="008B2556">
      <w:pPr>
        <w:kinsoku w:val="0"/>
        <w:overflowPunct w:val="0"/>
        <w:autoSpaceDE w:val="0"/>
        <w:autoSpaceDN w:val="0"/>
        <w:adjustRightInd w:val="0"/>
        <w:spacing w:before="10"/>
        <w:rPr>
          <w:bCs/>
          <w:i/>
          <w:color w:val="auto"/>
          <w:szCs w:val="24"/>
        </w:rPr>
      </w:pPr>
      <w:r w:rsidRPr="00462D51">
        <w:rPr>
          <w:bCs/>
          <w:i/>
          <w:color w:val="auto"/>
          <w:szCs w:val="24"/>
        </w:rPr>
        <w:lastRenderedPageBreak/>
        <w:t xml:space="preserve">             Окончание таблицы</w:t>
      </w:r>
      <w:r w:rsidR="00462D51" w:rsidRPr="00462D51">
        <w:rPr>
          <w:bCs/>
          <w:i/>
          <w:color w:val="auto"/>
          <w:szCs w:val="24"/>
        </w:rPr>
        <w:t xml:space="preserve"> С.1</w:t>
      </w:r>
    </w:p>
    <w:tbl>
      <w:tblPr>
        <w:tblW w:w="9457" w:type="dxa"/>
        <w:tblInd w:w="148" w:type="dxa"/>
        <w:tblLayout w:type="fixed"/>
        <w:tblCellMar>
          <w:left w:w="0" w:type="dxa"/>
          <w:right w:w="0" w:type="dxa"/>
        </w:tblCellMar>
        <w:tblLook w:val="0000"/>
      </w:tblPr>
      <w:tblGrid>
        <w:gridCol w:w="5382"/>
        <w:gridCol w:w="1310"/>
        <w:gridCol w:w="2765"/>
      </w:tblGrid>
      <w:tr w:rsidR="008B2556" w:rsidRPr="00BA5380" w:rsidTr="007F4932">
        <w:trPr>
          <w:trHeight w:hRule="exact" w:val="474"/>
        </w:trPr>
        <w:tc>
          <w:tcPr>
            <w:tcW w:w="5382" w:type="dxa"/>
            <w:tcBorders>
              <w:top w:val="single" w:sz="4"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spacing w:line="268" w:lineRule="exact"/>
              <w:ind w:left="33"/>
              <w:rPr>
                <w:color w:val="auto"/>
                <w:sz w:val="20"/>
                <w:szCs w:val="20"/>
              </w:rPr>
            </w:pPr>
            <w:r w:rsidRPr="00BA5380">
              <w:rPr>
                <w:color w:val="auto"/>
                <w:sz w:val="20"/>
                <w:szCs w:val="20"/>
              </w:rPr>
              <w:t>Сопротивление утечке (7.1.5)</w:t>
            </w:r>
          </w:p>
        </w:tc>
        <w:tc>
          <w:tcPr>
            <w:tcW w:w="1310" w:type="dxa"/>
            <w:tcBorders>
              <w:top w:val="single" w:sz="4" w:space="0" w:color="000000"/>
              <w:left w:val="single" w:sz="5" w:space="0" w:color="000000"/>
              <w:bottom w:val="single" w:sz="5" w:space="0" w:color="000000"/>
              <w:right w:val="single" w:sz="5" w:space="0" w:color="000000"/>
            </w:tcBorders>
          </w:tcPr>
          <w:p w:rsidR="008B2556" w:rsidRPr="00BA5380" w:rsidRDefault="008B2556" w:rsidP="008B2556">
            <w:pPr>
              <w:autoSpaceDE w:val="0"/>
              <w:autoSpaceDN w:val="0"/>
              <w:adjustRightInd w:val="0"/>
              <w:rPr>
                <w:color w:val="auto"/>
                <w:sz w:val="20"/>
                <w:szCs w:val="20"/>
              </w:rPr>
            </w:pPr>
          </w:p>
        </w:tc>
        <w:tc>
          <w:tcPr>
            <w:tcW w:w="2765" w:type="dxa"/>
            <w:tcBorders>
              <w:top w:val="single" w:sz="4"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ind w:left="33" w:right="972"/>
              <w:rPr>
                <w:color w:val="auto"/>
                <w:sz w:val="20"/>
                <w:szCs w:val="20"/>
              </w:rPr>
            </w:pPr>
            <w:r w:rsidRPr="00BA5380">
              <w:rPr>
                <w:color w:val="auto"/>
                <w:sz w:val="20"/>
                <w:szCs w:val="20"/>
              </w:rPr>
              <w:t>Соответствует / не соответствует</w:t>
            </w:r>
          </w:p>
        </w:tc>
      </w:tr>
      <w:tr w:rsidR="008B2556" w:rsidRPr="00BA5380" w:rsidTr="007F4932">
        <w:trPr>
          <w:trHeight w:hRule="exact" w:val="351"/>
        </w:trPr>
        <w:tc>
          <w:tcPr>
            <w:tcW w:w="5382" w:type="dxa"/>
            <w:tcBorders>
              <w:top w:val="single" w:sz="5" w:space="0" w:color="000000"/>
              <w:left w:val="single" w:sz="5" w:space="0" w:color="000000"/>
              <w:bottom w:val="none" w:sz="6" w:space="0" w:color="auto"/>
              <w:right w:val="single" w:sz="5" w:space="0" w:color="000000"/>
            </w:tcBorders>
          </w:tcPr>
          <w:p w:rsidR="008B2556" w:rsidRPr="00BA5380" w:rsidRDefault="008B2556" w:rsidP="008B2556">
            <w:pPr>
              <w:kinsoku w:val="0"/>
              <w:overflowPunct w:val="0"/>
              <w:autoSpaceDE w:val="0"/>
              <w:autoSpaceDN w:val="0"/>
              <w:adjustRightInd w:val="0"/>
              <w:spacing w:line="268" w:lineRule="exact"/>
              <w:ind w:left="33"/>
              <w:rPr>
                <w:color w:val="auto"/>
                <w:sz w:val="20"/>
                <w:szCs w:val="20"/>
              </w:rPr>
            </w:pPr>
            <w:r w:rsidRPr="00BA5380">
              <w:rPr>
                <w:color w:val="auto"/>
                <w:sz w:val="20"/>
                <w:szCs w:val="20"/>
              </w:rPr>
              <w:t>Сопротивление удару падения</w:t>
            </w:r>
          </w:p>
        </w:tc>
        <w:tc>
          <w:tcPr>
            <w:tcW w:w="1310" w:type="dxa"/>
            <w:vMerge w:val="restart"/>
            <w:tcBorders>
              <w:top w:val="single" w:sz="5"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spacing w:before="7"/>
              <w:rPr>
                <w:b/>
                <w:bCs/>
                <w:color w:val="auto"/>
                <w:sz w:val="20"/>
                <w:szCs w:val="20"/>
              </w:rPr>
            </w:pPr>
          </w:p>
          <w:p w:rsidR="008B2556" w:rsidRPr="00BA5380" w:rsidRDefault="008B2556" w:rsidP="008B2556">
            <w:pPr>
              <w:kinsoku w:val="0"/>
              <w:overflowPunct w:val="0"/>
              <w:autoSpaceDE w:val="0"/>
              <w:autoSpaceDN w:val="0"/>
              <w:adjustRightInd w:val="0"/>
              <w:ind w:left="2"/>
              <w:jc w:val="center"/>
              <w:rPr>
                <w:color w:val="auto"/>
                <w:sz w:val="20"/>
                <w:szCs w:val="20"/>
              </w:rPr>
            </w:pPr>
            <w:r w:rsidRPr="00BA5380">
              <w:rPr>
                <w:color w:val="auto"/>
                <w:w w:val="99"/>
                <w:sz w:val="20"/>
                <w:szCs w:val="20"/>
              </w:rPr>
              <w:t>г</w:t>
            </w:r>
          </w:p>
        </w:tc>
        <w:tc>
          <w:tcPr>
            <w:tcW w:w="2765" w:type="dxa"/>
            <w:tcBorders>
              <w:top w:val="single" w:sz="5" w:space="0" w:color="000000"/>
              <w:left w:val="single" w:sz="5" w:space="0" w:color="000000"/>
              <w:bottom w:val="none" w:sz="6" w:space="0" w:color="auto"/>
              <w:right w:val="single" w:sz="5" w:space="0" w:color="000000"/>
            </w:tcBorders>
          </w:tcPr>
          <w:p w:rsidR="008B2556" w:rsidRPr="00BA5380" w:rsidRDefault="008B2556" w:rsidP="008B2556">
            <w:pPr>
              <w:autoSpaceDE w:val="0"/>
              <w:autoSpaceDN w:val="0"/>
              <w:adjustRightInd w:val="0"/>
              <w:rPr>
                <w:color w:val="auto"/>
                <w:sz w:val="20"/>
                <w:szCs w:val="20"/>
              </w:rPr>
            </w:pPr>
          </w:p>
        </w:tc>
      </w:tr>
      <w:tr w:rsidR="008B2556" w:rsidRPr="00BA5380" w:rsidTr="007F4932">
        <w:trPr>
          <w:trHeight w:hRule="exact" w:val="623"/>
        </w:trPr>
        <w:tc>
          <w:tcPr>
            <w:tcW w:w="5382" w:type="dxa"/>
            <w:tcBorders>
              <w:top w:val="none" w:sz="6" w:space="0" w:color="auto"/>
              <w:left w:val="single" w:sz="5" w:space="0" w:color="000000"/>
              <w:bottom w:val="none" w:sz="6" w:space="0" w:color="auto"/>
              <w:right w:val="single" w:sz="5" w:space="0" w:color="000000"/>
            </w:tcBorders>
          </w:tcPr>
          <w:p w:rsidR="008B2556" w:rsidRPr="00BA5380" w:rsidRDefault="008B2556" w:rsidP="008B2556">
            <w:pPr>
              <w:kinsoku w:val="0"/>
              <w:overflowPunct w:val="0"/>
              <w:autoSpaceDE w:val="0"/>
              <w:autoSpaceDN w:val="0"/>
              <w:adjustRightInd w:val="0"/>
              <w:spacing w:before="65"/>
              <w:ind w:left="33" w:right="547"/>
              <w:rPr>
                <w:color w:val="auto"/>
                <w:sz w:val="20"/>
                <w:szCs w:val="20"/>
              </w:rPr>
            </w:pPr>
            <w:r w:rsidRPr="00BA5380">
              <w:rPr>
                <w:color w:val="auto"/>
                <w:sz w:val="20"/>
                <w:szCs w:val="20"/>
              </w:rPr>
              <w:t>Испытательная нагрузка (балласт) (7.1.6.2, 7.2.6.2.2)</w:t>
            </w:r>
          </w:p>
        </w:tc>
        <w:tc>
          <w:tcPr>
            <w:tcW w:w="1310" w:type="dxa"/>
            <w:vMerge/>
            <w:tcBorders>
              <w:top w:val="single" w:sz="5"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spacing w:before="65"/>
              <w:ind w:left="33" w:right="547"/>
              <w:rPr>
                <w:color w:val="auto"/>
                <w:sz w:val="20"/>
                <w:szCs w:val="20"/>
              </w:rPr>
            </w:pPr>
          </w:p>
        </w:tc>
        <w:tc>
          <w:tcPr>
            <w:tcW w:w="2765" w:type="dxa"/>
            <w:tcBorders>
              <w:top w:val="none" w:sz="6" w:space="0" w:color="auto"/>
              <w:left w:val="single" w:sz="5" w:space="0" w:color="000000"/>
              <w:bottom w:val="none" w:sz="6" w:space="0" w:color="auto"/>
              <w:right w:val="single" w:sz="5" w:space="0" w:color="000000"/>
            </w:tcBorders>
          </w:tcPr>
          <w:p w:rsidR="008B2556" w:rsidRPr="00BA5380" w:rsidRDefault="008B2556" w:rsidP="008B2556">
            <w:pPr>
              <w:autoSpaceDE w:val="0"/>
              <w:autoSpaceDN w:val="0"/>
              <w:adjustRightInd w:val="0"/>
              <w:rPr>
                <w:color w:val="auto"/>
                <w:sz w:val="20"/>
                <w:szCs w:val="20"/>
              </w:rPr>
            </w:pPr>
          </w:p>
        </w:tc>
      </w:tr>
      <w:tr w:rsidR="008B2556" w:rsidRPr="00BA5380" w:rsidTr="007F4932">
        <w:trPr>
          <w:trHeight w:hRule="exact" w:val="552"/>
        </w:trPr>
        <w:tc>
          <w:tcPr>
            <w:tcW w:w="5382" w:type="dxa"/>
            <w:tcBorders>
              <w:top w:val="none" w:sz="6" w:space="0" w:color="auto"/>
              <w:left w:val="single" w:sz="5" w:space="0" w:color="000000"/>
              <w:bottom w:val="none" w:sz="6" w:space="0" w:color="auto"/>
              <w:right w:val="single" w:sz="5" w:space="0" w:color="000000"/>
            </w:tcBorders>
          </w:tcPr>
          <w:p w:rsidR="008B2556" w:rsidRPr="00BA5380" w:rsidRDefault="008B2556" w:rsidP="008B2556">
            <w:pPr>
              <w:kinsoku w:val="0"/>
              <w:overflowPunct w:val="0"/>
              <w:autoSpaceDE w:val="0"/>
              <w:autoSpaceDN w:val="0"/>
              <w:adjustRightInd w:val="0"/>
              <w:ind w:left="33" w:right="547"/>
              <w:rPr>
                <w:color w:val="auto"/>
                <w:sz w:val="20"/>
                <w:szCs w:val="20"/>
              </w:rPr>
            </w:pPr>
            <w:r w:rsidRPr="00BA5380">
              <w:rPr>
                <w:color w:val="auto"/>
                <w:sz w:val="20"/>
                <w:szCs w:val="20"/>
              </w:rPr>
              <w:t>Индивидуальные результаты теста (за каждый представленный мешок)</w:t>
            </w:r>
          </w:p>
        </w:tc>
        <w:tc>
          <w:tcPr>
            <w:tcW w:w="1310" w:type="dxa"/>
            <w:vMerge/>
            <w:tcBorders>
              <w:top w:val="single" w:sz="5"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ind w:left="33" w:right="547"/>
              <w:rPr>
                <w:color w:val="auto"/>
                <w:sz w:val="20"/>
                <w:szCs w:val="20"/>
              </w:rPr>
            </w:pPr>
          </w:p>
        </w:tc>
        <w:tc>
          <w:tcPr>
            <w:tcW w:w="2765" w:type="dxa"/>
            <w:tcBorders>
              <w:top w:val="none" w:sz="6" w:space="0" w:color="auto"/>
              <w:left w:val="single" w:sz="5" w:space="0" w:color="000000"/>
              <w:bottom w:val="none" w:sz="6" w:space="0" w:color="auto"/>
              <w:right w:val="single" w:sz="5" w:space="0" w:color="000000"/>
            </w:tcBorders>
          </w:tcPr>
          <w:p w:rsidR="008B2556" w:rsidRPr="00BA5380" w:rsidRDefault="008B2556" w:rsidP="008B2556">
            <w:pPr>
              <w:autoSpaceDE w:val="0"/>
              <w:autoSpaceDN w:val="0"/>
              <w:adjustRightInd w:val="0"/>
              <w:rPr>
                <w:color w:val="auto"/>
                <w:sz w:val="20"/>
                <w:szCs w:val="20"/>
              </w:rPr>
            </w:pPr>
          </w:p>
        </w:tc>
      </w:tr>
      <w:tr w:rsidR="008B2556" w:rsidRPr="00BA5380" w:rsidTr="007F4932">
        <w:trPr>
          <w:trHeight w:hRule="exact" w:val="306"/>
        </w:trPr>
        <w:tc>
          <w:tcPr>
            <w:tcW w:w="5382" w:type="dxa"/>
            <w:tcBorders>
              <w:top w:val="none" w:sz="6" w:space="0" w:color="auto"/>
              <w:left w:val="single" w:sz="5" w:space="0" w:color="000000"/>
              <w:bottom w:val="none" w:sz="6" w:space="0" w:color="auto"/>
              <w:right w:val="single" w:sz="5" w:space="0" w:color="000000"/>
            </w:tcBorders>
          </w:tcPr>
          <w:p w:rsidR="008B2556" w:rsidRPr="00BA5380" w:rsidRDefault="008B2556" w:rsidP="008B2556">
            <w:pPr>
              <w:kinsoku w:val="0"/>
              <w:overflowPunct w:val="0"/>
              <w:autoSpaceDE w:val="0"/>
              <w:autoSpaceDN w:val="0"/>
              <w:adjustRightInd w:val="0"/>
              <w:spacing w:line="271" w:lineRule="exact"/>
              <w:ind w:left="33"/>
              <w:rPr>
                <w:color w:val="auto"/>
                <w:sz w:val="20"/>
                <w:szCs w:val="20"/>
              </w:rPr>
            </w:pPr>
            <w:r w:rsidRPr="00BA5380">
              <w:rPr>
                <w:color w:val="auto"/>
                <w:sz w:val="20"/>
                <w:szCs w:val="20"/>
              </w:rPr>
              <w:t>- Без разрыва / Прохода или неудачи</w:t>
            </w:r>
          </w:p>
        </w:tc>
        <w:tc>
          <w:tcPr>
            <w:tcW w:w="1310" w:type="dxa"/>
            <w:vMerge/>
            <w:tcBorders>
              <w:top w:val="single" w:sz="5"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spacing w:line="271" w:lineRule="exact"/>
              <w:ind w:left="33"/>
              <w:rPr>
                <w:color w:val="auto"/>
                <w:sz w:val="20"/>
                <w:szCs w:val="20"/>
              </w:rPr>
            </w:pPr>
          </w:p>
        </w:tc>
        <w:tc>
          <w:tcPr>
            <w:tcW w:w="2765" w:type="dxa"/>
            <w:tcBorders>
              <w:top w:val="none" w:sz="6" w:space="0" w:color="auto"/>
              <w:left w:val="single" w:sz="5" w:space="0" w:color="000000"/>
              <w:bottom w:val="none" w:sz="6" w:space="0" w:color="auto"/>
              <w:right w:val="single" w:sz="5" w:space="0" w:color="000000"/>
            </w:tcBorders>
          </w:tcPr>
          <w:p w:rsidR="008B2556" w:rsidRPr="00BA5380" w:rsidRDefault="008B2556" w:rsidP="008B2556">
            <w:pPr>
              <w:autoSpaceDE w:val="0"/>
              <w:autoSpaceDN w:val="0"/>
              <w:adjustRightInd w:val="0"/>
              <w:rPr>
                <w:color w:val="auto"/>
                <w:sz w:val="20"/>
                <w:szCs w:val="20"/>
              </w:rPr>
            </w:pPr>
          </w:p>
        </w:tc>
      </w:tr>
      <w:tr w:rsidR="008B2556" w:rsidRPr="00BA5380" w:rsidTr="007F4932">
        <w:trPr>
          <w:trHeight w:hRule="exact" w:val="582"/>
        </w:trPr>
        <w:tc>
          <w:tcPr>
            <w:tcW w:w="5382" w:type="dxa"/>
            <w:tcBorders>
              <w:top w:val="none" w:sz="6" w:space="0" w:color="auto"/>
              <w:left w:val="single" w:sz="5" w:space="0" w:color="000000"/>
              <w:bottom w:val="none" w:sz="6" w:space="0" w:color="auto"/>
              <w:right w:val="single" w:sz="5" w:space="0" w:color="000000"/>
            </w:tcBorders>
          </w:tcPr>
          <w:p w:rsidR="008B2556" w:rsidRPr="00BA5380" w:rsidRDefault="008B2556" w:rsidP="008B2556">
            <w:pPr>
              <w:kinsoku w:val="0"/>
              <w:overflowPunct w:val="0"/>
              <w:autoSpaceDE w:val="0"/>
              <w:autoSpaceDN w:val="0"/>
              <w:adjustRightInd w:val="0"/>
              <w:spacing w:before="25"/>
              <w:ind w:left="33" w:right="36"/>
              <w:rPr>
                <w:color w:val="auto"/>
                <w:sz w:val="20"/>
                <w:szCs w:val="20"/>
              </w:rPr>
            </w:pPr>
            <w:r w:rsidRPr="00BA5380">
              <w:rPr>
                <w:color w:val="auto"/>
                <w:sz w:val="20"/>
                <w:szCs w:val="20"/>
              </w:rPr>
              <w:t>Количество дефектных мешков / общее количество мешков, проверенных</w:t>
            </w:r>
          </w:p>
        </w:tc>
        <w:tc>
          <w:tcPr>
            <w:tcW w:w="1310" w:type="dxa"/>
            <w:vMerge/>
            <w:tcBorders>
              <w:top w:val="single" w:sz="5"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spacing w:before="25"/>
              <w:ind w:left="33" w:right="36"/>
              <w:rPr>
                <w:color w:val="auto"/>
                <w:sz w:val="20"/>
                <w:szCs w:val="20"/>
              </w:rPr>
            </w:pPr>
          </w:p>
        </w:tc>
        <w:tc>
          <w:tcPr>
            <w:tcW w:w="2765" w:type="dxa"/>
            <w:tcBorders>
              <w:top w:val="none" w:sz="6" w:space="0" w:color="auto"/>
              <w:left w:val="single" w:sz="5" w:space="0" w:color="000000"/>
              <w:bottom w:val="none" w:sz="6" w:space="0" w:color="auto"/>
              <w:right w:val="single" w:sz="5" w:space="0" w:color="000000"/>
            </w:tcBorders>
          </w:tcPr>
          <w:p w:rsidR="008B2556" w:rsidRPr="00BA5380" w:rsidRDefault="008B2556" w:rsidP="008B2556">
            <w:pPr>
              <w:kinsoku w:val="0"/>
              <w:overflowPunct w:val="0"/>
              <w:autoSpaceDE w:val="0"/>
              <w:autoSpaceDN w:val="0"/>
              <w:adjustRightInd w:val="0"/>
              <w:spacing w:before="25"/>
              <w:ind w:left="33"/>
              <w:rPr>
                <w:color w:val="auto"/>
                <w:sz w:val="20"/>
                <w:szCs w:val="20"/>
              </w:rPr>
            </w:pPr>
            <w:r w:rsidRPr="00BA5380">
              <w:rPr>
                <w:color w:val="auto"/>
                <w:sz w:val="20"/>
                <w:szCs w:val="20"/>
              </w:rPr>
              <w:t>Принято/Отказано</w:t>
            </w:r>
          </w:p>
        </w:tc>
      </w:tr>
      <w:tr w:rsidR="008B2556" w:rsidRPr="00BA5380" w:rsidTr="007F4932">
        <w:trPr>
          <w:trHeight w:hRule="exact" w:val="563"/>
        </w:trPr>
        <w:tc>
          <w:tcPr>
            <w:tcW w:w="5382" w:type="dxa"/>
            <w:tcBorders>
              <w:top w:val="none" w:sz="6" w:space="0" w:color="auto"/>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spacing w:line="271" w:lineRule="exact"/>
              <w:ind w:left="33"/>
              <w:rPr>
                <w:color w:val="auto"/>
                <w:sz w:val="20"/>
                <w:szCs w:val="20"/>
              </w:rPr>
            </w:pPr>
            <w:r w:rsidRPr="00BA5380">
              <w:rPr>
                <w:color w:val="auto"/>
                <w:sz w:val="20"/>
                <w:szCs w:val="20"/>
              </w:rPr>
              <w:t>Сопротивление удару (7.1.6)</w:t>
            </w:r>
          </w:p>
        </w:tc>
        <w:tc>
          <w:tcPr>
            <w:tcW w:w="1310" w:type="dxa"/>
            <w:vMerge/>
            <w:tcBorders>
              <w:top w:val="single" w:sz="5" w:space="0" w:color="000000"/>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spacing w:line="271" w:lineRule="exact"/>
              <w:ind w:left="33"/>
              <w:rPr>
                <w:color w:val="auto"/>
                <w:sz w:val="20"/>
                <w:szCs w:val="20"/>
              </w:rPr>
            </w:pPr>
          </w:p>
        </w:tc>
        <w:tc>
          <w:tcPr>
            <w:tcW w:w="2765" w:type="dxa"/>
            <w:tcBorders>
              <w:top w:val="none" w:sz="6" w:space="0" w:color="auto"/>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ind w:left="33" w:right="972"/>
              <w:rPr>
                <w:color w:val="auto"/>
                <w:sz w:val="20"/>
                <w:szCs w:val="20"/>
              </w:rPr>
            </w:pPr>
            <w:r w:rsidRPr="00BA5380">
              <w:rPr>
                <w:color w:val="auto"/>
                <w:sz w:val="20"/>
                <w:szCs w:val="20"/>
              </w:rPr>
              <w:t>Соответствует / не соответствует</w:t>
            </w:r>
          </w:p>
        </w:tc>
      </w:tr>
      <w:tr w:rsidR="008B2556" w:rsidRPr="00BA5380" w:rsidTr="007F4932">
        <w:trPr>
          <w:trHeight w:hRule="exact" w:val="329"/>
        </w:trPr>
        <w:tc>
          <w:tcPr>
            <w:tcW w:w="5382" w:type="dxa"/>
            <w:tcBorders>
              <w:top w:val="single" w:sz="5" w:space="0" w:color="000000"/>
              <w:left w:val="single" w:sz="5" w:space="0" w:color="000000"/>
              <w:bottom w:val="none" w:sz="6" w:space="0" w:color="auto"/>
              <w:right w:val="single" w:sz="5" w:space="0" w:color="000000"/>
            </w:tcBorders>
          </w:tcPr>
          <w:p w:rsidR="008B2556" w:rsidRPr="00BA5380" w:rsidRDefault="008B2556" w:rsidP="008B2556">
            <w:pPr>
              <w:kinsoku w:val="0"/>
              <w:overflowPunct w:val="0"/>
              <w:autoSpaceDE w:val="0"/>
              <w:autoSpaceDN w:val="0"/>
              <w:adjustRightInd w:val="0"/>
              <w:spacing w:line="275" w:lineRule="exact"/>
              <w:ind w:left="33"/>
              <w:rPr>
                <w:color w:val="auto"/>
                <w:sz w:val="20"/>
                <w:szCs w:val="20"/>
              </w:rPr>
            </w:pPr>
            <w:r w:rsidRPr="00BA5380">
              <w:rPr>
                <w:b/>
                <w:bCs/>
                <w:color w:val="auto"/>
                <w:sz w:val="20"/>
                <w:szCs w:val="20"/>
              </w:rPr>
              <w:t>Сопротивление запорного устройства</w:t>
            </w:r>
          </w:p>
        </w:tc>
        <w:tc>
          <w:tcPr>
            <w:tcW w:w="1310" w:type="dxa"/>
            <w:tcBorders>
              <w:top w:val="single" w:sz="5" w:space="0" w:color="000000"/>
              <w:left w:val="single" w:sz="5" w:space="0" w:color="000000"/>
              <w:bottom w:val="none" w:sz="6" w:space="0" w:color="auto"/>
              <w:right w:val="single" w:sz="5" w:space="0" w:color="000000"/>
            </w:tcBorders>
          </w:tcPr>
          <w:p w:rsidR="008B2556" w:rsidRPr="00BA5380" w:rsidRDefault="008B2556" w:rsidP="008B2556">
            <w:pPr>
              <w:autoSpaceDE w:val="0"/>
              <w:autoSpaceDN w:val="0"/>
              <w:adjustRightInd w:val="0"/>
              <w:rPr>
                <w:color w:val="auto"/>
                <w:sz w:val="20"/>
                <w:szCs w:val="20"/>
              </w:rPr>
            </w:pPr>
          </w:p>
        </w:tc>
        <w:tc>
          <w:tcPr>
            <w:tcW w:w="2765" w:type="dxa"/>
            <w:tcBorders>
              <w:top w:val="single" w:sz="5" w:space="0" w:color="000000"/>
              <w:left w:val="single" w:sz="5" w:space="0" w:color="000000"/>
              <w:bottom w:val="none" w:sz="6" w:space="0" w:color="auto"/>
              <w:right w:val="single" w:sz="5" w:space="0" w:color="000000"/>
            </w:tcBorders>
          </w:tcPr>
          <w:p w:rsidR="008B2556" w:rsidRPr="00BA5380" w:rsidRDefault="008B2556" w:rsidP="008B2556">
            <w:pPr>
              <w:autoSpaceDE w:val="0"/>
              <w:autoSpaceDN w:val="0"/>
              <w:adjustRightInd w:val="0"/>
              <w:rPr>
                <w:color w:val="auto"/>
                <w:sz w:val="20"/>
                <w:szCs w:val="20"/>
              </w:rPr>
            </w:pPr>
          </w:p>
        </w:tc>
      </w:tr>
      <w:tr w:rsidR="008B2556" w:rsidRPr="00BA5380" w:rsidTr="007F4932">
        <w:trPr>
          <w:trHeight w:hRule="exact" w:val="870"/>
        </w:trPr>
        <w:tc>
          <w:tcPr>
            <w:tcW w:w="5382" w:type="dxa"/>
            <w:tcBorders>
              <w:top w:val="none" w:sz="6" w:space="0" w:color="auto"/>
              <w:left w:val="single" w:sz="5" w:space="0" w:color="000000"/>
              <w:bottom w:val="none" w:sz="6" w:space="0" w:color="auto"/>
              <w:right w:val="single" w:sz="5" w:space="0" w:color="000000"/>
            </w:tcBorders>
          </w:tcPr>
          <w:p w:rsidR="008B2556" w:rsidRPr="00BA5380" w:rsidRDefault="008B2556" w:rsidP="008B2556">
            <w:pPr>
              <w:kinsoku w:val="0"/>
              <w:overflowPunct w:val="0"/>
              <w:autoSpaceDE w:val="0"/>
              <w:autoSpaceDN w:val="0"/>
              <w:adjustRightInd w:val="0"/>
              <w:spacing w:before="37"/>
              <w:ind w:left="33" w:right="359"/>
              <w:rPr>
                <w:color w:val="auto"/>
                <w:sz w:val="20"/>
                <w:szCs w:val="20"/>
              </w:rPr>
            </w:pPr>
            <w:r w:rsidRPr="00BA5380">
              <w:rPr>
                <w:color w:val="auto"/>
                <w:sz w:val="20"/>
                <w:szCs w:val="20"/>
                <w:u w:val="single"/>
              </w:rPr>
              <w:t>Мешки с интегрированными или добавленными св</w:t>
            </w:r>
            <w:r w:rsidRPr="00BA5380">
              <w:rPr>
                <w:color w:val="auto"/>
                <w:sz w:val="20"/>
                <w:szCs w:val="20"/>
                <w:u w:val="single"/>
              </w:rPr>
              <w:t>я</w:t>
            </w:r>
            <w:r w:rsidRPr="00BA5380">
              <w:rPr>
                <w:color w:val="auto"/>
                <w:sz w:val="20"/>
                <w:szCs w:val="20"/>
                <w:u w:val="single"/>
              </w:rPr>
              <w:t>зями</w:t>
            </w:r>
          </w:p>
          <w:p w:rsidR="008B2556" w:rsidRPr="00BA5380" w:rsidRDefault="008B2556" w:rsidP="008B2556">
            <w:pPr>
              <w:kinsoku w:val="0"/>
              <w:overflowPunct w:val="0"/>
              <w:autoSpaceDE w:val="0"/>
              <w:autoSpaceDN w:val="0"/>
              <w:adjustRightInd w:val="0"/>
              <w:ind w:left="33"/>
              <w:rPr>
                <w:color w:val="auto"/>
                <w:sz w:val="20"/>
                <w:szCs w:val="20"/>
              </w:rPr>
            </w:pPr>
            <w:r w:rsidRPr="00BA5380">
              <w:rPr>
                <w:color w:val="auto"/>
                <w:sz w:val="20"/>
                <w:szCs w:val="20"/>
              </w:rPr>
              <w:t>Индивидуальные результаты</w:t>
            </w:r>
          </w:p>
        </w:tc>
        <w:tc>
          <w:tcPr>
            <w:tcW w:w="1310" w:type="dxa"/>
            <w:tcBorders>
              <w:top w:val="none" w:sz="6" w:space="0" w:color="auto"/>
              <w:left w:val="single" w:sz="5" w:space="0" w:color="000000"/>
              <w:bottom w:val="none" w:sz="6" w:space="0" w:color="auto"/>
              <w:right w:val="single" w:sz="5" w:space="0" w:color="000000"/>
            </w:tcBorders>
          </w:tcPr>
          <w:p w:rsidR="008B2556" w:rsidRPr="00BA5380" w:rsidRDefault="008B2556" w:rsidP="008B2556">
            <w:pPr>
              <w:autoSpaceDE w:val="0"/>
              <w:autoSpaceDN w:val="0"/>
              <w:adjustRightInd w:val="0"/>
              <w:rPr>
                <w:color w:val="auto"/>
                <w:sz w:val="20"/>
                <w:szCs w:val="20"/>
              </w:rPr>
            </w:pPr>
          </w:p>
        </w:tc>
        <w:tc>
          <w:tcPr>
            <w:tcW w:w="2765" w:type="dxa"/>
            <w:tcBorders>
              <w:top w:val="none" w:sz="6" w:space="0" w:color="auto"/>
              <w:left w:val="single" w:sz="5" w:space="0" w:color="000000"/>
              <w:bottom w:val="none" w:sz="6" w:space="0" w:color="auto"/>
              <w:right w:val="single" w:sz="5" w:space="0" w:color="000000"/>
            </w:tcBorders>
          </w:tcPr>
          <w:p w:rsidR="008B2556" w:rsidRPr="00BA5380" w:rsidRDefault="008B2556" w:rsidP="008B2556">
            <w:pPr>
              <w:autoSpaceDE w:val="0"/>
              <w:autoSpaceDN w:val="0"/>
              <w:adjustRightInd w:val="0"/>
              <w:rPr>
                <w:color w:val="auto"/>
                <w:sz w:val="20"/>
                <w:szCs w:val="20"/>
              </w:rPr>
            </w:pPr>
          </w:p>
        </w:tc>
      </w:tr>
      <w:tr w:rsidR="008B2556" w:rsidRPr="00BA5380" w:rsidTr="007F4932">
        <w:trPr>
          <w:trHeight w:hRule="exact" w:val="312"/>
        </w:trPr>
        <w:tc>
          <w:tcPr>
            <w:tcW w:w="5382" w:type="dxa"/>
            <w:tcBorders>
              <w:top w:val="none" w:sz="6" w:space="0" w:color="auto"/>
              <w:left w:val="single" w:sz="5" w:space="0" w:color="000000"/>
              <w:bottom w:val="none" w:sz="6" w:space="0" w:color="auto"/>
              <w:right w:val="single" w:sz="5" w:space="0" w:color="000000"/>
            </w:tcBorders>
          </w:tcPr>
          <w:p w:rsidR="008B2556" w:rsidRPr="00BA5380" w:rsidRDefault="008B2556" w:rsidP="008B2556">
            <w:pPr>
              <w:kinsoku w:val="0"/>
              <w:overflowPunct w:val="0"/>
              <w:autoSpaceDE w:val="0"/>
              <w:autoSpaceDN w:val="0"/>
              <w:adjustRightInd w:val="0"/>
              <w:spacing w:line="271" w:lineRule="exact"/>
              <w:ind w:left="33"/>
              <w:rPr>
                <w:color w:val="auto"/>
                <w:sz w:val="20"/>
                <w:szCs w:val="20"/>
              </w:rPr>
            </w:pPr>
            <w:r w:rsidRPr="00BA5380">
              <w:rPr>
                <w:color w:val="auto"/>
                <w:sz w:val="20"/>
                <w:szCs w:val="20"/>
              </w:rPr>
              <w:t>Нет сбоев</w:t>
            </w:r>
          </w:p>
        </w:tc>
        <w:tc>
          <w:tcPr>
            <w:tcW w:w="1310" w:type="dxa"/>
            <w:tcBorders>
              <w:top w:val="none" w:sz="6" w:space="0" w:color="auto"/>
              <w:left w:val="single" w:sz="5" w:space="0" w:color="000000"/>
              <w:bottom w:val="none" w:sz="6" w:space="0" w:color="auto"/>
              <w:right w:val="single" w:sz="5" w:space="0" w:color="000000"/>
            </w:tcBorders>
          </w:tcPr>
          <w:p w:rsidR="008B2556" w:rsidRPr="00BA5380" w:rsidRDefault="008B2556" w:rsidP="008B2556">
            <w:pPr>
              <w:kinsoku w:val="0"/>
              <w:overflowPunct w:val="0"/>
              <w:autoSpaceDE w:val="0"/>
              <w:autoSpaceDN w:val="0"/>
              <w:adjustRightInd w:val="0"/>
              <w:spacing w:line="271" w:lineRule="exact"/>
              <w:ind w:left="212" w:right="211"/>
              <w:jc w:val="center"/>
              <w:rPr>
                <w:color w:val="auto"/>
                <w:sz w:val="20"/>
                <w:szCs w:val="20"/>
              </w:rPr>
            </w:pPr>
            <w:r w:rsidRPr="00BA5380">
              <w:rPr>
                <w:color w:val="auto"/>
                <w:sz w:val="20"/>
                <w:szCs w:val="20"/>
              </w:rPr>
              <w:t>/ 10</w:t>
            </w:r>
          </w:p>
        </w:tc>
        <w:tc>
          <w:tcPr>
            <w:tcW w:w="2765" w:type="dxa"/>
            <w:tcBorders>
              <w:top w:val="none" w:sz="6" w:space="0" w:color="auto"/>
              <w:left w:val="single" w:sz="5" w:space="0" w:color="000000"/>
              <w:bottom w:val="none" w:sz="6" w:space="0" w:color="auto"/>
              <w:right w:val="single" w:sz="5" w:space="0" w:color="000000"/>
            </w:tcBorders>
          </w:tcPr>
          <w:p w:rsidR="008B2556" w:rsidRPr="00BA5380" w:rsidRDefault="008B2556" w:rsidP="008B2556">
            <w:pPr>
              <w:kinsoku w:val="0"/>
              <w:overflowPunct w:val="0"/>
              <w:autoSpaceDE w:val="0"/>
              <w:autoSpaceDN w:val="0"/>
              <w:adjustRightInd w:val="0"/>
              <w:spacing w:line="271" w:lineRule="exact"/>
              <w:ind w:left="33"/>
              <w:rPr>
                <w:color w:val="auto"/>
                <w:sz w:val="20"/>
                <w:szCs w:val="20"/>
              </w:rPr>
            </w:pPr>
            <w:r w:rsidRPr="00BA5380">
              <w:rPr>
                <w:color w:val="auto"/>
                <w:sz w:val="20"/>
                <w:szCs w:val="20"/>
              </w:rPr>
              <w:t>Принято/Отказано</w:t>
            </w:r>
          </w:p>
        </w:tc>
      </w:tr>
      <w:tr w:rsidR="008B2556" w:rsidRPr="00BA5380" w:rsidTr="007F4932">
        <w:trPr>
          <w:trHeight w:hRule="exact" w:val="588"/>
        </w:trPr>
        <w:tc>
          <w:tcPr>
            <w:tcW w:w="5382" w:type="dxa"/>
            <w:tcBorders>
              <w:top w:val="none" w:sz="6" w:space="0" w:color="auto"/>
              <w:left w:val="single" w:sz="5" w:space="0" w:color="000000"/>
              <w:bottom w:val="none" w:sz="6" w:space="0" w:color="auto"/>
              <w:right w:val="single" w:sz="5" w:space="0" w:color="000000"/>
            </w:tcBorders>
          </w:tcPr>
          <w:p w:rsidR="008B2556" w:rsidRPr="00BA5380" w:rsidRDefault="008B2556" w:rsidP="008B2556">
            <w:pPr>
              <w:kinsoku w:val="0"/>
              <w:overflowPunct w:val="0"/>
              <w:autoSpaceDE w:val="0"/>
              <w:autoSpaceDN w:val="0"/>
              <w:adjustRightInd w:val="0"/>
              <w:spacing w:before="31"/>
              <w:ind w:left="33"/>
              <w:rPr>
                <w:color w:val="auto"/>
                <w:sz w:val="20"/>
                <w:szCs w:val="20"/>
              </w:rPr>
            </w:pPr>
            <w:r w:rsidRPr="00BA5380">
              <w:rPr>
                <w:color w:val="auto"/>
                <w:sz w:val="20"/>
                <w:szCs w:val="20"/>
              </w:rPr>
              <w:t>Сопротивление запирающего устройства (встроенная или добавленная связь)</w:t>
            </w:r>
          </w:p>
        </w:tc>
        <w:tc>
          <w:tcPr>
            <w:tcW w:w="1310" w:type="dxa"/>
            <w:tcBorders>
              <w:top w:val="none" w:sz="6" w:space="0" w:color="auto"/>
              <w:left w:val="single" w:sz="5" w:space="0" w:color="000000"/>
              <w:bottom w:val="none" w:sz="6" w:space="0" w:color="auto"/>
              <w:right w:val="single" w:sz="5" w:space="0" w:color="000000"/>
            </w:tcBorders>
          </w:tcPr>
          <w:p w:rsidR="008B2556" w:rsidRPr="00BA5380" w:rsidRDefault="008B2556" w:rsidP="008B2556">
            <w:pPr>
              <w:autoSpaceDE w:val="0"/>
              <w:autoSpaceDN w:val="0"/>
              <w:adjustRightInd w:val="0"/>
              <w:rPr>
                <w:color w:val="auto"/>
                <w:sz w:val="20"/>
                <w:szCs w:val="20"/>
              </w:rPr>
            </w:pPr>
          </w:p>
        </w:tc>
        <w:tc>
          <w:tcPr>
            <w:tcW w:w="2765" w:type="dxa"/>
            <w:tcBorders>
              <w:top w:val="none" w:sz="6" w:space="0" w:color="auto"/>
              <w:left w:val="single" w:sz="5" w:space="0" w:color="000000"/>
              <w:bottom w:val="none" w:sz="6" w:space="0" w:color="auto"/>
              <w:right w:val="single" w:sz="5" w:space="0" w:color="000000"/>
            </w:tcBorders>
          </w:tcPr>
          <w:p w:rsidR="008B2556" w:rsidRPr="00BA5380" w:rsidRDefault="008B2556" w:rsidP="008B2556">
            <w:pPr>
              <w:kinsoku w:val="0"/>
              <w:overflowPunct w:val="0"/>
              <w:autoSpaceDE w:val="0"/>
              <w:autoSpaceDN w:val="0"/>
              <w:adjustRightInd w:val="0"/>
              <w:spacing w:before="31"/>
              <w:ind w:left="33" w:right="972"/>
              <w:rPr>
                <w:color w:val="auto"/>
                <w:sz w:val="20"/>
                <w:szCs w:val="20"/>
              </w:rPr>
            </w:pPr>
            <w:r w:rsidRPr="00BA5380">
              <w:rPr>
                <w:color w:val="auto"/>
                <w:sz w:val="20"/>
                <w:szCs w:val="20"/>
              </w:rPr>
              <w:t>Соответствует / не соответствует</w:t>
            </w:r>
          </w:p>
        </w:tc>
      </w:tr>
      <w:tr w:rsidR="008B2556" w:rsidRPr="00BA5380" w:rsidTr="007F4932">
        <w:trPr>
          <w:trHeight w:hRule="exact" w:val="289"/>
        </w:trPr>
        <w:tc>
          <w:tcPr>
            <w:tcW w:w="5382" w:type="dxa"/>
            <w:tcBorders>
              <w:top w:val="none" w:sz="6" w:space="0" w:color="auto"/>
              <w:left w:val="single" w:sz="5" w:space="0" w:color="000000"/>
              <w:bottom w:val="none" w:sz="6" w:space="0" w:color="auto"/>
              <w:right w:val="single" w:sz="5" w:space="0" w:color="000000"/>
            </w:tcBorders>
          </w:tcPr>
          <w:p w:rsidR="008B2556" w:rsidRPr="00BA5380" w:rsidRDefault="008B2556" w:rsidP="008B2556">
            <w:pPr>
              <w:kinsoku w:val="0"/>
              <w:overflowPunct w:val="0"/>
              <w:autoSpaceDE w:val="0"/>
              <w:autoSpaceDN w:val="0"/>
              <w:adjustRightInd w:val="0"/>
              <w:spacing w:line="271" w:lineRule="exact"/>
              <w:ind w:left="33"/>
              <w:rPr>
                <w:color w:val="auto"/>
                <w:sz w:val="20"/>
                <w:szCs w:val="20"/>
              </w:rPr>
            </w:pPr>
            <w:r w:rsidRPr="00BA5380">
              <w:rPr>
                <w:color w:val="auto"/>
                <w:sz w:val="20"/>
                <w:szCs w:val="20"/>
              </w:rPr>
              <w:t>(7.1.7.1)</w:t>
            </w:r>
          </w:p>
        </w:tc>
        <w:tc>
          <w:tcPr>
            <w:tcW w:w="1310" w:type="dxa"/>
            <w:tcBorders>
              <w:top w:val="none" w:sz="6" w:space="0" w:color="auto"/>
              <w:left w:val="single" w:sz="5" w:space="0" w:color="000000"/>
              <w:bottom w:val="none" w:sz="6" w:space="0" w:color="auto"/>
              <w:right w:val="single" w:sz="5" w:space="0" w:color="000000"/>
            </w:tcBorders>
          </w:tcPr>
          <w:p w:rsidR="008B2556" w:rsidRPr="00BA5380" w:rsidRDefault="008B2556" w:rsidP="008B2556">
            <w:pPr>
              <w:autoSpaceDE w:val="0"/>
              <w:autoSpaceDN w:val="0"/>
              <w:adjustRightInd w:val="0"/>
              <w:rPr>
                <w:color w:val="auto"/>
                <w:sz w:val="20"/>
                <w:szCs w:val="20"/>
              </w:rPr>
            </w:pPr>
          </w:p>
        </w:tc>
        <w:tc>
          <w:tcPr>
            <w:tcW w:w="2765" w:type="dxa"/>
            <w:tcBorders>
              <w:top w:val="none" w:sz="6" w:space="0" w:color="auto"/>
              <w:left w:val="single" w:sz="5" w:space="0" w:color="000000"/>
              <w:bottom w:val="none" w:sz="6" w:space="0" w:color="auto"/>
              <w:right w:val="single" w:sz="5" w:space="0" w:color="000000"/>
            </w:tcBorders>
          </w:tcPr>
          <w:p w:rsidR="008B2556" w:rsidRPr="00BA5380" w:rsidRDefault="008B2556" w:rsidP="008B2556">
            <w:pPr>
              <w:autoSpaceDE w:val="0"/>
              <w:autoSpaceDN w:val="0"/>
              <w:adjustRightInd w:val="0"/>
              <w:rPr>
                <w:color w:val="auto"/>
                <w:sz w:val="20"/>
                <w:szCs w:val="20"/>
              </w:rPr>
            </w:pPr>
          </w:p>
        </w:tc>
      </w:tr>
      <w:tr w:rsidR="008B2556" w:rsidRPr="00BA5380" w:rsidTr="007F4932">
        <w:trPr>
          <w:trHeight w:hRule="exact" w:val="317"/>
        </w:trPr>
        <w:tc>
          <w:tcPr>
            <w:tcW w:w="5382" w:type="dxa"/>
            <w:tcBorders>
              <w:top w:val="none" w:sz="6" w:space="0" w:color="auto"/>
              <w:left w:val="single" w:sz="5" w:space="0" w:color="000000"/>
              <w:bottom w:val="none" w:sz="6" w:space="0" w:color="auto"/>
              <w:right w:val="single" w:sz="5" w:space="0" w:color="000000"/>
            </w:tcBorders>
          </w:tcPr>
          <w:p w:rsidR="008B2556" w:rsidRPr="00BA5380" w:rsidRDefault="008B2556" w:rsidP="008B2556">
            <w:pPr>
              <w:kinsoku w:val="0"/>
              <w:overflowPunct w:val="0"/>
              <w:autoSpaceDE w:val="0"/>
              <w:autoSpaceDN w:val="0"/>
              <w:adjustRightInd w:val="0"/>
              <w:spacing w:before="8"/>
              <w:ind w:left="33"/>
              <w:rPr>
                <w:color w:val="auto"/>
                <w:sz w:val="20"/>
                <w:szCs w:val="20"/>
              </w:rPr>
            </w:pPr>
            <w:r w:rsidRPr="00BA5380">
              <w:rPr>
                <w:color w:val="auto"/>
                <w:sz w:val="20"/>
                <w:szCs w:val="20"/>
              </w:rPr>
              <w:t>Мешки натяжные</w:t>
            </w:r>
          </w:p>
        </w:tc>
        <w:tc>
          <w:tcPr>
            <w:tcW w:w="1310" w:type="dxa"/>
            <w:tcBorders>
              <w:top w:val="none" w:sz="6" w:space="0" w:color="auto"/>
              <w:left w:val="single" w:sz="5" w:space="0" w:color="000000"/>
              <w:bottom w:val="none" w:sz="6" w:space="0" w:color="auto"/>
              <w:right w:val="single" w:sz="5" w:space="0" w:color="000000"/>
            </w:tcBorders>
          </w:tcPr>
          <w:p w:rsidR="008B2556" w:rsidRPr="00BA5380" w:rsidRDefault="008B2556" w:rsidP="008B2556">
            <w:pPr>
              <w:autoSpaceDE w:val="0"/>
              <w:autoSpaceDN w:val="0"/>
              <w:adjustRightInd w:val="0"/>
              <w:rPr>
                <w:color w:val="auto"/>
                <w:sz w:val="20"/>
                <w:szCs w:val="20"/>
              </w:rPr>
            </w:pPr>
          </w:p>
        </w:tc>
        <w:tc>
          <w:tcPr>
            <w:tcW w:w="2765" w:type="dxa"/>
            <w:tcBorders>
              <w:top w:val="none" w:sz="6" w:space="0" w:color="auto"/>
              <w:left w:val="single" w:sz="5" w:space="0" w:color="000000"/>
              <w:bottom w:val="none" w:sz="6" w:space="0" w:color="auto"/>
              <w:right w:val="single" w:sz="5" w:space="0" w:color="000000"/>
            </w:tcBorders>
          </w:tcPr>
          <w:p w:rsidR="008B2556" w:rsidRPr="00BA5380" w:rsidRDefault="008B2556" w:rsidP="008B2556">
            <w:pPr>
              <w:autoSpaceDE w:val="0"/>
              <w:autoSpaceDN w:val="0"/>
              <w:adjustRightInd w:val="0"/>
              <w:rPr>
                <w:color w:val="auto"/>
                <w:sz w:val="20"/>
                <w:szCs w:val="20"/>
              </w:rPr>
            </w:pPr>
          </w:p>
        </w:tc>
      </w:tr>
      <w:tr w:rsidR="008B2556" w:rsidRPr="00BA5380" w:rsidTr="007F4932">
        <w:trPr>
          <w:trHeight w:hRule="exact" w:val="351"/>
        </w:trPr>
        <w:tc>
          <w:tcPr>
            <w:tcW w:w="5382" w:type="dxa"/>
            <w:tcBorders>
              <w:top w:val="none" w:sz="6" w:space="0" w:color="auto"/>
              <w:left w:val="single" w:sz="5" w:space="0" w:color="000000"/>
              <w:bottom w:val="none" w:sz="6" w:space="0" w:color="auto"/>
              <w:right w:val="single" w:sz="5" w:space="0" w:color="000000"/>
            </w:tcBorders>
          </w:tcPr>
          <w:p w:rsidR="008B2556" w:rsidRPr="00BA5380" w:rsidRDefault="008B2556" w:rsidP="008B2556">
            <w:pPr>
              <w:kinsoku w:val="0"/>
              <w:overflowPunct w:val="0"/>
              <w:autoSpaceDE w:val="0"/>
              <w:autoSpaceDN w:val="0"/>
              <w:adjustRightInd w:val="0"/>
              <w:spacing w:before="22"/>
              <w:ind w:left="33"/>
              <w:rPr>
                <w:color w:val="auto"/>
                <w:sz w:val="20"/>
                <w:szCs w:val="20"/>
              </w:rPr>
            </w:pPr>
            <w:r w:rsidRPr="00BA5380">
              <w:rPr>
                <w:color w:val="auto"/>
                <w:sz w:val="20"/>
                <w:szCs w:val="20"/>
              </w:rPr>
              <w:t>Испытательная нагрузка (балласт) 7.2.7.2.3</w:t>
            </w:r>
          </w:p>
        </w:tc>
        <w:tc>
          <w:tcPr>
            <w:tcW w:w="1310" w:type="dxa"/>
            <w:tcBorders>
              <w:top w:val="none" w:sz="6" w:space="0" w:color="auto"/>
              <w:left w:val="single" w:sz="5" w:space="0" w:color="000000"/>
              <w:bottom w:val="none" w:sz="6" w:space="0" w:color="auto"/>
              <w:right w:val="single" w:sz="5" w:space="0" w:color="000000"/>
            </w:tcBorders>
          </w:tcPr>
          <w:p w:rsidR="008B2556" w:rsidRPr="00BA5380" w:rsidRDefault="008B2556" w:rsidP="008B2556">
            <w:pPr>
              <w:kinsoku w:val="0"/>
              <w:overflowPunct w:val="0"/>
              <w:autoSpaceDE w:val="0"/>
              <w:autoSpaceDN w:val="0"/>
              <w:adjustRightInd w:val="0"/>
              <w:spacing w:before="22"/>
              <w:ind w:left="2"/>
              <w:jc w:val="center"/>
              <w:rPr>
                <w:color w:val="auto"/>
                <w:sz w:val="20"/>
                <w:szCs w:val="20"/>
              </w:rPr>
            </w:pPr>
            <w:r w:rsidRPr="00BA5380">
              <w:rPr>
                <w:color w:val="auto"/>
                <w:w w:val="99"/>
                <w:sz w:val="20"/>
                <w:szCs w:val="20"/>
              </w:rPr>
              <w:t>г</w:t>
            </w:r>
          </w:p>
        </w:tc>
        <w:tc>
          <w:tcPr>
            <w:tcW w:w="2765" w:type="dxa"/>
            <w:tcBorders>
              <w:top w:val="none" w:sz="6" w:space="0" w:color="auto"/>
              <w:left w:val="single" w:sz="5" w:space="0" w:color="000000"/>
              <w:bottom w:val="none" w:sz="6" w:space="0" w:color="auto"/>
              <w:right w:val="single" w:sz="5" w:space="0" w:color="000000"/>
            </w:tcBorders>
          </w:tcPr>
          <w:p w:rsidR="008B2556" w:rsidRPr="00BA5380" w:rsidRDefault="008B2556" w:rsidP="008B2556">
            <w:pPr>
              <w:autoSpaceDE w:val="0"/>
              <w:autoSpaceDN w:val="0"/>
              <w:adjustRightInd w:val="0"/>
              <w:rPr>
                <w:color w:val="auto"/>
                <w:sz w:val="20"/>
                <w:szCs w:val="20"/>
              </w:rPr>
            </w:pPr>
          </w:p>
        </w:tc>
      </w:tr>
      <w:tr w:rsidR="008B2556" w:rsidRPr="00BA5380" w:rsidTr="007F4932">
        <w:trPr>
          <w:trHeight w:hRule="exact" w:val="628"/>
        </w:trPr>
        <w:tc>
          <w:tcPr>
            <w:tcW w:w="5382" w:type="dxa"/>
            <w:tcBorders>
              <w:top w:val="none" w:sz="6" w:space="0" w:color="auto"/>
              <w:left w:val="single" w:sz="5" w:space="0" w:color="000000"/>
              <w:bottom w:val="none" w:sz="6" w:space="0" w:color="auto"/>
              <w:right w:val="single" w:sz="5" w:space="0" w:color="000000"/>
            </w:tcBorders>
          </w:tcPr>
          <w:p w:rsidR="008B2556" w:rsidRPr="00BA5380" w:rsidRDefault="008B2556" w:rsidP="008B2556">
            <w:pPr>
              <w:kinsoku w:val="0"/>
              <w:overflowPunct w:val="0"/>
              <w:autoSpaceDE w:val="0"/>
              <w:autoSpaceDN w:val="0"/>
              <w:adjustRightInd w:val="0"/>
              <w:spacing w:before="42"/>
              <w:ind w:left="33" w:right="900"/>
              <w:rPr>
                <w:color w:val="auto"/>
                <w:sz w:val="20"/>
                <w:szCs w:val="20"/>
              </w:rPr>
            </w:pPr>
            <w:r w:rsidRPr="00BA5380">
              <w:rPr>
                <w:color w:val="auto"/>
                <w:sz w:val="20"/>
                <w:szCs w:val="20"/>
              </w:rPr>
              <w:t>Индивидуальные результаты тестирования (успешное или</w:t>
            </w:r>
          </w:p>
        </w:tc>
        <w:tc>
          <w:tcPr>
            <w:tcW w:w="1310" w:type="dxa"/>
            <w:tcBorders>
              <w:top w:val="none" w:sz="6" w:space="0" w:color="auto"/>
              <w:left w:val="single" w:sz="5" w:space="0" w:color="000000"/>
              <w:bottom w:val="none" w:sz="6" w:space="0" w:color="auto"/>
              <w:right w:val="single" w:sz="5" w:space="0" w:color="000000"/>
            </w:tcBorders>
          </w:tcPr>
          <w:p w:rsidR="008B2556" w:rsidRPr="00BA5380" w:rsidRDefault="008B2556" w:rsidP="008B2556">
            <w:pPr>
              <w:autoSpaceDE w:val="0"/>
              <w:autoSpaceDN w:val="0"/>
              <w:adjustRightInd w:val="0"/>
              <w:rPr>
                <w:color w:val="auto"/>
                <w:sz w:val="20"/>
                <w:szCs w:val="20"/>
              </w:rPr>
            </w:pPr>
          </w:p>
        </w:tc>
        <w:tc>
          <w:tcPr>
            <w:tcW w:w="2765" w:type="dxa"/>
            <w:tcBorders>
              <w:top w:val="none" w:sz="6" w:space="0" w:color="auto"/>
              <w:left w:val="single" w:sz="5" w:space="0" w:color="000000"/>
              <w:bottom w:val="none" w:sz="6" w:space="0" w:color="auto"/>
              <w:right w:val="single" w:sz="5" w:space="0" w:color="000000"/>
            </w:tcBorders>
          </w:tcPr>
          <w:p w:rsidR="008B2556" w:rsidRPr="00BA5380" w:rsidRDefault="008B2556" w:rsidP="008B2556">
            <w:pPr>
              <w:autoSpaceDE w:val="0"/>
              <w:autoSpaceDN w:val="0"/>
              <w:adjustRightInd w:val="0"/>
              <w:rPr>
                <w:color w:val="auto"/>
                <w:sz w:val="20"/>
                <w:szCs w:val="20"/>
              </w:rPr>
            </w:pPr>
          </w:p>
        </w:tc>
      </w:tr>
      <w:tr w:rsidR="008B2556" w:rsidRPr="00BA5380" w:rsidTr="007F4932">
        <w:trPr>
          <w:trHeight w:hRule="exact" w:val="332"/>
        </w:trPr>
        <w:tc>
          <w:tcPr>
            <w:tcW w:w="5382" w:type="dxa"/>
            <w:tcBorders>
              <w:top w:val="none" w:sz="6" w:space="0" w:color="auto"/>
              <w:left w:val="single" w:sz="5" w:space="0" w:color="000000"/>
              <w:bottom w:val="none" w:sz="6" w:space="0" w:color="auto"/>
              <w:right w:val="single" w:sz="5" w:space="0" w:color="000000"/>
            </w:tcBorders>
          </w:tcPr>
          <w:p w:rsidR="008B2556" w:rsidRPr="00BA5380" w:rsidRDefault="008B2556" w:rsidP="008B2556">
            <w:pPr>
              <w:kinsoku w:val="0"/>
              <w:overflowPunct w:val="0"/>
              <w:autoSpaceDE w:val="0"/>
              <w:autoSpaceDN w:val="0"/>
              <w:adjustRightInd w:val="0"/>
              <w:spacing w:before="23"/>
              <w:ind w:left="33"/>
              <w:rPr>
                <w:color w:val="auto"/>
                <w:sz w:val="20"/>
                <w:szCs w:val="20"/>
              </w:rPr>
            </w:pPr>
            <w:r w:rsidRPr="00BA5380">
              <w:rPr>
                <w:color w:val="auto"/>
                <w:sz w:val="20"/>
                <w:szCs w:val="20"/>
              </w:rPr>
              <w:t>Отказ) 7.2.7.2.5</w:t>
            </w:r>
          </w:p>
        </w:tc>
        <w:tc>
          <w:tcPr>
            <w:tcW w:w="1310" w:type="dxa"/>
            <w:tcBorders>
              <w:top w:val="none" w:sz="6" w:space="0" w:color="auto"/>
              <w:left w:val="single" w:sz="5" w:space="0" w:color="000000"/>
              <w:bottom w:val="none" w:sz="6" w:space="0" w:color="auto"/>
              <w:right w:val="single" w:sz="5" w:space="0" w:color="000000"/>
            </w:tcBorders>
          </w:tcPr>
          <w:p w:rsidR="008B2556" w:rsidRPr="00BA5380" w:rsidRDefault="008B2556" w:rsidP="008B2556">
            <w:pPr>
              <w:kinsoku w:val="0"/>
              <w:overflowPunct w:val="0"/>
              <w:autoSpaceDE w:val="0"/>
              <w:autoSpaceDN w:val="0"/>
              <w:adjustRightInd w:val="0"/>
              <w:spacing w:before="23"/>
              <w:ind w:left="212" w:right="211"/>
              <w:jc w:val="center"/>
              <w:rPr>
                <w:color w:val="auto"/>
                <w:sz w:val="20"/>
                <w:szCs w:val="20"/>
              </w:rPr>
            </w:pPr>
            <w:r w:rsidRPr="00BA5380">
              <w:rPr>
                <w:color w:val="auto"/>
                <w:sz w:val="20"/>
                <w:szCs w:val="20"/>
              </w:rPr>
              <w:t>/ 10</w:t>
            </w:r>
          </w:p>
        </w:tc>
        <w:tc>
          <w:tcPr>
            <w:tcW w:w="2765" w:type="dxa"/>
            <w:tcBorders>
              <w:top w:val="none" w:sz="6" w:space="0" w:color="auto"/>
              <w:left w:val="single" w:sz="5" w:space="0" w:color="000000"/>
              <w:bottom w:val="none" w:sz="6" w:space="0" w:color="auto"/>
              <w:right w:val="single" w:sz="5" w:space="0" w:color="000000"/>
            </w:tcBorders>
          </w:tcPr>
          <w:p w:rsidR="008B2556" w:rsidRPr="00BA5380" w:rsidRDefault="008B2556" w:rsidP="008B2556">
            <w:pPr>
              <w:kinsoku w:val="0"/>
              <w:overflowPunct w:val="0"/>
              <w:autoSpaceDE w:val="0"/>
              <w:autoSpaceDN w:val="0"/>
              <w:adjustRightInd w:val="0"/>
              <w:spacing w:before="23"/>
              <w:ind w:left="33"/>
              <w:rPr>
                <w:color w:val="auto"/>
                <w:sz w:val="20"/>
                <w:szCs w:val="20"/>
              </w:rPr>
            </w:pPr>
            <w:r w:rsidRPr="00BA5380">
              <w:rPr>
                <w:color w:val="auto"/>
                <w:sz w:val="20"/>
                <w:szCs w:val="20"/>
              </w:rPr>
              <w:t>Принято/Отказано</w:t>
            </w:r>
          </w:p>
        </w:tc>
      </w:tr>
      <w:tr w:rsidR="008B2556" w:rsidRPr="00BA5380" w:rsidTr="007F4932">
        <w:trPr>
          <w:trHeight w:hRule="exact" w:val="442"/>
        </w:trPr>
        <w:tc>
          <w:tcPr>
            <w:tcW w:w="5382" w:type="dxa"/>
            <w:tcBorders>
              <w:top w:val="none" w:sz="6" w:space="0" w:color="auto"/>
              <w:left w:val="single" w:sz="5" w:space="0" w:color="000000"/>
              <w:bottom w:val="none" w:sz="6" w:space="0" w:color="auto"/>
              <w:right w:val="single" w:sz="5" w:space="0" w:color="000000"/>
            </w:tcBorders>
          </w:tcPr>
          <w:p w:rsidR="008B2556" w:rsidRPr="00BA5380" w:rsidRDefault="008B2556" w:rsidP="008B2556">
            <w:pPr>
              <w:kinsoku w:val="0"/>
              <w:overflowPunct w:val="0"/>
              <w:autoSpaceDE w:val="0"/>
              <w:autoSpaceDN w:val="0"/>
              <w:adjustRightInd w:val="0"/>
              <w:spacing w:before="22"/>
              <w:ind w:left="33"/>
              <w:rPr>
                <w:color w:val="auto"/>
                <w:sz w:val="20"/>
                <w:szCs w:val="20"/>
              </w:rPr>
            </w:pPr>
            <w:r w:rsidRPr="00BA5380">
              <w:rPr>
                <w:color w:val="auto"/>
                <w:sz w:val="20"/>
                <w:szCs w:val="20"/>
              </w:rPr>
              <w:t>Нет дефектных мешков</w:t>
            </w:r>
          </w:p>
        </w:tc>
        <w:tc>
          <w:tcPr>
            <w:tcW w:w="1310" w:type="dxa"/>
            <w:tcBorders>
              <w:top w:val="none" w:sz="6" w:space="0" w:color="auto"/>
              <w:left w:val="single" w:sz="5" w:space="0" w:color="000000"/>
              <w:bottom w:val="none" w:sz="6" w:space="0" w:color="auto"/>
              <w:right w:val="single" w:sz="5" w:space="0" w:color="000000"/>
            </w:tcBorders>
          </w:tcPr>
          <w:p w:rsidR="008B2556" w:rsidRPr="00BA5380" w:rsidRDefault="008B2556" w:rsidP="008B2556">
            <w:pPr>
              <w:autoSpaceDE w:val="0"/>
              <w:autoSpaceDN w:val="0"/>
              <w:adjustRightInd w:val="0"/>
              <w:rPr>
                <w:color w:val="auto"/>
                <w:sz w:val="20"/>
                <w:szCs w:val="20"/>
              </w:rPr>
            </w:pPr>
          </w:p>
        </w:tc>
        <w:tc>
          <w:tcPr>
            <w:tcW w:w="2765" w:type="dxa"/>
            <w:vMerge w:val="restart"/>
            <w:tcBorders>
              <w:top w:val="none" w:sz="6" w:space="0" w:color="auto"/>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spacing w:before="22"/>
              <w:ind w:left="33" w:right="972"/>
              <w:rPr>
                <w:color w:val="auto"/>
                <w:sz w:val="20"/>
                <w:szCs w:val="20"/>
              </w:rPr>
            </w:pPr>
            <w:r w:rsidRPr="00BA5380">
              <w:rPr>
                <w:color w:val="auto"/>
                <w:sz w:val="20"/>
                <w:szCs w:val="20"/>
              </w:rPr>
              <w:t>Соответствует / не соответствует</w:t>
            </w:r>
          </w:p>
        </w:tc>
      </w:tr>
      <w:tr w:rsidR="008B2556" w:rsidRPr="00BA5380" w:rsidTr="007F4932">
        <w:trPr>
          <w:trHeight w:hRule="exact" w:val="700"/>
        </w:trPr>
        <w:tc>
          <w:tcPr>
            <w:tcW w:w="5382" w:type="dxa"/>
            <w:tcBorders>
              <w:top w:val="none" w:sz="6" w:space="0" w:color="auto"/>
              <w:left w:val="single" w:sz="5" w:space="0" w:color="000000"/>
              <w:bottom w:val="single" w:sz="5" w:space="0" w:color="000000"/>
              <w:right w:val="single" w:sz="5" w:space="0" w:color="000000"/>
            </w:tcBorders>
          </w:tcPr>
          <w:p w:rsidR="008B2556" w:rsidRPr="00BA5380" w:rsidRDefault="008B2556" w:rsidP="008B2556">
            <w:pPr>
              <w:kinsoku w:val="0"/>
              <w:overflowPunct w:val="0"/>
              <w:autoSpaceDE w:val="0"/>
              <w:autoSpaceDN w:val="0"/>
              <w:adjustRightInd w:val="0"/>
              <w:spacing w:before="133"/>
              <w:ind w:left="33" w:right="200"/>
              <w:rPr>
                <w:color w:val="auto"/>
                <w:sz w:val="20"/>
                <w:szCs w:val="20"/>
              </w:rPr>
            </w:pPr>
            <w:r w:rsidRPr="00BA5380">
              <w:rPr>
                <w:color w:val="auto"/>
                <w:sz w:val="20"/>
                <w:szCs w:val="20"/>
              </w:rPr>
              <w:t>Сопротивление закрывающей системы вытяжных мешков</w:t>
            </w:r>
          </w:p>
        </w:tc>
        <w:tc>
          <w:tcPr>
            <w:tcW w:w="1310" w:type="dxa"/>
            <w:tcBorders>
              <w:top w:val="none" w:sz="6" w:space="0" w:color="auto"/>
              <w:left w:val="single" w:sz="5" w:space="0" w:color="000000"/>
              <w:bottom w:val="single" w:sz="5" w:space="0" w:color="000000"/>
              <w:right w:val="single" w:sz="5" w:space="0" w:color="000000"/>
            </w:tcBorders>
          </w:tcPr>
          <w:p w:rsidR="008B2556" w:rsidRPr="00BA5380" w:rsidRDefault="008B2556" w:rsidP="008B2556">
            <w:pPr>
              <w:autoSpaceDE w:val="0"/>
              <w:autoSpaceDN w:val="0"/>
              <w:adjustRightInd w:val="0"/>
              <w:rPr>
                <w:color w:val="auto"/>
                <w:sz w:val="20"/>
                <w:szCs w:val="20"/>
              </w:rPr>
            </w:pPr>
          </w:p>
        </w:tc>
        <w:tc>
          <w:tcPr>
            <w:tcW w:w="2765" w:type="dxa"/>
            <w:vMerge/>
            <w:tcBorders>
              <w:top w:val="none" w:sz="6" w:space="0" w:color="auto"/>
              <w:left w:val="single" w:sz="5" w:space="0" w:color="000000"/>
              <w:bottom w:val="single" w:sz="5" w:space="0" w:color="000000"/>
              <w:right w:val="single" w:sz="5" w:space="0" w:color="000000"/>
            </w:tcBorders>
          </w:tcPr>
          <w:p w:rsidR="008B2556" w:rsidRPr="00BA5380" w:rsidRDefault="008B2556" w:rsidP="008B2556">
            <w:pPr>
              <w:autoSpaceDE w:val="0"/>
              <w:autoSpaceDN w:val="0"/>
              <w:adjustRightInd w:val="0"/>
              <w:rPr>
                <w:color w:val="auto"/>
                <w:sz w:val="20"/>
                <w:szCs w:val="20"/>
              </w:rPr>
            </w:pPr>
          </w:p>
        </w:tc>
      </w:tr>
      <w:tr w:rsidR="008B2556" w:rsidRPr="00BA5380" w:rsidTr="007F4932">
        <w:trPr>
          <w:trHeight w:hRule="exact" w:val="401"/>
        </w:trPr>
        <w:tc>
          <w:tcPr>
            <w:tcW w:w="5382" w:type="dxa"/>
            <w:tcBorders>
              <w:top w:val="single" w:sz="5" w:space="0" w:color="000000"/>
              <w:left w:val="single" w:sz="5" w:space="0" w:color="000000"/>
              <w:bottom w:val="single" w:sz="5" w:space="0" w:color="000000"/>
              <w:right w:val="single" w:sz="5" w:space="0" w:color="000000"/>
            </w:tcBorders>
          </w:tcPr>
          <w:p w:rsidR="008B2556" w:rsidRPr="00BA5380" w:rsidRDefault="008B2556" w:rsidP="000B4613">
            <w:pPr>
              <w:kinsoku w:val="0"/>
              <w:overflowPunct w:val="0"/>
              <w:autoSpaceDE w:val="0"/>
              <w:autoSpaceDN w:val="0"/>
              <w:adjustRightInd w:val="0"/>
              <w:spacing w:line="275" w:lineRule="exact"/>
              <w:ind w:left="33"/>
              <w:rPr>
                <w:color w:val="auto"/>
                <w:sz w:val="20"/>
                <w:szCs w:val="20"/>
              </w:rPr>
            </w:pPr>
            <w:r w:rsidRPr="00BA5380">
              <w:rPr>
                <w:b/>
                <w:bCs/>
                <w:color w:val="auto"/>
                <w:sz w:val="20"/>
                <w:szCs w:val="20"/>
              </w:rPr>
              <w:t>Общее соответствие стандарту EN 13592</w:t>
            </w:r>
          </w:p>
        </w:tc>
        <w:tc>
          <w:tcPr>
            <w:tcW w:w="4075" w:type="dxa"/>
            <w:gridSpan w:val="2"/>
            <w:tcBorders>
              <w:top w:val="single" w:sz="5" w:space="0" w:color="000000"/>
              <w:left w:val="single" w:sz="5" w:space="0" w:color="000000"/>
              <w:bottom w:val="single" w:sz="5" w:space="0" w:color="000000"/>
              <w:right w:val="single" w:sz="5" w:space="0" w:color="000000"/>
            </w:tcBorders>
          </w:tcPr>
          <w:p w:rsidR="008B2556" w:rsidRPr="00BA5380" w:rsidRDefault="008B2556" w:rsidP="008B2556">
            <w:pPr>
              <w:autoSpaceDE w:val="0"/>
              <w:autoSpaceDN w:val="0"/>
              <w:adjustRightInd w:val="0"/>
              <w:rPr>
                <w:color w:val="auto"/>
                <w:sz w:val="20"/>
                <w:szCs w:val="20"/>
              </w:rPr>
            </w:pPr>
          </w:p>
        </w:tc>
      </w:tr>
      <w:tr w:rsidR="008B2556" w:rsidRPr="00BA5380" w:rsidTr="007F4932">
        <w:trPr>
          <w:trHeight w:hRule="exact" w:val="475"/>
        </w:trPr>
        <w:tc>
          <w:tcPr>
            <w:tcW w:w="9457" w:type="dxa"/>
            <w:gridSpan w:val="3"/>
            <w:tcBorders>
              <w:top w:val="single" w:sz="5" w:space="0" w:color="000000"/>
              <w:left w:val="single" w:sz="5" w:space="0" w:color="000000"/>
              <w:bottom w:val="single" w:sz="5" w:space="0" w:color="000000"/>
              <w:right w:val="single" w:sz="5" w:space="0" w:color="000000"/>
            </w:tcBorders>
          </w:tcPr>
          <w:p w:rsidR="008B2556" w:rsidRPr="00C40791" w:rsidRDefault="00C40791" w:rsidP="00350B34">
            <w:pPr>
              <w:kinsoku w:val="0"/>
              <w:overflowPunct w:val="0"/>
              <w:autoSpaceDE w:val="0"/>
              <w:autoSpaceDN w:val="0"/>
              <w:adjustRightInd w:val="0"/>
              <w:spacing w:before="4"/>
              <w:ind w:firstLine="527"/>
              <w:rPr>
                <w:b/>
                <w:bCs/>
                <w:color w:val="auto"/>
                <w:spacing w:val="20"/>
                <w:szCs w:val="24"/>
              </w:rPr>
            </w:pPr>
            <w:r w:rsidRPr="00C40791">
              <w:rPr>
                <w:color w:val="auto"/>
                <w:spacing w:val="20"/>
                <w:sz w:val="18"/>
                <w:szCs w:val="18"/>
              </w:rPr>
              <w:t>Примечание</w:t>
            </w:r>
            <w:r w:rsidR="008B2556" w:rsidRPr="00C40791">
              <w:rPr>
                <w:color w:val="auto"/>
                <w:sz w:val="18"/>
                <w:szCs w:val="18"/>
              </w:rPr>
              <w:t xml:space="preserve"> - </w:t>
            </w:r>
            <w:r w:rsidR="00350B34">
              <w:rPr>
                <w:color w:val="auto"/>
                <w:sz w:val="18"/>
                <w:szCs w:val="18"/>
              </w:rPr>
              <w:t xml:space="preserve"> Температура</w:t>
            </w:r>
            <w:r w:rsidR="008B2556" w:rsidRPr="00C40791">
              <w:rPr>
                <w:color w:val="auto"/>
                <w:sz w:val="18"/>
                <w:szCs w:val="18"/>
              </w:rPr>
              <w:t xml:space="preserve"> тестирования </w:t>
            </w:r>
            <w:r w:rsidR="00350B34">
              <w:rPr>
                <w:color w:val="auto"/>
                <w:sz w:val="18"/>
                <w:szCs w:val="18"/>
              </w:rPr>
              <w:t xml:space="preserve">отмечается </w:t>
            </w:r>
            <w:r w:rsidR="008B2556" w:rsidRPr="00C40791">
              <w:rPr>
                <w:color w:val="auto"/>
                <w:sz w:val="18"/>
                <w:szCs w:val="18"/>
              </w:rPr>
              <w:t>для каждого теста</w:t>
            </w:r>
          </w:p>
        </w:tc>
      </w:tr>
    </w:tbl>
    <w:p w:rsidR="008B2556" w:rsidRPr="008B2556" w:rsidRDefault="008B2556" w:rsidP="008B2556">
      <w:pPr>
        <w:kinsoku w:val="0"/>
        <w:overflowPunct w:val="0"/>
        <w:autoSpaceDE w:val="0"/>
        <w:autoSpaceDN w:val="0"/>
        <w:adjustRightInd w:val="0"/>
        <w:spacing w:before="11"/>
        <w:rPr>
          <w:b/>
          <w:bCs/>
          <w:color w:val="auto"/>
          <w:szCs w:val="24"/>
        </w:rPr>
      </w:pPr>
    </w:p>
    <w:p w:rsidR="008B2556" w:rsidRPr="00C40791" w:rsidRDefault="007F4932" w:rsidP="007F4932">
      <w:pPr>
        <w:tabs>
          <w:tab w:val="left" w:pos="1482"/>
        </w:tabs>
        <w:kinsoku w:val="0"/>
        <w:overflowPunct w:val="0"/>
        <w:autoSpaceDE w:val="0"/>
        <w:autoSpaceDN w:val="0"/>
        <w:adjustRightInd w:val="0"/>
        <w:spacing w:before="90"/>
        <w:ind w:left="567" w:right="419"/>
        <w:outlineLvl w:val="0"/>
        <w:rPr>
          <w:b/>
          <w:bCs/>
          <w:color w:val="auto"/>
          <w:spacing w:val="20"/>
          <w:szCs w:val="24"/>
        </w:rPr>
      </w:pPr>
      <w:r>
        <w:rPr>
          <w:b/>
          <w:bCs/>
          <w:color w:val="auto"/>
          <w:szCs w:val="24"/>
        </w:rPr>
        <w:t xml:space="preserve"> С.2 </w:t>
      </w:r>
      <w:r w:rsidR="008B2556" w:rsidRPr="008B2556">
        <w:rPr>
          <w:b/>
          <w:bCs/>
          <w:color w:val="auto"/>
          <w:szCs w:val="24"/>
        </w:rPr>
        <w:t xml:space="preserve">Шаблон для мешков для отдельного сбора </w:t>
      </w:r>
      <w:proofErr w:type="spellStart"/>
      <w:r w:rsidR="008B2556" w:rsidRPr="008B2556">
        <w:rPr>
          <w:b/>
          <w:bCs/>
          <w:color w:val="auto"/>
          <w:szCs w:val="24"/>
        </w:rPr>
        <w:t>биодеградируемых</w:t>
      </w:r>
      <w:proofErr w:type="spellEnd"/>
      <w:r w:rsidR="008B2556" w:rsidRPr="008B2556">
        <w:rPr>
          <w:b/>
          <w:bCs/>
          <w:color w:val="auto"/>
          <w:szCs w:val="24"/>
        </w:rPr>
        <w:t xml:space="preserve"> </w:t>
      </w:r>
      <w:r>
        <w:rPr>
          <w:b/>
          <w:bCs/>
          <w:color w:val="auto"/>
          <w:szCs w:val="24"/>
        </w:rPr>
        <w:br/>
      </w:r>
      <w:r w:rsidR="008B2556" w:rsidRPr="008B2556">
        <w:rPr>
          <w:b/>
          <w:bCs/>
          <w:color w:val="auto"/>
          <w:szCs w:val="24"/>
        </w:rPr>
        <w:t>отходов для органической</w:t>
      </w:r>
      <w:r w:rsidR="008B2556" w:rsidRPr="008B2556">
        <w:rPr>
          <w:b/>
          <w:bCs/>
          <w:color w:val="auto"/>
          <w:spacing w:val="-11"/>
          <w:szCs w:val="24"/>
        </w:rPr>
        <w:t xml:space="preserve"> </w:t>
      </w:r>
      <w:r w:rsidR="008B2556" w:rsidRPr="008B2556">
        <w:rPr>
          <w:b/>
          <w:bCs/>
          <w:color w:val="auto"/>
          <w:szCs w:val="24"/>
        </w:rPr>
        <w:t>переработки</w:t>
      </w:r>
      <w:r>
        <w:rPr>
          <w:color w:val="auto"/>
          <w:spacing w:val="20"/>
          <w:sz w:val="18"/>
          <w:szCs w:val="18"/>
        </w:rPr>
        <w:t xml:space="preserve"> </w:t>
      </w:r>
    </w:p>
    <w:tbl>
      <w:tblPr>
        <w:tblW w:w="9497" w:type="dxa"/>
        <w:tblInd w:w="148" w:type="dxa"/>
        <w:tblLayout w:type="fixed"/>
        <w:tblCellMar>
          <w:left w:w="0" w:type="dxa"/>
          <w:right w:w="0" w:type="dxa"/>
        </w:tblCellMar>
        <w:tblLook w:val="0000"/>
      </w:tblPr>
      <w:tblGrid>
        <w:gridCol w:w="6379"/>
        <w:gridCol w:w="3118"/>
      </w:tblGrid>
      <w:tr w:rsidR="007F4932" w:rsidRPr="008B2556" w:rsidTr="007F4932">
        <w:trPr>
          <w:trHeight w:hRule="exact" w:val="407"/>
        </w:trPr>
        <w:tc>
          <w:tcPr>
            <w:tcW w:w="6379" w:type="dxa"/>
            <w:tcBorders>
              <w:top w:val="single" w:sz="5" w:space="0" w:color="000000"/>
              <w:left w:val="single" w:sz="5" w:space="0" w:color="000000"/>
              <w:bottom w:val="single" w:sz="5" w:space="0" w:color="000000"/>
              <w:right w:val="single" w:sz="4" w:space="0" w:color="000000"/>
            </w:tcBorders>
          </w:tcPr>
          <w:p w:rsidR="007F4932" w:rsidRPr="008B2556" w:rsidRDefault="007F4932" w:rsidP="008B2556">
            <w:pPr>
              <w:kinsoku w:val="0"/>
              <w:overflowPunct w:val="0"/>
              <w:autoSpaceDE w:val="0"/>
              <w:autoSpaceDN w:val="0"/>
              <w:adjustRightInd w:val="0"/>
              <w:spacing w:line="273" w:lineRule="exact"/>
              <w:ind w:left="35"/>
              <w:rPr>
                <w:color w:val="auto"/>
                <w:szCs w:val="24"/>
              </w:rPr>
            </w:pPr>
            <w:r w:rsidRPr="008B2556">
              <w:rPr>
                <w:b/>
                <w:bCs/>
                <w:color w:val="auto"/>
                <w:szCs w:val="24"/>
              </w:rPr>
              <w:t>Идентификация мешков с отходами</w:t>
            </w:r>
          </w:p>
        </w:tc>
        <w:tc>
          <w:tcPr>
            <w:tcW w:w="3118" w:type="dxa"/>
            <w:tcBorders>
              <w:top w:val="single" w:sz="5" w:space="0" w:color="000000"/>
              <w:left w:val="single" w:sz="5" w:space="0" w:color="000000"/>
              <w:bottom w:val="single" w:sz="5" w:space="0" w:color="000000"/>
              <w:right w:val="single" w:sz="4" w:space="0" w:color="000000"/>
            </w:tcBorders>
          </w:tcPr>
          <w:p w:rsidR="007F4932" w:rsidRPr="008B2556" w:rsidRDefault="007F4932" w:rsidP="007F4932">
            <w:pPr>
              <w:kinsoku w:val="0"/>
              <w:overflowPunct w:val="0"/>
              <w:autoSpaceDE w:val="0"/>
              <w:autoSpaceDN w:val="0"/>
              <w:adjustRightInd w:val="0"/>
              <w:spacing w:line="273" w:lineRule="exact"/>
              <w:ind w:left="35" w:right="3016"/>
              <w:rPr>
                <w:b/>
                <w:bCs/>
                <w:color w:val="auto"/>
                <w:szCs w:val="24"/>
              </w:rPr>
            </w:pPr>
          </w:p>
        </w:tc>
      </w:tr>
      <w:tr w:rsidR="007F4932" w:rsidRPr="008B2556" w:rsidTr="007F4932">
        <w:trPr>
          <w:trHeight w:hRule="exact" w:val="403"/>
        </w:trPr>
        <w:tc>
          <w:tcPr>
            <w:tcW w:w="6379" w:type="dxa"/>
            <w:tcBorders>
              <w:top w:val="single" w:sz="5" w:space="0" w:color="000000"/>
              <w:left w:val="single" w:sz="5" w:space="0" w:color="000000"/>
              <w:bottom w:val="single" w:sz="5" w:space="0" w:color="000000"/>
              <w:right w:val="single" w:sz="4" w:space="0" w:color="000000"/>
            </w:tcBorders>
          </w:tcPr>
          <w:p w:rsidR="007F4932" w:rsidRPr="008B2556" w:rsidRDefault="007F4932" w:rsidP="008B2556">
            <w:pPr>
              <w:kinsoku w:val="0"/>
              <w:overflowPunct w:val="0"/>
              <w:autoSpaceDE w:val="0"/>
              <w:autoSpaceDN w:val="0"/>
              <w:adjustRightInd w:val="0"/>
              <w:spacing w:line="268" w:lineRule="exact"/>
              <w:ind w:left="35"/>
              <w:rPr>
                <w:color w:val="auto"/>
                <w:szCs w:val="24"/>
              </w:rPr>
            </w:pPr>
            <w:r w:rsidRPr="008B2556">
              <w:rPr>
                <w:color w:val="auto"/>
                <w:szCs w:val="24"/>
              </w:rPr>
              <w:t>Название поставщика и контактные данные</w:t>
            </w:r>
          </w:p>
        </w:tc>
        <w:tc>
          <w:tcPr>
            <w:tcW w:w="3118" w:type="dxa"/>
            <w:tcBorders>
              <w:top w:val="single" w:sz="5" w:space="0" w:color="000000"/>
              <w:left w:val="single" w:sz="5" w:space="0" w:color="000000"/>
              <w:bottom w:val="single" w:sz="5" w:space="0" w:color="000000"/>
              <w:right w:val="single" w:sz="4" w:space="0" w:color="000000"/>
            </w:tcBorders>
          </w:tcPr>
          <w:p w:rsidR="007F4932" w:rsidRPr="008B2556" w:rsidRDefault="007F4932" w:rsidP="007F4932">
            <w:pPr>
              <w:kinsoku w:val="0"/>
              <w:overflowPunct w:val="0"/>
              <w:autoSpaceDE w:val="0"/>
              <w:autoSpaceDN w:val="0"/>
              <w:adjustRightInd w:val="0"/>
              <w:spacing w:line="268" w:lineRule="exact"/>
              <w:ind w:left="35" w:right="3016"/>
              <w:rPr>
                <w:color w:val="auto"/>
                <w:szCs w:val="24"/>
              </w:rPr>
            </w:pPr>
          </w:p>
        </w:tc>
      </w:tr>
      <w:tr w:rsidR="007F4932" w:rsidRPr="008B2556" w:rsidTr="007F4932">
        <w:trPr>
          <w:trHeight w:hRule="exact" w:val="406"/>
        </w:trPr>
        <w:tc>
          <w:tcPr>
            <w:tcW w:w="6379" w:type="dxa"/>
            <w:tcBorders>
              <w:top w:val="single" w:sz="5" w:space="0" w:color="000000"/>
              <w:left w:val="single" w:sz="5" w:space="0" w:color="000000"/>
              <w:bottom w:val="single" w:sz="5" w:space="0" w:color="000000"/>
              <w:right w:val="single" w:sz="4" w:space="0" w:color="000000"/>
            </w:tcBorders>
          </w:tcPr>
          <w:p w:rsidR="007F4932" w:rsidRPr="008B2556" w:rsidRDefault="007F4932" w:rsidP="008B2556">
            <w:pPr>
              <w:kinsoku w:val="0"/>
              <w:overflowPunct w:val="0"/>
              <w:autoSpaceDE w:val="0"/>
              <w:autoSpaceDN w:val="0"/>
              <w:adjustRightInd w:val="0"/>
              <w:spacing w:line="270" w:lineRule="exact"/>
              <w:ind w:left="35"/>
              <w:rPr>
                <w:color w:val="auto"/>
                <w:szCs w:val="24"/>
              </w:rPr>
            </w:pPr>
            <w:r w:rsidRPr="008B2556">
              <w:rPr>
                <w:color w:val="auto"/>
                <w:szCs w:val="24"/>
              </w:rPr>
              <w:t>Использование (4a)</w:t>
            </w:r>
          </w:p>
        </w:tc>
        <w:tc>
          <w:tcPr>
            <w:tcW w:w="3118" w:type="dxa"/>
            <w:tcBorders>
              <w:top w:val="single" w:sz="5" w:space="0" w:color="000000"/>
              <w:left w:val="single" w:sz="5" w:space="0" w:color="000000"/>
              <w:bottom w:val="single" w:sz="5" w:space="0" w:color="000000"/>
              <w:right w:val="single" w:sz="4" w:space="0" w:color="000000"/>
            </w:tcBorders>
          </w:tcPr>
          <w:p w:rsidR="007F4932" w:rsidRPr="008B2556" w:rsidRDefault="007F4932" w:rsidP="007F4932">
            <w:pPr>
              <w:kinsoku w:val="0"/>
              <w:overflowPunct w:val="0"/>
              <w:autoSpaceDE w:val="0"/>
              <w:autoSpaceDN w:val="0"/>
              <w:adjustRightInd w:val="0"/>
              <w:spacing w:line="270" w:lineRule="exact"/>
              <w:ind w:left="35" w:right="3016"/>
              <w:rPr>
                <w:color w:val="auto"/>
                <w:szCs w:val="24"/>
              </w:rPr>
            </w:pPr>
          </w:p>
        </w:tc>
      </w:tr>
      <w:tr w:rsidR="007F4932" w:rsidRPr="008B2556" w:rsidTr="007F4932">
        <w:trPr>
          <w:trHeight w:hRule="exact" w:val="403"/>
        </w:trPr>
        <w:tc>
          <w:tcPr>
            <w:tcW w:w="6379" w:type="dxa"/>
            <w:tcBorders>
              <w:top w:val="single" w:sz="5" w:space="0" w:color="000000"/>
              <w:left w:val="single" w:sz="5" w:space="0" w:color="000000"/>
              <w:bottom w:val="single" w:sz="5" w:space="0" w:color="000000"/>
              <w:right w:val="single" w:sz="4" w:space="0" w:color="000000"/>
            </w:tcBorders>
          </w:tcPr>
          <w:p w:rsidR="007F4932" w:rsidRPr="008B2556" w:rsidRDefault="007F4932" w:rsidP="008B2556">
            <w:pPr>
              <w:kinsoku w:val="0"/>
              <w:overflowPunct w:val="0"/>
              <w:autoSpaceDE w:val="0"/>
              <w:autoSpaceDN w:val="0"/>
              <w:adjustRightInd w:val="0"/>
              <w:spacing w:line="268" w:lineRule="exact"/>
              <w:ind w:left="35"/>
              <w:rPr>
                <w:color w:val="auto"/>
                <w:szCs w:val="24"/>
              </w:rPr>
            </w:pPr>
            <w:r w:rsidRPr="008B2556">
              <w:rPr>
                <w:color w:val="auto"/>
                <w:szCs w:val="24"/>
              </w:rPr>
              <w:t>Тип мешка(4c)</w:t>
            </w:r>
          </w:p>
        </w:tc>
        <w:tc>
          <w:tcPr>
            <w:tcW w:w="3118" w:type="dxa"/>
            <w:tcBorders>
              <w:top w:val="single" w:sz="5" w:space="0" w:color="000000"/>
              <w:left w:val="single" w:sz="5" w:space="0" w:color="000000"/>
              <w:bottom w:val="single" w:sz="5" w:space="0" w:color="000000"/>
              <w:right w:val="single" w:sz="4" w:space="0" w:color="000000"/>
            </w:tcBorders>
          </w:tcPr>
          <w:p w:rsidR="007F4932" w:rsidRPr="008B2556" w:rsidRDefault="007F4932" w:rsidP="007F4932">
            <w:pPr>
              <w:kinsoku w:val="0"/>
              <w:overflowPunct w:val="0"/>
              <w:autoSpaceDE w:val="0"/>
              <w:autoSpaceDN w:val="0"/>
              <w:adjustRightInd w:val="0"/>
              <w:spacing w:line="268" w:lineRule="exact"/>
              <w:ind w:left="35" w:right="3016"/>
              <w:rPr>
                <w:color w:val="auto"/>
                <w:szCs w:val="24"/>
              </w:rPr>
            </w:pPr>
          </w:p>
        </w:tc>
      </w:tr>
      <w:tr w:rsidR="007F4932" w:rsidRPr="008B2556" w:rsidTr="007F4932">
        <w:trPr>
          <w:trHeight w:hRule="exact" w:val="398"/>
        </w:trPr>
        <w:tc>
          <w:tcPr>
            <w:tcW w:w="6379" w:type="dxa"/>
            <w:tcBorders>
              <w:top w:val="single" w:sz="5" w:space="0" w:color="000000"/>
              <w:left w:val="single" w:sz="5" w:space="0" w:color="000000"/>
              <w:bottom w:val="single" w:sz="5" w:space="0" w:color="000000"/>
              <w:right w:val="single" w:sz="4" w:space="0" w:color="000000"/>
            </w:tcBorders>
          </w:tcPr>
          <w:p w:rsidR="007F4932" w:rsidRPr="008B2556" w:rsidRDefault="007F4932" w:rsidP="008B2556">
            <w:pPr>
              <w:kinsoku w:val="0"/>
              <w:overflowPunct w:val="0"/>
              <w:autoSpaceDE w:val="0"/>
              <w:autoSpaceDN w:val="0"/>
              <w:adjustRightInd w:val="0"/>
              <w:spacing w:line="268" w:lineRule="exact"/>
              <w:ind w:left="35"/>
              <w:rPr>
                <w:color w:val="auto"/>
                <w:szCs w:val="24"/>
              </w:rPr>
            </w:pPr>
            <w:r w:rsidRPr="008B2556">
              <w:rPr>
                <w:color w:val="auto"/>
                <w:szCs w:val="24"/>
              </w:rPr>
              <w:t>Цвет (4d)</w:t>
            </w:r>
          </w:p>
        </w:tc>
        <w:tc>
          <w:tcPr>
            <w:tcW w:w="3118" w:type="dxa"/>
            <w:tcBorders>
              <w:top w:val="single" w:sz="5" w:space="0" w:color="000000"/>
              <w:left w:val="single" w:sz="5" w:space="0" w:color="000000"/>
              <w:bottom w:val="single" w:sz="5" w:space="0" w:color="000000"/>
              <w:right w:val="single" w:sz="4" w:space="0" w:color="000000"/>
            </w:tcBorders>
          </w:tcPr>
          <w:p w:rsidR="007F4932" w:rsidRPr="008B2556" w:rsidRDefault="007F4932" w:rsidP="007F4932">
            <w:pPr>
              <w:kinsoku w:val="0"/>
              <w:overflowPunct w:val="0"/>
              <w:autoSpaceDE w:val="0"/>
              <w:autoSpaceDN w:val="0"/>
              <w:adjustRightInd w:val="0"/>
              <w:spacing w:line="268" w:lineRule="exact"/>
              <w:ind w:left="35" w:right="3016"/>
              <w:rPr>
                <w:color w:val="auto"/>
                <w:szCs w:val="24"/>
              </w:rPr>
            </w:pPr>
          </w:p>
        </w:tc>
      </w:tr>
      <w:tr w:rsidR="007F4932" w:rsidRPr="008B2556" w:rsidTr="007F4932">
        <w:trPr>
          <w:trHeight w:hRule="exact" w:val="559"/>
        </w:trPr>
        <w:tc>
          <w:tcPr>
            <w:tcW w:w="6379" w:type="dxa"/>
            <w:tcBorders>
              <w:top w:val="single" w:sz="5" w:space="0" w:color="000000"/>
              <w:left w:val="single" w:sz="5" w:space="0" w:color="000000"/>
              <w:right w:val="single" w:sz="4" w:space="0" w:color="000000"/>
            </w:tcBorders>
          </w:tcPr>
          <w:p w:rsidR="007F4932" w:rsidRPr="008B2556" w:rsidRDefault="007F4932" w:rsidP="008B2556">
            <w:pPr>
              <w:kinsoku w:val="0"/>
              <w:overflowPunct w:val="0"/>
              <w:autoSpaceDE w:val="0"/>
              <w:autoSpaceDN w:val="0"/>
              <w:adjustRightInd w:val="0"/>
              <w:ind w:left="35" w:right="17"/>
              <w:rPr>
                <w:color w:val="auto"/>
                <w:szCs w:val="24"/>
              </w:rPr>
            </w:pPr>
            <w:proofErr w:type="spellStart"/>
            <w:r w:rsidRPr="008B2556">
              <w:rPr>
                <w:color w:val="auto"/>
                <w:szCs w:val="24"/>
              </w:rPr>
              <w:t>Биодеградируемые</w:t>
            </w:r>
            <w:proofErr w:type="spellEnd"/>
            <w:r w:rsidRPr="008B2556">
              <w:rPr>
                <w:color w:val="auto"/>
                <w:szCs w:val="24"/>
              </w:rPr>
              <w:t xml:space="preserve"> и поддающиеся биохимическому распаду полимерные мешки (4 г)</w:t>
            </w:r>
          </w:p>
        </w:tc>
        <w:tc>
          <w:tcPr>
            <w:tcW w:w="3118" w:type="dxa"/>
            <w:tcBorders>
              <w:top w:val="single" w:sz="5" w:space="0" w:color="000000"/>
              <w:left w:val="single" w:sz="5" w:space="0" w:color="000000"/>
              <w:right w:val="single" w:sz="4" w:space="0" w:color="000000"/>
            </w:tcBorders>
          </w:tcPr>
          <w:p w:rsidR="007F4932" w:rsidRPr="008B2556" w:rsidRDefault="007F4932" w:rsidP="007F4932">
            <w:pPr>
              <w:kinsoku w:val="0"/>
              <w:overflowPunct w:val="0"/>
              <w:autoSpaceDE w:val="0"/>
              <w:autoSpaceDN w:val="0"/>
              <w:adjustRightInd w:val="0"/>
              <w:ind w:left="35" w:right="3016"/>
              <w:rPr>
                <w:color w:val="auto"/>
                <w:szCs w:val="24"/>
              </w:rPr>
            </w:pPr>
          </w:p>
        </w:tc>
      </w:tr>
      <w:tr w:rsidR="007F4932" w:rsidRPr="008B2556" w:rsidTr="007F4932">
        <w:trPr>
          <w:trHeight w:hRule="exact" w:val="337"/>
        </w:trPr>
        <w:tc>
          <w:tcPr>
            <w:tcW w:w="6379" w:type="dxa"/>
            <w:tcBorders>
              <w:left w:val="single" w:sz="4" w:space="0" w:color="auto"/>
              <w:right w:val="single" w:sz="6" w:space="0" w:color="000000"/>
            </w:tcBorders>
          </w:tcPr>
          <w:p w:rsidR="007F4932" w:rsidRPr="008B2556" w:rsidRDefault="000B4613" w:rsidP="008B2556">
            <w:pPr>
              <w:kinsoku w:val="0"/>
              <w:overflowPunct w:val="0"/>
              <w:autoSpaceDE w:val="0"/>
              <w:autoSpaceDN w:val="0"/>
              <w:adjustRightInd w:val="0"/>
              <w:spacing w:line="271" w:lineRule="exact"/>
              <w:ind w:left="35"/>
              <w:rPr>
                <w:color w:val="auto"/>
                <w:szCs w:val="24"/>
              </w:rPr>
            </w:pPr>
            <w:r>
              <w:rPr>
                <w:color w:val="auto"/>
                <w:szCs w:val="24"/>
              </w:rPr>
              <w:t xml:space="preserve"> По </w:t>
            </w:r>
            <w:r w:rsidR="007F4932" w:rsidRPr="008B2556">
              <w:rPr>
                <w:color w:val="auto"/>
                <w:szCs w:val="24"/>
              </w:rPr>
              <w:t xml:space="preserve"> EN 13432 (8.1.1)</w:t>
            </w:r>
          </w:p>
        </w:tc>
        <w:tc>
          <w:tcPr>
            <w:tcW w:w="3118" w:type="dxa"/>
            <w:tcBorders>
              <w:left w:val="single" w:sz="6" w:space="0" w:color="000000"/>
              <w:right w:val="single" w:sz="4" w:space="0" w:color="000000"/>
            </w:tcBorders>
          </w:tcPr>
          <w:p w:rsidR="007F4932" w:rsidRPr="008B2556" w:rsidRDefault="007F4932" w:rsidP="007F4932">
            <w:pPr>
              <w:kinsoku w:val="0"/>
              <w:overflowPunct w:val="0"/>
              <w:autoSpaceDE w:val="0"/>
              <w:autoSpaceDN w:val="0"/>
              <w:adjustRightInd w:val="0"/>
              <w:spacing w:line="271" w:lineRule="exact"/>
              <w:ind w:left="35" w:right="3016"/>
              <w:rPr>
                <w:color w:val="auto"/>
                <w:szCs w:val="24"/>
              </w:rPr>
            </w:pPr>
          </w:p>
        </w:tc>
      </w:tr>
    </w:tbl>
    <w:p w:rsidR="008B2556" w:rsidRPr="008B2556" w:rsidRDefault="008B2556" w:rsidP="008B2556">
      <w:pPr>
        <w:autoSpaceDE w:val="0"/>
        <w:autoSpaceDN w:val="0"/>
        <w:adjustRightInd w:val="0"/>
        <w:rPr>
          <w:color w:val="auto"/>
          <w:szCs w:val="24"/>
        </w:rPr>
        <w:sectPr w:rsidR="008B2556" w:rsidRPr="008B2556" w:rsidSect="007F4932">
          <w:headerReference w:type="default" r:id="rId22"/>
          <w:footerReference w:type="default" r:id="rId23"/>
          <w:pgSz w:w="11910" w:h="16840"/>
          <w:pgMar w:top="1418" w:right="1418" w:bottom="1418" w:left="1134" w:header="1027" w:footer="1094" w:gutter="0"/>
          <w:pgNumType w:start="25"/>
          <w:cols w:space="720" w:equalWidth="0">
            <w:col w:w="9832"/>
          </w:cols>
          <w:noEndnote/>
          <w:docGrid w:linePitch="326"/>
        </w:sectPr>
      </w:pPr>
    </w:p>
    <w:p w:rsidR="007F4932" w:rsidRPr="007F4932" w:rsidRDefault="007F4932" w:rsidP="007F4932">
      <w:pPr>
        <w:kinsoku w:val="0"/>
        <w:overflowPunct w:val="0"/>
        <w:autoSpaceDE w:val="0"/>
        <w:autoSpaceDN w:val="0"/>
        <w:adjustRightInd w:val="0"/>
        <w:spacing w:before="10"/>
        <w:ind w:firstLine="567"/>
        <w:rPr>
          <w:i/>
          <w:color w:val="auto"/>
          <w:szCs w:val="24"/>
        </w:rPr>
      </w:pPr>
      <w:r w:rsidRPr="007F4932">
        <w:rPr>
          <w:i/>
          <w:color w:val="auto"/>
          <w:szCs w:val="24"/>
        </w:rPr>
        <w:lastRenderedPageBreak/>
        <w:t>Продолжение таблицы С.2</w:t>
      </w:r>
    </w:p>
    <w:tbl>
      <w:tblPr>
        <w:tblW w:w="0" w:type="auto"/>
        <w:tblInd w:w="116" w:type="dxa"/>
        <w:tblLayout w:type="fixed"/>
        <w:tblCellMar>
          <w:left w:w="0" w:type="dxa"/>
          <w:right w:w="0" w:type="dxa"/>
        </w:tblCellMar>
        <w:tblLook w:val="0000"/>
      </w:tblPr>
      <w:tblGrid>
        <w:gridCol w:w="6"/>
        <w:gridCol w:w="6378"/>
        <w:gridCol w:w="1161"/>
        <w:gridCol w:w="142"/>
        <w:gridCol w:w="2384"/>
      </w:tblGrid>
      <w:tr w:rsidR="008B2556" w:rsidRPr="008B2556" w:rsidTr="0019177E">
        <w:trPr>
          <w:gridBefore w:val="1"/>
          <w:wBefore w:w="6" w:type="dxa"/>
          <w:trHeight w:hRule="exact" w:val="404"/>
        </w:trPr>
        <w:tc>
          <w:tcPr>
            <w:tcW w:w="6378" w:type="dxa"/>
            <w:tcBorders>
              <w:top w:val="single" w:sz="5" w:space="0" w:color="000000"/>
              <w:left w:val="single" w:sz="5" w:space="0" w:color="000000"/>
              <w:bottom w:val="single" w:sz="5" w:space="0" w:color="000000"/>
              <w:right w:val="single" w:sz="5" w:space="0" w:color="000000"/>
            </w:tcBorders>
          </w:tcPr>
          <w:p w:rsidR="008B2556" w:rsidRPr="008B2556" w:rsidRDefault="008B2556" w:rsidP="008B2556">
            <w:pPr>
              <w:kinsoku w:val="0"/>
              <w:overflowPunct w:val="0"/>
              <w:autoSpaceDE w:val="0"/>
              <w:autoSpaceDN w:val="0"/>
              <w:adjustRightInd w:val="0"/>
              <w:spacing w:line="273" w:lineRule="exact"/>
              <w:ind w:left="33"/>
              <w:rPr>
                <w:color w:val="auto"/>
                <w:szCs w:val="24"/>
              </w:rPr>
            </w:pPr>
            <w:r w:rsidRPr="008B2556">
              <w:rPr>
                <w:b/>
                <w:bCs/>
                <w:color w:val="auto"/>
                <w:szCs w:val="24"/>
              </w:rPr>
              <w:t>Результаты испытания</w:t>
            </w:r>
          </w:p>
        </w:tc>
        <w:tc>
          <w:tcPr>
            <w:tcW w:w="3687" w:type="dxa"/>
            <w:gridSpan w:val="3"/>
            <w:tcBorders>
              <w:top w:val="single" w:sz="5" w:space="0" w:color="000000"/>
              <w:left w:val="single" w:sz="5" w:space="0" w:color="000000"/>
              <w:bottom w:val="single" w:sz="5" w:space="0" w:color="000000"/>
              <w:right w:val="single" w:sz="5" w:space="0" w:color="000000"/>
            </w:tcBorders>
          </w:tcPr>
          <w:p w:rsidR="008B2556" w:rsidRPr="008B2556" w:rsidRDefault="008B2556" w:rsidP="008B2556">
            <w:pPr>
              <w:autoSpaceDE w:val="0"/>
              <w:autoSpaceDN w:val="0"/>
              <w:adjustRightInd w:val="0"/>
              <w:rPr>
                <w:color w:val="auto"/>
                <w:szCs w:val="24"/>
              </w:rPr>
            </w:pPr>
          </w:p>
        </w:tc>
      </w:tr>
      <w:tr w:rsidR="008B2556" w:rsidRPr="008B2556" w:rsidTr="0019177E">
        <w:trPr>
          <w:gridBefore w:val="1"/>
          <w:wBefore w:w="6" w:type="dxa"/>
          <w:trHeight w:hRule="exact" w:val="343"/>
        </w:trPr>
        <w:tc>
          <w:tcPr>
            <w:tcW w:w="6378" w:type="dxa"/>
            <w:tcBorders>
              <w:top w:val="single" w:sz="5" w:space="0" w:color="000000"/>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line="273" w:lineRule="exact"/>
              <w:ind w:left="33"/>
              <w:rPr>
                <w:color w:val="auto"/>
                <w:szCs w:val="24"/>
              </w:rPr>
            </w:pPr>
            <w:r w:rsidRPr="008B2556">
              <w:rPr>
                <w:b/>
                <w:bCs/>
                <w:color w:val="auto"/>
                <w:szCs w:val="24"/>
              </w:rPr>
              <w:t>Габаритные размеры</w:t>
            </w:r>
          </w:p>
        </w:tc>
        <w:tc>
          <w:tcPr>
            <w:tcW w:w="1161" w:type="dxa"/>
            <w:tcBorders>
              <w:top w:val="single" w:sz="5" w:space="0" w:color="000000"/>
              <w:left w:val="single" w:sz="5" w:space="0" w:color="000000"/>
              <w:bottom w:val="none" w:sz="6" w:space="0" w:color="auto"/>
              <w:right w:val="single" w:sz="5" w:space="0" w:color="000000"/>
            </w:tcBorders>
          </w:tcPr>
          <w:p w:rsidR="008B2556" w:rsidRPr="008B2556" w:rsidRDefault="008B2556" w:rsidP="008B2556">
            <w:pPr>
              <w:autoSpaceDE w:val="0"/>
              <w:autoSpaceDN w:val="0"/>
              <w:adjustRightInd w:val="0"/>
              <w:rPr>
                <w:color w:val="auto"/>
                <w:szCs w:val="24"/>
              </w:rPr>
            </w:pPr>
          </w:p>
        </w:tc>
        <w:tc>
          <w:tcPr>
            <w:tcW w:w="2526" w:type="dxa"/>
            <w:gridSpan w:val="2"/>
            <w:vMerge w:val="restart"/>
            <w:tcBorders>
              <w:top w:val="single" w:sz="5" w:space="0" w:color="000000"/>
              <w:left w:val="single" w:sz="5" w:space="0" w:color="000000"/>
              <w:bottom w:val="single" w:sz="5" w:space="0" w:color="000000"/>
              <w:right w:val="single" w:sz="5" w:space="0" w:color="000000"/>
            </w:tcBorders>
          </w:tcPr>
          <w:p w:rsidR="008B2556" w:rsidRPr="008B2556" w:rsidRDefault="008B2556" w:rsidP="008B2556">
            <w:pPr>
              <w:kinsoku w:val="0"/>
              <w:overflowPunct w:val="0"/>
              <w:autoSpaceDE w:val="0"/>
              <w:autoSpaceDN w:val="0"/>
              <w:adjustRightInd w:val="0"/>
              <w:rPr>
                <w:color w:val="auto"/>
                <w:szCs w:val="24"/>
              </w:rPr>
            </w:pPr>
          </w:p>
          <w:p w:rsidR="008B2556" w:rsidRPr="008B2556" w:rsidRDefault="008B2556" w:rsidP="008B2556">
            <w:pPr>
              <w:kinsoku w:val="0"/>
              <w:overflowPunct w:val="0"/>
              <w:autoSpaceDE w:val="0"/>
              <w:autoSpaceDN w:val="0"/>
              <w:adjustRightInd w:val="0"/>
              <w:rPr>
                <w:color w:val="auto"/>
                <w:szCs w:val="24"/>
              </w:rPr>
            </w:pPr>
          </w:p>
          <w:p w:rsidR="008B2556" w:rsidRPr="008B2556" w:rsidRDefault="008B2556" w:rsidP="008B2556">
            <w:pPr>
              <w:kinsoku w:val="0"/>
              <w:overflowPunct w:val="0"/>
              <w:autoSpaceDE w:val="0"/>
              <w:autoSpaceDN w:val="0"/>
              <w:adjustRightInd w:val="0"/>
              <w:rPr>
                <w:color w:val="auto"/>
                <w:szCs w:val="24"/>
              </w:rPr>
            </w:pPr>
          </w:p>
          <w:p w:rsidR="008B2556" w:rsidRPr="008B2556" w:rsidRDefault="008B2556" w:rsidP="008B2556">
            <w:pPr>
              <w:kinsoku w:val="0"/>
              <w:overflowPunct w:val="0"/>
              <w:autoSpaceDE w:val="0"/>
              <w:autoSpaceDN w:val="0"/>
              <w:adjustRightInd w:val="0"/>
              <w:rPr>
                <w:color w:val="auto"/>
                <w:szCs w:val="24"/>
              </w:rPr>
            </w:pPr>
          </w:p>
          <w:p w:rsidR="008B2556" w:rsidRPr="008B2556" w:rsidRDefault="008B2556" w:rsidP="008B2556">
            <w:pPr>
              <w:tabs>
                <w:tab w:val="left" w:pos="1783"/>
                <w:tab w:val="left" w:pos="2122"/>
              </w:tabs>
              <w:kinsoku w:val="0"/>
              <w:overflowPunct w:val="0"/>
              <w:autoSpaceDE w:val="0"/>
              <w:autoSpaceDN w:val="0"/>
              <w:adjustRightInd w:val="0"/>
              <w:spacing w:before="205"/>
              <w:ind w:left="31" w:right="35"/>
              <w:rPr>
                <w:color w:val="auto"/>
                <w:szCs w:val="24"/>
              </w:rPr>
            </w:pPr>
            <w:r w:rsidRPr="008B2556">
              <w:rPr>
                <w:color w:val="auto"/>
                <w:szCs w:val="24"/>
              </w:rPr>
              <w:t>Соответствует</w:t>
            </w:r>
            <w:r w:rsidRPr="008B2556">
              <w:rPr>
                <w:color w:val="auto"/>
                <w:szCs w:val="24"/>
              </w:rPr>
              <w:tab/>
              <w:t>/</w:t>
            </w:r>
            <w:r w:rsidRPr="008B2556">
              <w:rPr>
                <w:color w:val="auto"/>
                <w:szCs w:val="24"/>
              </w:rPr>
              <w:tab/>
              <w:t>не соответствует</w:t>
            </w:r>
          </w:p>
        </w:tc>
      </w:tr>
      <w:tr w:rsidR="008B2556" w:rsidRPr="008B2556" w:rsidTr="0019177E">
        <w:trPr>
          <w:gridBefore w:val="1"/>
          <w:wBefore w:w="6" w:type="dxa"/>
          <w:trHeight w:hRule="exact" w:val="370"/>
        </w:trPr>
        <w:tc>
          <w:tcPr>
            <w:tcW w:w="6378" w:type="dxa"/>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before="52"/>
              <w:ind w:left="33"/>
              <w:rPr>
                <w:color w:val="auto"/>
                <w:szCs w:val="24"/>
              </w:rPr>
            </w:pPr>
            <w:r w:rsidRPr="008B2556">
              <w:rPr>
                <w:color w:val="auto"/>
                <w:szCs w:val="24"/>
              </w:rPr>
              <w:t>Согласованные размеры (5)</w:t>
            </w:r>
          </w:p>
        </w:tc>
        <w:tc>
          <w:tcPr>
            <w:tcW w:w="1161" w:type="dxa"/>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before="52"/>
              <w:ind w:left="195" w:right="195"/>
              <w:jc w:val="center"/>
              <w:rPr>
                <w:color w:val="auto"/>
                <w:szCs w:val="24"/>
              </w:rPr>
            </w:pPr>
            <w:r w:rsidRPr="008B2556">
              <w:rPr>
                <w:i/>
                <w:iCs/>
                <w:color w:val="auto"/>
                <w:szCs w:val="24"/>
              </w:rPr>
              <w:t xml:space="preserve">P </w:t>
            </w:r>
            <w:r w:rsidRPr="008B2556">
              <w:rPr>
                <w:b/>
                <w:bCs/>
                <w:i/>
                <w:iCs/>
                <w:color w:val="auto"/>
                <w:szCs w:val="24"/>
              </w:rPr>
              <w:t xml:space="preserve">/ </w:t>
            </w:r>
            <w:r w:rsidRPr="008B2556">
              <w:rPr>
                <w:i/>
                <w:iCs/>
                <w:color w:val="auto"/>
                <w:szCs w:val="24"/>
              </w:rPr>
              <w:t xml:space="preserve">L </w:t>
            </w:r>
            <w:r w:rsidRPr="008B2556">
              <w:rPr>
                <w:color w:val="auto"/>
                <w:szCs w:val="24"/>
              </w:rPr>
              <w:t>мм</w:t>
            </w:r>
          </w:p>
        </w:tc>
        <w:tc>
          <w:tcPr>
            <w:tcW w:w="2526" w:type="dxa"/>
            <w:gridSpan w:val="2"/>
            <w:vMerge/>
            <w:tcBorders>
              <w:top w:val="single" w:sz="5" w:space="0" w:color="000000"/>
              <w:left w:val="single" w:sz="5" w:space="0" w:color="000000"/>
              <w:bottom w:val="single" w:sz="5" w:space="0" w:color="000000"/>
              <w:right w:val="single" w:sz="5" w:space="0" w:color="000000"/>
            </w:tcBorders>
          </w:tcPr>
          <w:p w:rsidR="008B2556" w:rsidRPr="008B2556" w:rsidRDefault="008B2556" w:rsidP="008B2556">
            <w:pPr>
              <w:kinsoku w:val="0"/>
              <w:overflowPunct w:val="0"/>
              <w:autoSpaceDE w:val="0"/>
              <w:autoSpaceDN w:val="0"/>
              <w:adjustRightInd w:val="0"/>
              <w:spacing w:before="52"/>
              <w:ind w:left="195" w:right="195"/>
              <w:jc w:val="center"/>
              <w:rPr>
                <w:color w:val="auto"/>
                <w:szCs w:val="24"/>
              </w:rPr>
            </w:pPr>
          </w:p>
        </w:tc>
      </w:tr>
      <w:tr w:rsidR="008B2556" w:rsidRPr="008B2556" w:rsidTr="0019177E">
        <w:trPr>
          <w:gridBefore w:val="1"/>
          <w:wBefore w:w="6" w:type="dxa"/>
          <w:trHeight w:hRule="exact" w:val="332"/>
        </w:trPr>
        <w:tc>
          <w:tcPr>
            <w:tcW w:w="6378" w:type="dxa"/>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before="31"/>
              <w:ind w:left="33"/>
              <w:rPr>
                <w:color w:val="auto"/>
                <w:szCs w:val="24"/>
              </w:rPr>
            </w:pPr>
            <w:r w:rsidRPr="008B2556">
              <w:rPr>
                <w:color w:val="auto"/>
                <w:szCs w:val="24"/>
              </w:rPr>
              <w:t>Полезная длина (</w:t>
            </w:r>
            <w:r w:rsidRPr="008B2556">
              <w:rPr>
                <w:i/>
                <w:iCs/>
                <w:color w:val="auto"/>
                <w:szCs w:val="24"/>
              </w:rPr>
              <w:t>P</w:t>
            </w:r>
            <w:r w:rsidRPr="008B2556">
              <w:rPr>
                <w:color w:val="auto"/>
                <w:szCs w:val="24"/>
              </w:rPr>
              <w:t>), нет. Дефектные мешки (7.2.2.2)</w:t>
            </w:r>
          </w:p>
        </w:tc>
        <w:tc>
          <w:tcPr>
            <w:tcW w:w="1161" w:type="dxa"/>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before="31"/>
              <w:ind w:left="195" w:right="195"/>
              <w:jc w:val="center"/>
              <w:rPr>
                <w:color w:val="auto"/>
                <w:szCs w:val="24"/>
              </w:rPr>
            </w:pPr>
            <w:r w:rsidRPr="008B2556">
              <w:rPr>
                <w:color w:val="auto"/>
                <w:szCs w:val="24"/>
              </w:rPr>
              <w:t>/ 10</w:t>
            </w:r>
          </w:p>
        </w:tc>
        <w:tc>
          <w:tcPr>
            <w:tcW w:w="2526" w:type="dxa"/>
            <w:gridSpan w:val="2"/>
            <w:vMerge/>
            <w:tcBorders>
              <w:top w:val="single" w:sz="5" w:space="0" w:color="000000"/>
              <w:left w:val="single" w:sz="5" w:space="0" w:color="000000"/>
              <w:bottom w:val="single" w:sz="5" w:space="0" w:color="000000"/>
              <w:right w:val="single" w:sz="5" w:space="0" w:color="000000"/>
            </w:tcBorders>
          </w:tcPr>
          <w:p w:rsidR="008B2556" w:rsidRPr="008B2556" w:rsidRDefault="008B2556" w:rsidP="008B2556">
            <w:pPr>
              <w:kinsoku w:val="0"/>
              <w:overflowPunct w:val="0"/>
              <w:autoSpaceDE w:val="0"/>
              <w:autoSpaceDN w:val="0"/>
              <w:adjustRightInd w:val="0"/>
              <w:spacing w:before="31"/>
              <w:ind w:left="195" w:right="195"/>
              <w:jc w:val="center"/>
              <w:rPr>
                <w:color w:val="auto"/>
                <w:szCs w:val="24"/>
              </w:rPr>
            </w:pPr>
          </w:p>
        </w:tc>
      </w:tr>
      <w:tr w:rsidR="008B2556" w:rsidRPr="008B2556" w:rsidTr="0019177E">
        <w:trPr>
          <w:gridBefore w:val="1"/>
          <w:wBefore w:w="6" w:type="dxa"/>
          <w:trHeight w:hRule="exact" w:val="332"/>
        </w:trPr>
        <w:tc>
          <w:tcPr>
            <w:tcW w:w="6378" w:type="dxa"/>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before="15"/>
              <w:ind w:left="33"/>
              <w:rPr>
                <w:color w:val="auto"/>
                <w:szCs w:val="24"/>
              </w:rPr>
            </w:pPr>
            <w:r w:rsidRPr="008B2556">
              <w:rPr>
                <w:color w:val="auto"/>
                <w:szCs w:val="24"/>
              </w:rPr>
              <w:t>Полезная ширина (</w:t>
            </w:r>
            <w:r w:rsidRPr="008B2556">
              <w:rPr>
                <w:i/>
                <w:iCs/>
                <w:color w:val="auto"/>
                <w:szCs w:val="24"/>
              </w:rPr>
              <w:t>L</w:t>
            </w:r>
            <w:r w:rsidRPr="008B2556">
              <w:rPr>
                <w:color w:val="auto"/>
                <w:szCs w:val="24"/>
              </w:rPr>
              <w:t>), нет. Дефектные мешки (7.2.2.3)</w:t>
            </w:r>
          </w:p>
        </w:tc>
        <w:tc>
          <w:tcPr>
            <w:tcW w:w="1161" w:type="dxa"/>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before="15"/>
              <w:ind w:left="195" w:right="195"/>
              <w:jc w:val="center"/>
              <w:rPr>
                <w:color w:val="auto"/>
                <w:szCs w:val="24"/>
              </w:rPr>
            </w:pPr>
            <w:r w:rsidRPr="008B2556">
              <w:rPr>
                <w:color w:val="auto"/>
                <w:szCs w:val="24"/>
              </w:rPr>
              <w:t>/ 10</w:t>
            </w:r>
          </w:p>
        </w:tc>
        <w:tc>
          <w:tcPr>
            <w:tcW w:w="2526" w:type="dxa"/>
            <w:gridSpan w:val="2"/>
            <w:vMerge/>
            <w:tcBorders>
              <w:top w:val="single" w:sz="5" w:space="0" w:color="000000"/>
              <w:left w:val="single" w:sz="5" w:space="0" w:color="000000"/>
              <w:bottom w:val="single" w:sz="5" w:space="0" w:color="000000"/>
              <w:right w:val="single" w:sz="5" w:space="0" w:color="000000"/>
            </w:tcBorders>
          </w:tcPr>
          <w:p w:rsidR="008B2556" w:rsidRPr="008B2556" w:rsidRDefault="008B2556" w:rsidP="008B2556">
            <w:pPr>
              <w:kinsoku w:val="0"/>
              <w:overflowPunct w:val="0"/>
              <w:autoSpaceDE w:val="0"/>
              <w:autoSpaceDN w:val="0"/>
              <w:adjustRightInd w:val="0"/>
              <w:spacing w:before="15"/>
              <w:ind w:left="195" w:right="195"/>
              <w:jc w:val="center"/>
              <w:rPr>
                <w:color w:val="auto"/>
                <w:szCs w:val="24"/>
              </w:rPr>
            </w:pPr>
          </w:p>
        </w:tc>
      </w:tr>
      <w:tr w:rsidR="008B2556" w:rsidRPr="008B2556" w:rsidTr="0019177E">
        <w:trPr>
          <w:gridBefore w:val="1"/>
          <w:wBefore w:w="6" w:type="dxa"/>
          <w:trHeight w:hRule="exact" w:val="708"/>
        </w:trPr>
        <w:tc>
          <w:tcPr>
            <w:tcW w:w="6378" w:type="dxa"/>
            <w:tcBorders>
              <w:top w:val="none" w:sz="6" w:space="0" w:color="auto"/>
              <w:left w:val="single" w:sz="5" w:space="0" w:color="000000"/>
              <w:bottom w:val="single" w:sz="5" w:space="0" w:color="000000"/>
              <w:right w:val="single" w:sz="5" w:space="0" w:color="000000"/>
            </w:tcBorders>
          </w:tcPr>
          <w:p w:rsidR="008B2556" w:rsidRPr="008B2556" w:rsidRDefault="008B2556" w:rsidP="008B2556">
            <w:pPr>
              <w:kinsoku w:val="0"/>
              <w:overflowPunct w:val="0"/>
              <w:autoSpaceDE w:val="0"/>
              <w:autoSpaceDN w:val="0"/>
              <w:adjustRightInd w:val="0"/>
              <w:spacing w:before="31"/>
              <w:ind w:left="33"/>
              <w:rPr>
                <w:color w:val="auto"/>
                <w:szCs w:val="24"/>
              </w:rPr>
            </w:pPr>
            <w:r w:rsidRPr="008B2556">
              <w:rPr>
                <w:color w:val="auto"/>
                <w:szCs w:val="24"/>
              </w:rPr>
              <w:t>Полезная длина x полезная ширина (8.1.3)</w:t>
            </w:r>
          </w:p>
        </w:tc>
        <w:tc>
          <w:tcPr>
            <w:tcW w:w="1161" w:type="dxa"/>
            <w:tcBorders>
              <w:top w:val="none" w:sz="6" w:space="0" w:color="auto"/>
              <w:left w:val="single" w:sz="5" w:space="0" w:color="000000"/>
              <w:bottom w:val="single" w:sz="5" w:space="0" w:color="000000"/>
              <w:right w:val="single" w:sz="5" w:space="0" w:color="000000"/>
            </w:tcBorders>
          </w:tcPr>
          <w:p w:rsidR="008B2556" w:rsidRPr="008B2556" w:rsidRDefault="008B2556" w:rsidP="008B2556">
            <w:pPr>
              <w:kinsoku w:val="0"/>
              <w:overflowPunct w:val="0"/>
              <w:autoSpaceDE w:val="0"/>
              <w:autoSpaceDN w:val="0"/>
              <w:adjustRightInd w:val="0"/>
              <w:spacing w:before="31"/>
              <w:ind w:left="195" w:right="195"/>
              <w:jc w:val="center"/>
              <w:rPr>
                <w:color w:val="auto"/>
                <w:szCs w:val="24"/>
              </w:rPr>
            </w:pPr>
            <w:r w:rsidRPr="008B2556">
              <w:rPr>
                <w:i/>
                <w:iCs/>
                <w:color w:val="auto"/>
                <w:szCs w:val="24"/>
              </w:rPr>
              <w:t xml:space="preserve">P </w:t>
            </w:r>
            <w:r w:rsidRPr="008B2556">
              <w:rPr>
                <w:b/>
                <w:bCs/>
                <w:i/>
                <w:iCs/>
                <w:color w:val="auto"/>
                <w:szCs w:val="24"/>
              </w:rPr>
              <w:t xml:space="preserve">/ </w:t>
            </w:r>
            <w:r w:rsidRPr="008B2556">
              <w:rPr>
                <w:i/>
                <w:iCs/>
                <w:color w:val="auto"/>
                <w:szCs w:val="24"/>
              </w:rPr>
              <w:t xml:space="preserve">L </w:t>
            </w:r>
            <w:r w:rsidRPr="008B2556">
              <w:rPr>
                <w:color w:val="auto"/>
                <w:szCs w:val="24"/>
              </w:rPr>
              <w:t>мм</w:t>
            </w:r>
          </w:p>
        </w:tc>
        <w:tc>
          <w:tcPr>
            <w:tcW w:w="2526" w:type="dxa"/>
            <w:gridSpan w:val="2"/>
            <w:vMerge/>
            <w:tcBorders>
              <w:top w:val="single" w:sz="5" w:space="0" w:color="000000"/>
              <w:left w:val="single" w:sz="5" w:space="0" w:color="000000"/>
              <w:bottom w:val="single" w:sz="5" w:space="0" w:color="000000"/>
              <w:right w:val="single" w:sz="5" w:space="0" w:color="000000"/>
            </w:tcBorders>
          </w:tcPr>
          <w:p w:rsidR="008B2556" w:rsidRPr="008B2556" w:rsidRDefault="008B2556" w:rsidP="008B2556">
            <w:pPr>
              <w:kinsoku w:val="0"/>
              <w:overflowPunct w:val="0"/>
              <w:autoSpaceDE w:val="0"/>
              <w:autoSpaceDN w:val="0"/>
              <w:adjustRightInd w:val="0"/>
              <w:spacing w:before="31"/>
              <w:ind w:left="195" w:right="195"/>
              <w:jc w:val="center"/>
              <w:rPr>
                <w:color w:val="auto"/>
                <w:szCs w:val="24"/>
              </w:rPr>
            </w:pPr>
          </w:p>
        </w:tc>
      </w:tr>
      <w:tr w:rsidR="008B2556" w:rsidRPr="008B2556" w:rsidTr="0019177E">
        <w:trPr>
          <w:gridBefore w:val="1"/>
          <w:wBefore w:w="6" w:type="dxa"/>
          <w:trHeight w:hRule="exact" w:val="339"/>
        </w:trPr>
        <w:tc>
          <w:tcPr>
            <w:tcW w:w="6378" w:type="dxa"/>
            <w:tcBorders>
              <w:top w:val="single" w:sz="5" w:space="0" w:color="000000"/>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line="273" w:lineRule="exact"/>
              <w:ind w:left="33"/>
              <w:rPr>
                <w:color w:val="auto"/>
                <w:szCs w:val="24"/>
              </w:rPr>
            </w:pPr>
            <w:r w:rsidRPr="008B2556">
              <w:rPr>
                <w:b/>
                <w:bCs/>
                <w:color w:val="auto"/>
                <w:szCs w:val="24"/>
              </w:rPr>
              <w:t>Толщина</w:t>
            </w:r>
          </w:p>
        </w:tc>
        <w:tc>
          <w:tcPr>
            <w:tcW w:w="1161" w:type="dxa"/>
            <w:tcBorders>
              <w:top w:val="single" w:sz="5" w:space="0" w:color="000000"/>
              <w:left w:val="single" w:sz="5" w:space="0" w:color="000000"/>
              <w:bottom w:val="none" w:sz="6" w:space="0" w:color="auto"/>
              <w:right w:val="single" w:sz="5" w:space="0" w:color="000000"/>
            </w:tcBorders>
          </w:tcPr>
          <w:p w:rsidR="008B2556" w:rsidRPr="008B2556" w:rsidRDefault="008B2556" w:rsidP="008B2556">
            <w:pPr>
              <w:autoSpaceDE w:val="0"/>
              <w:autoSpaceDN w:val="0"/>
              <w:adjustRightInd w:val="0"/>
              <w:rPr>
                <w:color w:val="auto"/>
                <w:szCs w:val="24"/>
              </w:rPr>
            </w:pPr>
          </w:p>
        </w:tc>
        <w:tc>
          <w:tcPr>
            <w:tcW w:w="2526" w:type="dxa"/>
            <w:gridSpan w:val="2"/>
            <w:tcBorders>
              <w:top w:val="single" w:sz="5" w:space="0" w:color="000000"/>
              <w:left w:val="single" w:sz="5" w:space="0" w:color="000000"/>
              <w:bottom w:val="none" w:sz="6" w:space="0" w:color="auto"/>
              <w:right w:val="single" w:sz="5" w:space="0" w:color="000000"/>
            </w:tcBorders>
          </w:tcPr>
          <w:p w:rsidR="008B2556" w:rsidRPr="008B2556" w:rsidRDefault="008B2556" w:rsidP="008B2556">
            <w:pPr>
              <w:autoSpaceDE w:val="0"/>
              <w:autoSpaceDN w:val="0"/>
              <w:adjustRightInd w:val="0"/>
              <w:rPr>
                <w:color w:val="auto"/>
                <w:szCs w:val="24"/>
              </w:rPr>
            </w:pPr>
          </w:p>
        </w:tc>
      </w:tr>
      <w:tr w:rsidR="008B2556" w:rsidRPr="008B2556" w:rsidTr="0019177E">
        <w:trPr>
          <w:gridBefore w:val="1"/>
          <w:wBefore w:w="6" w:type="dxa"/>
          <w:trHeight w:hRule="exact" w:val="382"/>
        </w:trPr>
        <w:tc>
          <w:tcPr>
            <w:tcW w:w="6378" w:type="dxa"/>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before="49"/>
              <w:ind w:left="33"/>
              <w:rPr>
                <w:color w:val="auto"/>
                <w:szCs w:val="24"/>
              </w:rPr>
            </w:pPr>
            <w:r w:rsidRPr="008B2556">
              <w:rPr>
                <w:color w:val="auto"/>
                <w:szCs w:val="24"/>
              </w:rPr>
              <w:t>Номинальная толщина</w:t>
            </w:r>
          </w:p>
        </w:tc>
        <w:tc>
          <w:tcPr>
            <w:tcW w:w="1161" w:type="dxa"/>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before="49"/>
              <w:ind w:left="194" w:right="195"/>
              <w:jc w:val="center"/>
              <w:rPr>
                <w:color w:val="auto"/>
                <w:szCs w:val="24"/>
              </w:rPr>
            </w:pPr>
            <w:r w:rsidRPr="008B2556">
              <w:rPr>
                <w:color w:val="auto"/>
                <w:szCs w:val="24"/>
              </w:rPr>
              <w:t>мкм</w:t>
            </w:r>
          </w:p>
        </w:tc>
        <w:tc>
          <w:tcPr>
            <w:tcW w:w="2526" w:type="dxa"/>
            <w:gridSpan w:val="2"/>
            <w:tcBorders>
              <w:top w:val="none" w:sz="6" w:space="0" w:color="auto"/>
              <w:left w:val="single" w:sz="5" w:space="0" w:color="000000"/>
              <w:bottom w:val="none" w:sz="6" w:space="0" w:color="auto"/>
              <w:right w:val="single" w:sz="5" w:space="0" w:color="000000"/>
            </w:tcBorders>
          </w:tcPr>
          <w:p w:rsidR="008B2556" w:rsidRPr="008B2556" w:rsidRDefault="008B2556" w:rsidP="008B2556">
            <w:pPr>
              <w:autoSpaceDE w:val="0"/>
              <w:autoSpaceDN w:val="0"/>
              <w:adjustRightInd w:val="0"/>
              <w:rPr>
                <w:color w:val="auto"/>
                <w:szCs w:val="24"/>
              </w:rPr>
            </w:pPr>
          </w:p>
        </w:tc>
      </w:tr>
      <w:tr w:rsidR="008B2556" w:rsidRPr="008B2556" w:rsidTr="0019177E">
        <w:trPr>
          <w:gridBefore w:val="1"/>
          <w:wBefore w:w="6" w:type="dxa"/>
          <w:trHeight w:hRule="exact" w:val="389"/>
        </w:trPr>
        <w:tc>
          <w:tcPr>
            <w:tcW w:w="6378" w:type="dxa"/>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before="46"/>
              <w:ind w:left="33"/>
              <w:rPr>
                <w:color w:val="auto"/>
                <w:szCs w:val="24"/>
              </w:rPr>
            </w:pPr>
            <w:r w:rsidRPr="008B2556">
              <w:rPr>
                <w:color w:val="auto"/>
                <w:szCs w:val="24"/>
              </w:rPr>
              <w:t>Измеряемые индивидуальные значения (7.2.3.2)</w:t>
            </w:r>
          </w:p>
        </w:tc>
        <w:tc>
          <w:tcPr>
            <w:tcW w:w="1161" w:type="dxa"/>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before="46"/>
              <w:ind w:left="194" w:right="195"/>
              <w:jc w:val="center"/>
              <w:rPr>
                <w:color w:val="auto"/>
                <w:szCs w:val="24"/>
              </w:rPr>
            </w:pPr>
            <w:r w:rsidRPr="008B2556">
              <w:rPr>
                <w:color w:val="auto"/>
                <w:szCs w:val="24"/>
              </w:rPr>
              <w:t>мкм</w:t>
            </w:r>
          </w:p>
        </w:tc>
        <w:tc>
          <w:tcPr>
            <w:tcW w:w="2526" w:type="dxa"/>
            <w:gridSpan w:val="2"/>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before="46"/>
              <w:ind w:left="31"/>
              <w:rPr>
                <w:color w:val="auto"/>
                <w:szCs w:val="24"/>
              </w:rPr>
            </w:pPr>
            <w:r w:rsidRPr="008B2556">
              <w:rPr>
                <w:color w:val="auto"/>
                <w:szCs w:val="24"/>
              </w:rPr>
              <w:t>Принято/Отказано</w:t>
            </w:r>
          </w:p>
        </w:tc>
      </w:tr>
      <w:tr w:rsidR="008B2556" w:rsidRPr="008B2556" w:rsidTr="0019177E">
        <w:trPr>
          <w:gridBefore w:val="1"/>
          <w:wBefore w:w="6" w:type="dxa"/>
          <w:trHeight w:hRule="exact" w:val="630"/>
        </w:trPr>
        <w:tc>
          <w:tcPr>
            <w:tcW w:w="6378" w:type="dxa"/>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before="56"/>
              <w:ind w:left="33" w:right="110"/>
              <w:rPr>
                <w:color w:val="auto"/>
                <w:szCs w:val="24"/>
              </w:rPr>
            </w:pPr>
            <w:r w:rsidRPr="008B2556">
              <w:rPr>
                <w:color w:val="auto"/>
                <w:szCs w:val="24"/>
              </w:rPr>
              <w:t>Среднее значение по гравиметрическому методу (7.2.3.3) или в соответствии с</w:t>
            </w:r>
          </w:p>
        </w:tc>
        <w:tc>
          <w:tcPr>
            <w:tcW w:w="1161" w:type="dxa"/>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before="56"/>
              <w:ind w:left="194" w:right="195"/>
              <w:jc w:val="center"/>
              <w:rPr>
                <w:color w:val="auto"/>
                <w:szCs w:val="24"/>
              </w:rPr>
            </w:pPr>
            <w:r w:rsidRPr="008B2556">
              <w:rPr>
                <w:color w:val="auto"/>
                <w:szCs w:val="24"/>
              </w:rPr>
              <w:t>мкм</w:t>
            </w:r>
          </w:p>
        </w:tc>
        <w:tc>
          <w:tcPr>
            <w:tcW w:w="2526" w:type="dxa"/>
            <w:gridSpan w:val="2"/>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before="56"/>
              <w:ind w:left="31"/>
              <w:rPr>
                <w:color w:val="auto"/>
                <w:szCs w:val="24"/>
              </w:rPr>
            </w:pPr>
            <w:r w:rsidRPr="008B2556">
              <w:rPr>
                <w:color w:val="auto"/>
                <w:szCs w:val="24"/>
              </w:rPr>
              <w:t>Принято/Отказано</w:t>
            </w:r>
          </w:p>
        </w:tc>
      </w:tr>
      <w:tr w:rsidR="008B2556" w:rsidRPr="008B2556" w:rsidTr="0019177E">
        <w:trPr>
          <w:gridBefore w:val="1"/>
          <w:wBefore w:w="6" w:type="dxa"/>
          <w:trHeight w:hRule="exact" w:val="337"/>
        </w:trPr>
        <w:tc>
          <w:tcPr>
            <w:tcW w:w="6378" w:type="dxa"/>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before="11"/>
              <w:ind w:left="33"/>
              <w:rPr>
                <w:color w:val="auto"/>
                <w:szCs w:val="24"/>
              </w:rPr>
            </w:pPr>
            <w:r w:rsidRPr="008B2556">
              <w:rPr>
                <w:color w:val="auto"/>
                <w:szCs w:val="24"/>
              </w:rPr>
              <w:t>ISO 4591, если требуется</w:t>
            </w:r>
          </w:p>
        </w:tc>
        <w:tc>
          <w:tcPr>
            <w:tcW w:w="1161" w:type="dxa"/>
            <w:tcBorders>
              <w:top w:val="none" w:sz="6" w:space="0" w:color="auto"/>
              <w:left w:val="single" w:sz="5" w:space="0" w:color="000000"/>
              <w:bottom w:val="none" w:sz="6" w:space="0" w:color="auto"/>
              <w:right w:val="single" w:sz="5" w:space="0" w:color="000000"/>
            </w:tcBorders>
          </w:tcPr>
          <w:p w:rsidR="008B2556" w:rsidRPr="008B2556" w:rsidRDefault="008B2556" w:rsidP="008B2556">
            <w:pPr>
              <w:autoSpaceDE w:val="0"/>
              <w:autoSpaceDN w:val="0"/>
              <w:adjustRightInd w:val="0"/>
              <w:rPr>
                <w:color w:val="auto"/>
                <w:szCs w:val="24"/>
              </w:rPr>
            </w:pPr>
          </w:p>
        </w:tc>
        <w:tc>
          <w:tcPr>
            <w:tcW w:w="2526" w:type="dxa"/>
            <w:gridSpan w:val="2"/>
            <w:tcBorders>
              <w:top w:val="none" w:sz="6" w:space="0" w:color="auto"/>
              <w:left w:val="single" w:sz="5" w:space="0" w:color="000000"/>
              <w:bottom w:val="none" w:sz="6" w:space="0" w:color="auto"/>
              <w:right w:val="single" w:sz="5" w:space="0" w:color="000000"/>
            </w:tcBorders>
          </w:tcPr>
          <w:p w:rsidR="008B2556" w:rsidRPr="008B2556" w:rsidRDefault="008B2556" w:rsidP="008B2556">
            <w:pPr>
              <w:autoSpaceDE w:val="0"/>
              <w:autoSpaceDN w:val="0"/>
              <w:adjustRightInd w:val="0"/>
              <w:rPr>
                <w:color w:val="auto"/>
                <w:szCs w:val="24"/>
              </w:rPr>
            </w:pPr>
          </w:p>
        </w:tc>
      </w:tr>
      <w:tr w:rsidR="008B2556" w:rsidRPr="008B2556" w:rsidTr="0019177E">
        <w:trPr>
          <w:gridBefore w:val="1"/>
          <w:wBefore w:w="6" w:type="dxa"/>
          <w:trHeight w:hRule="exact" w:val="596"/>
        </w:trPr>
        <w:tc>
          <w:tcPr>
            <w:tcW w:w="6378" w:type="dxa"/>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before="39"/>
              <w:ind w:left="33"/>
              <w:rPr>
                <w:color w:val="auto"/>
                <w:szCs w:val="24"/>
              </w:rPr>
            </w:pPr>
            <w:r w:rsidRPr="008B2556">
              <w:rPr>
                <w:color w:val="auto"/>
                <w:szCs w:val="24"/>
              </w:rPr>
              <w:t>Индивидуальные значения (8.1.5.2)</w:t>
            </w:r>
          </w:p>
        </w:tc>
        <w:tc>
          <w:tcPr>
            <w:tcW w:w="1161" w:type="dxa"/>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before="39"/>
              <w:ind w:left="194" w:right="195"/>
              <w:jc w:val="center"/>
              <w:rPr>
                <w:color w:val="auto"/>
                <w:szCs w:val="24"/>
              </w:rPr>
            </w:pPr>
            <w:r w:rsidRPr="008B2556">
              <w:rPr>
                <w:color w:val="auto"/>
                <w:szCs w:val="24"/>
              </w:rPr>
              <w:t>мкм</w:t>
            </w:r>
          </w:p>
        </w:tc>
        <w:tc>
          <w:tcPr>
            <w:tcW w:w="2526" w:type="dxa"/>
            <w:gridSpan w:val="2"/>
            <w:tcBorders>
              <w:top w:val="none" w:sz="6" w:space="0" w:color="auto"/>
              <w:left w:val="single" w:sz="5" w:space="0" w:color="000000"/>
              <w:bottom w:val="none" w:sz="6" w:space="0" w:color="auto"/>
              <w:right w:val="single" w:sz="5" w:space="0" w:color="000000"/>
            </w:tcBorders>
          </w:tcPr>
          <w:p w:rsidR="008B2556" w:rsidRPr="008B2556" w:rsidRDefault="008B2556" w:rsidP="008B2556">
            <w:pPr>
              <w:tabs>
                <w:tab w:val="left" w:pos="1783"/>
                <w:tab w:val="left" w:pos="2122"/>
              </w:tabs>
              <w:kinsoku w:val="0"/>
              <w:overflowPunct w:val="0"/>
              <w:autoSpaceDE w:val="0"/>
              <w:autoSpaceDN w:val="0"/>
              <w:adjustRightInd w:val="0"/>
              <w:spacing w:before="39"/>
              <w:ind w:left="31" w:right="35"/>
              <w:rPr>
                <w:color w:val="auto"/>
                <w:szCs w:val="24"/>
              </w:rPr>
            </w:pPr>
            <w:r w:rsidRPr="008B2556">
              <w:rPr>
                <w:color w:val="auto"/>
                <w:szCs w:val="24"/>
              </w:rPr>
              <w:t>Соответствует</w:t>
            </w:r>
            <w:r w:rsidRPr="008B2556">
              <w:rPr>
                <w:color w:val="auto"/>
                <w:szCs w:val="24"/>
              </w:rPr>
              <w:tab/>
              <w:t>/</w:t>
            </w:r>
            <w:r w:rsidRPr="008B2556">
              <w:rPr>
                <w:color w:val="auto"/>
                <w:szCs w:val="24"/>
              </w:rPr>
              <w:tab/>
              <w:t>не соответствует</w:t>
            </w:r>
          </w:p>
        </w:tc>
      </w:tr>
      <w:tr w:rsidR="008B2556" w:rsidRPr="008B2556" w:rsidTr="0019177E">
        <w:trPr>
          <w:gridBefore w:val="1"/>
          <w:wBefore w:w="6" w:type="dxa"/>
          <w:trHeight w:hRule="exact" w:val="575"/>
        </w:trPr>
        <w:tc>
          <w:tcPr>
            <w:tcW w:w="6378" w:type="dxa"/>
            <w:tcBorders>
              <w:top w:val="none" w:sz="6" w:space="0" w:color="auto"/>
              <w:left w:val="single" w:sz="5" w:space="0" w:color="000000"/>
              <w:bottom w:val="single" w:sz="5" w:space="0" w:color="000000"/>
              <w:right w:val="single" w:sz="5" w:space="0" w:color="000000"/>
            </w:tcBorders>
          </w:tcPr>
          <w:p w:rsidR="008B2556" w:rsidRPr="008B2556" w:rsidRDefault="008B2556" w:rsidP="007F4932">
            <w:pPr>
              <w:kinsoku w:val="0"/>
              <w:overflowPunct w:val="0"/>
              <w:autoSpaceDE w:val="0"/>
              <w:autoSpaceDN w:val="0"/>
              <w:adjustRightInd w:val="0"/>
              <w:spacing w:line="271" w:lineRule="exact"/>
              <w:ind w:left="33"/>
              <w:jc w:val="center"/>
              <w:rPr>
                <w:color w:val="auto"/>
                <w:szCs w:val="24"/>
              </w:rPr>
            </w:pPr>
            <w:r w:rsidRPr="008B2556">
              <w:rPr>
                <w:color w:val="auto"/>
                <w:szCs w:val="24"/>
              </w:rPr>
              <w:t>Средняя измеренная толщина (8.1.5.3)</w:t>
            </w:r>
          </w:p>
        </w:tc>
        <w:tc>
          <w:tcPr>
            <w:tcW w:w="1161" w:type="dxa"/>
            <w:tcBorders>
              <w:top w:val="none" w:sz="6" w:space="0" w:color="auto"/>
              <w:left w:val="single" w:sz="5" w:space="0" w:color="000000"/>
              <w:bottom w:val="single" w:sz="5" w:space="0" w:color="000000"/>
              <w:right w:val="single" w:sz="5" w:space="0" w:color="000000"/>
            </w:tcBorders>
          </w:tcPr>
          <w:p w:rsidR="008B2556" w:rsidRPr="008B2556" w:rsidRDefault="008B2556" w:rsidP="008B2556">
            <w:pPr>
              <w:kinsoku w:val="0"/>
              <w:overflowPunct w:val="0"/>
              <w:autoSpaceDE w:val="0"/>
              <w:autoSpaceDN w:val="0"/>
              <w:adjustRightInd w:val="0"/>
              <w:spacing w:line="271" w:lineRule="exact"/>
              <w:ind w:left="194" w:right="195"/>
              <w:jc w:val="center"/>
              <w:rPr>
                <w:color w:val="auto"/>
                <w:szCs w:val="24"/>
              </w:rPr>
            </w:pPr>
            <w:r w:rsidRPr="008B2556">
              <w:rPr>
                <w:color w:val="auto"/>
                <w:szCs w:val="24"/>
              </w:rPr>
              <w:t>мкм</w:t>
            </w:r>
          </w:p>
        </w:tc>
        <w:tc>
          <w:tcPr>
            <w:tcW w:w="2526" w:type="dxa"/>
            <w:gridSpan w:val="2"/>
            <w:tcBorders>
              <w:top w:val="none" w:sz="6" w:space="0" w:color="auto"/>
              <w:left w:val="single" w:sz="5" w:space="0" w:color="000000"/>
              <w:bottom w:val="single" w:sz="5" w:space="0" w:color="000000"/>
              <w:right w:val="single" w:sz="5" w:space="0" w:color="000000"/>
            </w:tcBorders>
          </w:tcPr>
          <w:p w:rsidR="008B2556" w:rsidRPr="008B2556" w:rsidRDefault="008B2556" w:rsidP="008B2556">
            <w:pPr>
              <w:tabs>
                <w:tab w:val="left" w:pos="1783"/>
                <w:tab w:val="left" w:pos="2122"/>
              </w:tabs>
              <w:kinsoku w:val="0"/>
              <w:overflowPunct w:val="0"/>
              <w:autoSpaceDE w:val="0"/>
              <w:autoSpaceDN w:val="0"/>
              <w:adjustRightInd w:val="0"/>
              <w:ind w:left="31" w:right="35"/>
              <w:rPr>
                <w:color w:val="auto"/>
                <w:szCs w:val="24"/>
              </w:rPr>
            </w:pPr>
            <w:r w:rsidRPr="008B2556">
              <w:rPr>
                <w:color w:val="auto"/>
                <w:szCs w:val="24"/>
              </w:rPr>
              <w:t>Соответствует</w:t>
            </w:r>
            <w:r w:rsidRPr="008B2556">
              <w:rPr>
                <w:color w:val="auto"/>
                <w:szCs w:val="24"/>
              </w:rPr>
              <w:tab/>
              <w:t>/</w:t>
            </w:r>
            <w:r w:rsidRPr="008B2556">
              <w:rPr>
                <w:color w:val="auto"/>
                <w:szCs w:val="24"/>
              </w:rPr>
              <w:tab/>
              <w:t>не соответствует</w:t>
            </w:r>
          </w:p>
        </w:tc>
      </w:tr>
      <w:tr w:rsidR="008B2556" w:rsidRPr="008B2556" w:rsidTr="0019177E">
        <w:trPr>
          <w:gridBefore w:val="1"/>
          <w:wBefore w:w="6" w:type="dxa"/>
          <w:trHeight w:hRule="exact" w:val="351"/>
        </w:trPr>
        <w:tc>
          <w:tcPr>
            <w:tcW w:w="6378" w:type="dxa"/>
            <w:tcBorders>
              <w:top w:val="single" w:sz="5" w:space="0" w:color="000000"/>
              <w:left w:val="single" w:sz="5" w:space="0" w:color="000000"/>
              <w:bottom w:val="none" w:sz="6" w:space="0" w:color="auto"/>
              <w:right w:val="single" w:sz="5" w:space="0" w:color="000000"/>
            </w:tcBorders>
          </w:tcPr>
          <w:p w:rsidR="008B2556" w:rsidRPr="008B2556" w:rsidRDefault="008B2556" w:rsidP="007F4932">
            <w:pPr>
              <w:kinsoku w:val="0"/>
              <w:overflowPunct w:val="0"/>
              <w:autoSpaceDE w:val="0"/>
              <w:autoSpaceDN w:val="0"/>
              <w:adjustRightInd w:val="0"/>
              <w:spacing w:line="273" w:lineRule="exact"/>
              <w:ind w:left="33"/>
              <w:jc w:val="center"/>
              <w:rPr>
                <w:color w:val="auto"/>
                <w:szCs w:val="24"/>
              </w:rPr>
            </w:pPr>
            <w:r w:rsidRPr="008B2556">
              <w:rPr>
                <w:b/>
                <w:bCs/>
                <w:color w:val="auto"/>
                <w:szCs w:val="24"/>
              </w:rPr>
              <w:t>Непрозрачность (только при необходимости)</w:t>
            </w:r>
          </w:p>
        </w:tc>
        <w:tc>
          <w:tcPr>
            <w:tcW w:w="1161" w:type="dxa"/>
            <w:tcBorders>
              <w:top w:val="single" w:sz="5" w:space="0" w:color="000000"/>
              <w:left w:val="single" w:sz="5" w:space="0" w:color="000000"/>
              <w:bottom w:val="none" w:sz="6" w:space="0" w:color="auto"/>
              <w:right w:val="single" w:sz="5" w:space="0" w:color="000000"/>
            </w:tcBorders>
          </w:tcPr>
          <w:p w:rsidR="008B2556" w:rsidRPr="008B2556" w:rsidRDefault="008B2556" w:rsidP="008B2556">
            <w:pPr>
              <w:autoSpaceDE w:val="0"/>
              <w:autoSpaceDN w:val="0"/>
              <w:adjustRightInd w:val="0"/>
              <w:rPr>
                <w:color w:val="auto"/>
                <w:szCs w:val="24"/>
              </w:rPr>
            </w:pPr>
          </w:p>
        </w:tc>
        <w:tc>
          <w:tcPr>
            <w:tcW w:w="2526" w:type="dxa"/>
            <w:gridSpan w:val="2"/>
            <w:tcBorders>
              <w:top w:val="single" w:sz="5" w:space="0" w:color="000000"/>
              <w:left w:val="single" w:sz="5" w:space="0" w:color="000000"/>
              <w:bottom w:val="none" w:sz="6" w:space="0" w:color="auto"/>
              <w:right w:val="single" w:sz="5" w:space="0" w:color="000000"/>
            </w:tcBorders>
          </w:tcPr>
          <w:p w:rsidR="008B2556" w:rsidRPr="008B2556" w:rsidRDefault="008B2556" w:rsidP="008B2556">
            <w:pPr>
              <w:autoSpaceDE w:val="0"/>
              <w:autoSpaceDN w:val="0"/>
              <w:adjustRightInd w:val="0"/>
              <w:rPr>
                <w:color w:val="auto"/>
                <w:szCs w:val="24"/>
              </w:rPr>
            </w:pPr>
          </w:p>
        </w:tc>
      </w:tr>
      <w:tr w:rsidR="008B2556" w:rsidRPr="008B2556" w:rsidTr="0019177E">
        <w:trPr>
          <w:gridBefore w:val="1"/>
          <w:wBefore w:w="6" w:type="dxa"/>
          <w:trHeight w:hRule="exact" w:val="374"/>
        </w:trPr>
        <w:tc>
          <w:tcPr>
            <w:tcW w:w="6378" w:type="dxa"/>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before="61"/>
              <w:ind w:left="33"/>
              <w:rPr>
                <w:color w:val="auto"/>
                <w:szCs w:val="24"/>
              </w:rPr>
            </w:pPr>
            <w:r w:rsidRPr="008B2556">
              <w:rPr>
                <w:color w:val="auto"/>
                <w:szCs w:val="24"/>
              </w:rPr>
              <w:t>Требуемое лицо, средняя, непрозрачность (7.1.4.1),</w:t>
            </w:r>
          </w:p>
        </w:tc>
        <w:tc>
          <w:tcPr>
            <w:tcW w:w="1161" w:type="dxa"/>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before="61"/>
              <w:ind w:left="193" w:right="195"/>
              <w:jc w:val="center"/>
              <w:rPr>
                <w:color w:val="auto"/>
                <w:szCs w:val="24"/>
              </w:rPr>
            </w:pPr>
            <w:r w:rsidRPr="008B2556">
              <w:rPr>
                <w:color w:val="auto"/>
                <w:szCs w:val="24"/>
              </w:rPr>
              <w:t>%, %</w:t>
            </w:r>
          </w:p>
        </w:tc>
        <w:tc>
          <w:tcPr>
            <w:tcW w:w="2526" w:type="dxa"/>
            <w:gridSpan w:val="2"/>
            <w:tcBorders>
              <w:top w:val="none" w:sz="6" w:space="0" w:color="auto"/>
              <w:left w:val="single" w:sz="5" w:space="0" w:color="000000"/>
              <w:bottom w:val="none" w:sz="6" w:space="0" w:color="auto"/>
              <w:right w:val="single" w:sz="5" w:space="0" w:color="000000"/>
            </w:tcBorders>
          </w:tcPr>
          <w:p w:rsidR="008B2556" w:rsidRPr="008B2556" w:rsidRDefault="008B2556" w:rsidP="008B2556">
            <w:pPr>
              <w:autoSpaceDE w:val="0"/>
              <w:autoSpaceDN w:val="0"/>
              <w:adjustRightInd w:val="0"/>
              <w:rPr>
                <w:color w:val="auto"/>
                <w:szCs w:val="24"/>
              </w:rPr>
            </w:pPr>
          </w:p>
        </w:tc>
      </w:tr>
      <w:tr w:rsidR="008B2556" w:rsidRPr="008B2556" w:rsidTr="0019177E">
        <w:trPr>
          <w:gridBefore w:val="1"/>
          <w:wBefore w:w="6" w:type="dxa"/>
          <w:trHeight w:hRule="exact" w:val="345"/>
        </w:trPr>
        <w:tc>
          <w:tcPr>
            <w:tcW w:w="6378" w:type="dxa"/>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before="27"/>
              <w:ind w:left="33"/>
              <w:rPr>
                <w:color w:val="auto"/>
                <w:szCs w:val="24"/>
              </w:rPr>
            </w:pPr>
            <w:r w:rsidRPr="008B2556">
              <w:rPr>
                <w:color w:val="auto"/>
                <w:szCs w:val="24"/>
              </w:rPr>
              <w:t>Индивидуальные значения (7.2.4.1)</w:t>
            </w:r>
          </w:p>
        </w:tc>
        <w:tc>
          <w:tcPr>
            <w:tcW w:w="1161" w:type="dxa"/>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before="27"/>
              <w:ind w:right="1"/>
              <w:jc w:val="center"/>
              <w:rPr>
                <w:color w:val="auto"/>
                <w:szCs w:val="24"/>
              </w:rPr>
            </w:pPr>
            <w:r w:rsidRPr="008B2556">
              <w:rPr>
                <w:color w:val="auto"/>
                <w:w w:val="99"/>
                <w:szCs w:val="24"/>
              </w:rPr>
              <w:t>%</w:t>
            </w:r>
          </w:p>
        </w:tc>
        <w:tc>
          <w:tcPr>
            <w:tcW w:w="2526" w:type="dxa"/>
            <w:gridSpan w:val="2"/>
            <w:tcBorders>
              <w:top w:val="none" w:sz="6" w:space="0" w:color="auto"/>
              <w:left w:val="single" w:sz="5" w:space="0" w:color="000000"/>
              <w:bottom w:val="none" w:sz="6" w:space="0" w:color="auto"/>
              <w:right w:val="single" w:sz="5" w:space="0" w:color="000000"/>
            </w:tcBorders>
          </w:tcPr>
          <w:p w:rsidR="008B2556" w:rsidRPr="008B2556" w:rsidRDefault="008B2556" w:rsidP="008B2556">
            <w:pPr>
              <w:autoSpaceDE w:val="0"/>
              <w:autoSpaceDN w:val="0"/>
              <w:adjustRightInd w:val="0"/>
              <w:rPr>
                <w:color w:val="auto"/>
                <w:szCs w:val="24"/>
              </w:rPr>
            </w:pPr>
          </w:p>
        </w:tc>
      </w:tr>
      <w:tr w:rsidR="008B2556" w:rsidRPr="008B2556" w:rsidTr="0019177E">
        <w:trPr>
          <w:gridBefore w:val="1"/>
          <w:wBefore w:w="6" w:type="dxa"/>
          <w:trHeight w:hRule="exact" w:val="345"/>
        </w:trPr>
        <w:tc>
          <w:tcPr>
            <w:tcW w:w="6378" w:type="dxa"/>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before="31"/>
              <w:ind w:left="33"/>
              <w:rPr>
                <w:color w:val="auto"/>
                <w:szCs w:val="24"/>
              </w:rPr>
            </w:pPr>
            <w:r w:rsidRPr="008B2556">
              <w:rPr>
                <w:color w:val="auto"/>
                <w:szCs w:val="24"/>
              </w:rPr>
              <w:t>Индивидуальные значения, нет. Дефектные мешки (7.1.4.2)</w:t>
            </w:r>
          </w:p>
        </w:tc>
        <w:tc>
          <w:tcPr>
            <w:tcW w:w="1161" w:type="dxa"/>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before="31"/>
              <w:ind w:left="195" w:right="195"/>
              <w:jc w:val="center"/>
              <w:rPr>
                <w:color w:val="auto"/>
                <w:szCs w:val="24"/>
              </w:rPr>
            </w:pPr>
            <w:r w:rsidRPr="008B2556">
              <w:rPr>
                <w:color w:val="auto"/>
                <w:szCs w:val="24"/>
              </w:rPr>
              <w:t>/ 10</w:t>
            </w:r>
          </w:p>
        </w:tc>
        <w:tc>
          <w:tcPr>
            <w:tcW w:w="2526" w:type="dxa"/>
            <w:gridSpan w:val="2"/>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before="31"/>
              <w:ind w:left="31"/>
              <w:rPr>
                <w:color w:val="auto"/>
                <w:szCs w:val="24"/>
              </w:rPr>
            </w:pPr>
            <w:r w:rsidRPr="008B2556">
              <w:rPr>
                <w:color w:val="auto"/>
                <w:szCs w:val="24"/>
              </w:rPr>
              <w:t>Принято/Отказано</w:t>
            </w:r>
          </w:p>
        </w:tc>
      </w:tr>
      <w:tr w:rsidR="008B2556" w:rsidRPr="008B2556" w:rsidTr="0019177E">
        <w:trPr>
          <w:gridBefore w:val="1"/>
          <w:wBefore w:w="6" w:type="dxa"/>
          <w:trHeight w:hRule="exact" w:val="595"/>
        </w:trPr>
        <w:tc>
          <w:tcPr>
            <w:tcW w:w="6378" w:type="dxa"/>
            <w:tcBorders>
              <w:top w:val="none" w:sz="6" w:space="0" w:color="auto"/>
              <w:left w:val="single" w:sz="5" w:space="0" w:color="000000"/>
              <w:bottom w:val="single" w:sz="5" w:space="0" w:color="000000"/>
              <w:right w:val="single" w:sz="5" w:space="0" w:color="000000"/>
            </w:tcBorders>
          </w:tcPr>
          <w:p w:rsidR="008B2556" w:rsidRPr="008B2556" w:rsidRDefault="008B2556" w:rsidP="008B2556">
            <w:pPr>
              <w:kinsoku w:val="0"/>
              <w:overflowPunct w:val="0"/>
              <w:autoSpaceDE w:val="0"/>
              <w:autoSpaceDN w:val="0"/>
              <w:adjustRightInd w:val="0"/>
              <w:spacing w:before="27"/>
              <w:ind w:left="33"/>
              <w:rPr>
                <w:color w:val="auto"/>
                <w:szCs w:val="24"/>
              </w:rPr>
            </w:pPr>
            <w:r w:rsidRPr="008B2556">
              <w:rPr>
                <w:color w:val="auto"/>
                <w:szCs w:val="24"/>
              </w:rPr>
              <w:t>Среднее значение (7.1.4.3)</w:t>
            </w:r>
          </w:p>
        </w:tc>
        <w:tc>
          <w:tcPr>
            <w:tcW w:w="1161" w:type="dxa"/>
            <w:tcBorders>
              <w:top w:val="none" w:sz="6" w:space="0" w:color="auto"/>
              <w:left w:val="single" w:sz="5" w:space="0" w:color="000000"/>
              <w:bottom w:val="single" w:sz="5" w:space="0" w:color="000000"/>
              <w:right w:val="single" w:sz="5" w:space="0" w:color="000000"/>
            </w:tcBorders>
          </w:tcPr>
          <w:p w:rsidR="008B2556" w:rsidRPr="008B2556" w:rsidRDefault="008B2556" w:rsidP="008B2556">
            <w:pPr>
              <w:kinsoku w:val="0"/>
              <w:overflowPunct w:val="0"/>
              <w:autoSpaceDE w:val="0"/>
              <w:autoSpaceDN w:val="0"/>
              <w:adjustRightInd w:val="0"/>
              <w:spacing w:before="27"/>
              <w:ind w:right="1"/>
              <w:jc w:val="center"/>
              <w:rPr>
                <w:color w:val="auto"/>
                <w:szCs w:val="24"/>
              </w:rPr>
            </w:pPr>
            <w:r w:rsidRPr="008B2556">
              <w:rPr>
                <w:color w:val="auto"/>
                <w:w w:val="99"/>
                <w:szCs w:val="24"/>
              </w:rPr>
              <w:t>%</w:t>
            </w:r>
          </w:p>
        </w:tc>
        <w:tc>
          <w:tcPr>
            <w:tcW w:w="2526" w:type="dxa"/>
            <w:gridSpan w:val="2"/>
            <w:tcBorders>
              <w:top w:val="none" w:sz="6" w:space="0" w:color="auto"/>
              <w:left w:val="single" w:sz="5" w:space="0" w:color="000000"/>
              <w:bottom w:val="single" w:sz="5" w:space="0" w:color="000000"/>
              <w:right w:val="single" w:sz="5" w:space="0" w:color="000000"/>
            </w:tcBorders>
          </w:tcPr>
          <w:p w:rsidR="008B2556" w:rsidRPr="008B2556" w:rsidRDefault="008B2556" w:rsidP="008B2556">
            <w:pPr>
              <w:tabs>
                <w:tab w:val="left" w:pos="1783"/>
                <w:tab w:val="left" w:pos="2122"/>
              </w:tabs>
              <w:kinsoku w:val="0"/>
              <w:overflowPunct w:val="0"/>
              <w:autoSpaceDE w:val="0"/>
              <w:autoSpaceDN w:val="0"/>
              <w:adjustRightInd w:val="0"/>
              <w:spacing w:before="27"/>
              <w:ind w:left="31" w:right="35"/>
              <w:rPr>
                <w:color w:val="auto"/>
                <w:szCs w:val="24"/>
              </w:rPr>
            </w:pPr>
            <w:r w:rsidRPr="008B2556">
              <w:rPr>
                <w:color w:val="auto"/>
                <w:szCs w:val="24"/>
              </w:rPr>
              <w:t>Соответствует</w:t>
            </w:r>
            <w:r w:rsidRPr="008B2556">
              <w:rPr>
                <w:color w:val="auto"/>
                <w:szCs w:val="24"/>
              </w:rPr>
              <w:tab/>
              <w:t>/</w:t>
            </w:r>
            <w:r w:rsidRPr="008B2556">
              <w:rPr>
                <w:color w:val="auto"/>
                <w:szCs w:val="24"/>
              </w:rPr>
              <w:tab/>
              <w:t>не соответствует</w:t>
            </w:r>
          </w:p>
        </w:tc>
      </w:tr>
      <w:tr w:rsidR="008B2556" w:rsidRPr="008B2556" w:rsidTr="0019177E">
        <w:trPr>
          <w:gridBefore w:val="1"/>
          <w:wBefore w:w="6" w:type="dxa"/>
          <w:trHeight w:hRule="exact" w:val="346"/>
        </w:trPr>
        <w:tc>
          <w:tcPr>
            <w:tcW w:w="6378" w:type="dxa"/>
            <w:tcBorders>
              <w:top w:val="single" w:sz="5" w:space="0" w:color="000000"/>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line="273" w:lineRule="exact"/>
              <w:ind w:left="33"/>
              <w:rPr>
                <w:color w:val="auto"/>
                <w:szCs w:val="24"/>
              </w:rPr>
            </w:pPr>
            <w:r w:rsidRPr="008B2556">
              <w:rPr>
                <w:b/>
                <w:bCs/>
                <w:color w:val="auto"/>
                <w:szCs w:val="24"/>
              </w:rPr>
              <w:t>Устойчивость к утечке</w:t>
            </w:r>
          </w:p>
        </w:tc>
        <w:tc>
          <w:tcPr>
            <w:tcW w:w="1161" w:type="dxa"/>
            <w:tcBorders>
              <w:top w:val="single" w:sz="5" w:space="0" w:color="000000"/>
              <w:left w:val="single" w:sz="5" w:space="0" w:color="000000"/>
              <w:bottom w:val="none" w:sz="6" w:space="0" w:color="auto"/>
              <w:right w:val="single" w:sz="5" w:space="0" w:color="000000"/>
            </w:tcBorders>
          </w:tcPr>
          <w:p w:rsidR="008B2556" w:rsidRPr="008B2556" w:rsidRDefault="008B2556" w:rsidP="008B2556">
            <w:pPr>
              <w:autoSpaceDE w:val="0"/>
              <w:autoSpaceDN w:val="0"/>
              <w:adjustRightInd w:val="0"/>
              <w:rPr>
                <w:color w:val="auto"/>
                <w:szCs w:val="24"/>
              </w:rPr>
            </w:pPr>
          </w:p>
        </w:tc>
        <w:tc>
          <w:tcPr>
            <w:tcW w:w="2526" w:type="dxa"/>
            <w:gridSpan w:val="2"/>
            <w:tcBorders>
              <w:top w:val="single" w:sz="5" w:space="0" w:color="000000"/>
              <w:left w:val="single" w:sz="5" w:space="0" w:color="000000"/>
              <w:bottom w:val="none" w:sz="6" w:space="0" w:color="auto"/>
              <w:right w:val="single" w:sz="5" w:space="0" w:color="000000"/>
            </w:tcBorders>
          </w:tcPr>
          <w:p w:rsidR="008B2556" w:rsidRPr="008B2556" w:rsidRDefault="008B2556" w:rsidP="008B2556">
            <w:pPr>
              <w:autoSpaceDE w:val="0"/>
              <w:autoSpaceDN w:val="0"/>
              <w:adjustRightInd w:val="0"/>
              <w:rPr>
                <w:color w:val="auto"/>
                <w:szCs w:val="24"/>
              </w:rPr>
            </w:pPr>
          </w:p>
        </w:tc>
      </w:tr>
      <w:tr w:rsidR="008B2556" w:rsidRPr="008B2556" w:rsidTr="0019177E">
        <w:trPr>
          <w:gridBefore w:val="1"/>
          <w:wBefore w:w="6" w:type="dxa"/>
          <w:trHeight w:hRule="exact" w:val="374"/>
        </w:trPr>
        <w:tc>
          <w:tcPr>
            <w:tcW w:w="6378" w:type="dxa"/>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before="56"/>
              <w:ind w:left="33"/>
              <w:rPr>
                <w:color w:val="auto"/>
                <w:szCs w:val="24"/>
              </w:rPr>
            </w:pPr>
            <w:r w:rsidRPr="008B2556">
              <w:rPr>
                <w:color w:val="auto"/>
                <w:szCs w:val="24"/>
              </w:rPr>
              <w:t>Испытания на нагрузку (объем), (7.2.5.1.3)</w:t>
            </w:r>
          </w:p>
        </w:tc>
        <w:tc>
          <w:tcPr>
            <w:tcW w:w="1161" w:type="dxa"/>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before="56"/>
              <w:jc w:val="center"/>
              <w:rPr>
                <w:color w:val="auto"/>
                <w:szCs w:val="24"/>
              </w:rPr>
            </w:pPr>
            <w:r w:rsidRPr="008B2556">
              <w:rPr>
                <w:color w:val="auto"/>
                <w:szCs w:val="24"/>
              </w:rPr>
              <w:t>l</w:t>
            </w:r>
          </w:p>
        </w:tc>
        <w:tc>
          <w:tcPr>
            <w:tcW w:w="2526" w:type="dxa"/>
            <w:gridSpan w:val="2"/>
            <w:tcBorders>
              <w:top w:val="none" w:sz="6" w:space="0" w:color="auto"/>
              <w:left w:val="single" w:sz="5" w:space="0" w:color="000000"/>
              <w:bottom w:val="none" w:sz="6" w:space="0" w:color="auto"/>
              <w:right w:val="single" w:sz="5" w:space="0" w:color="000000"/>
            </w:tcBorders>
          </w:tcPr>
          <w:p w:rsidR="008B2556" w:rsidRPr="008B2556" w:rsidRDefault="008B2556" w:rsidP="008B2556">
            <w:pPr>
              <w:autoSpaceDE w:val="0"/>
              <w:autoSpaceDN w:val="0"/>
              <w:adjustRightInd w:val="0"/>
              <w:rPr>
                <w:color w:val="auto"/>
                <w:szCs w:val="24"/>
              </w:rPr>
            </w:pPr>
          </w:p>
        </w:tc>
      </w:tr>
      <w:tr w:rsidR="008B2556" w:rsidRPr="008B2556" w:rsidTr="0019177E">
        <w:trPr>
          <w:gridBefore w:val="1"/>
          <w:wBefore w:w="6" w:type="dxa"/>
          <w:trHeight w:hRule="exact" w:val="334"/>
        </w:trPr>
        <w:tc>
          <w:tcPr>
            <w:tcW w:w="6378" w:type="dxa"/>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before="32"/>
              <w:ind w:left="33"/>
              <w:rPr>
                <w:color w:val="auto"/>
                <w:szCs w:val="24"/>
              </w:rPr>
            </w:pPr>
            <w:r w:rsidRPr="008B2556">
              <w:rPr>
                <w:color w:val="auto"/>
                <w:szCs w:val="24"/>
              </w:rPr>
              <w:t>Капли, зарегистрированные при испытании на воду (7.2.5.2)</w:t>
            </w:r>
          </w:p>
        </w:tc>
        <w:tc>
          <w:tcPr>
            <w:tcW w:w="1161" w:type="dxa"/>
            <w:tcBorders>
              <w:top w:val="none" w:sz="6" w:space="0" w:color="auto"/>
              <w:left w:val="single" w:sz="5" w:space="0" w:color="000000"/>
              <w:bottom w:val="none" w:sz="6" w:space="0" w:color="auto"/>
              <w:right w:val="single" w:sz="5" w:space="0" w:color="000000"/>
            </w:tcBorders>
          </w:tcPr>
          <w:p w:rsidR="008B2556" w:rsidRPr="008B2556" w:rsidRDefault="008B2556" w:rsidP="008B2556">
            <w:pPr>
              <w:autoSpaceDE w:val="0"/>
              <w:autoSpaceDN w:val="0"/>
              <w:adjustRightInd w:val="0"/>
              <w:rPr>
                <w:color w:val="auto"/>
                <w:szCs w:val="24"/>
              </w:rPr>
            </w:pPr>
          </w:p>
        </w:tc>
        <w:tc>
          <w:tcPr>
            <w:tcW w:w="2526" w:type="dxa"/>
            <w:gridSpan w:val="2"/>
            <w:tcBorders>
              <w:top w:val="none" w:sz="6" w:space="0" w:color="auto"/>
              <w:left w:val="single" w:sz="5" w:space="0" w:color="000000"/>
              <w:bottom w:val="none" w:sz="6" w:space="0" w:color="auto"/>
              <w:right w:val="single" w:sz="5" w:space="0" w:color="000000"/>
            </w:tcBorders>
          </w:tcPr>
          <w:p w:rsidR="008B2556" w:rsidRPr="008B2556" w:rsidRDefault="008B2556" w:rsidP="008B2556">
            <w:pPr>
              <w:autoSpaceDE w:val="0"/>
              <w:autoSpaceDN w:val="0"/>
              <w:adjustRightInd w:val="0"/>
              <w:rPr>
                <w:color w:val="auto"/>
                <w:szCs w:val="24"/>
              </w:rPr>
            </w:pPr>
          </w:p>
        </w:tc>
      </w:tr>
      <w:tr w:rsidR="008B2556" w:rsidRPr="008B2556" w:rsidTr="0019177E">
        <w:trPr>
          <w:gridBefore w:val="1"/>
          <w:wBefore w:w="6" w:type="dxa"/>
          <w:trHeight w:hRule="exact" w:val="572"/>
        </w:trPr>
        <w:tc>
          <w:tcPr>
            <w:tcW w:w="6378" w:type="dxa"/>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before="15"/>
              <w:ind w:left="33" w:right="17"/>
              <w:rPr>
                <w:color w:val="auto"/>
                <w:szCs w:val="24"/>
              </w:rPr>
            </w:pPr>
            <w:r w:rsidRPr="008B2556">
              <w:rPr>
                <w:color w:val="auto"/>
                <w:szCs w:val="24"/>
              </w:rPr>
              <w:t>Капли, зарегистрированные при испытании на влажную смесь (7.2.5.2), если применимо</w:t>
            </w:r>
          </w:p>
        </w:tc>
        <w:tc>
          <w:tcPr>
            <w:tcW w:w="1161" w:type="dxa"/>
            <w:tcBorders>
              <w:top w:val="none" w:sz="6" w:space="0" w:color="auto"/>
              <w:left w:val="single" w:sz="5" w:space="0" w:color="000000"/>
              <w:bottom w:val="none" w:sz="6" w:space="0" w:color="auto"/>
              <w:right w:val="single" w:sz="5" w:space="0" w:color="000000"/>
            </w:tcBorders>
          </w:tcPr>
          <w:p w:rsidR="008B2556" w:rsidRPr="008B2556" w:rsidRDefault="008B2556" w:rsidP="008B2556">
            <w:pPr>
              <w:autoSpaceDE w:val="0"/>
              <w:autoSpaceDN w:val="0"/>
              <w:adjustRightInd w:val="0"/>
              <w:rPr>
                <w:color w:val="auto"/>
                <w:szCs w:val="24"/>
              </w:rPr>
            </w:pPr>
          </w:p>
        </w:tc>
        <w:tc>
          <w:tcPr>
            <w:tcW w:w="2526" w:type="dxa"/>
            <w:gridSpan w:val="2"/>
            <w:tcBorders>
              <w:top w:val="none" w:sz="6" w:space="0" w:color="auto"/>
              <w:left w:val="single" w:sz="5" w:space="0" w:color="000000"/>
              <w:bottom w:val="none" w:sz="6" w:space="0" w:color="auto"/>
              <w:right w:val="single" w:sz="5" w:space="0" w:color="000000"/>
            </w:tcBorders>
          </w:tcPr>
          <w:p w:rsidR="008B2556" w:rsidRPr="008B2556" w:rsidRDefault="008B2556" w:rsidP="008B2556">
            <w:pPr>
              <w:autoSpaceDE w:val="0"/>
              <w:autoSpaceDN w:val="0"/>
              <w:adjustRightInd w:val="0"/>
              <w:rPr>
                <w:color w:val="auto"/>
                <w:szCs w:val="24"/>
              </w:rPr>
            </w:pPr>
          </w:p>
        </w:tc>
      </w:tr>
      <w:tr w:rsidR="008B2556" w:rsidRPr="008B2556" w:rsidTr="0019177E">
        <w:trPr>
          <w:gridBefore w:val="1"/>
          <w:wBefore w:w="6" w:type="dxa"/>
          <w:trHeight w:hRule="exact" w:val="323"/>
        </w:trPr>
        <w:tc>
          <w:tcPr>
            <w:tcW w:w="6378" w:type="dxa"/>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line="271" w:lineRule="exact"/>
              <w:ind w:left="33"/>
              <w:rPr>
                <w:color w:val="auto"/>
                <w:szCs w:val="24"/>
              </w:rPr>
            </w:pPr>
            <w:r w:rsidRPr="008B2556">
              <w:rPr>
                <w:color w:val="auto"/>
                <w:szCs w:val="24"/>
              </w:rPr>
              <w:t>Нет дефектных мешков</w:t>
            </w:r>
          </w:p>
        </w:tc>
        <w:tc>
          <w:tcPr>
            <w:tcW w:w="1161" w:type="dxa"/>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line="271" w:lineRule="exact"/>
              <w:ind w:left="195" w:right="195"/>
              <w:jc w:val="center"/>
              <w:rPr>
                <w:color w:val="auto"/>
                <w:szCs w:val="24"/>
              </w:rPr>
            </w:pPr>
            <w:r w:rsidRPr="008B2556">
              <w:rPr>
                <w:color w:val="auto"/>
                <w:szCs w:val="24"/>
              </w:rPr>
              <w:t>/ 10</w:t>
            </w:r>
          </w:p>
        </w:tc>
        <w:tc>
          <w:tcPr>
            <w:tcW w:w="2526" w:type="dxa"/>
            <w:gridSpan w:val="2"/>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line="271" w:lineRule="exact"/>
              <w:ind w:left="31"/>
              <w:rPr>
                <w:color w:val="auto"/>
                <w:szCs w:val="24"/>
              </w:rPr>
            </w:pPr>
            <w:r w:rsidRPr="008B2556">
              <w:rPr>
                <w:color w:val="auto"/>
                <w:szCs w:val="24"/>
              </w:rPr>
              <w:t>Принято/Отказано</w:t>
            </w:r>
          </w:p>
        </w:tc>
      </w:tr>
      <w:tr w:rsidR="008B2556" w:rsidRPr="008B2556" w:rsidTr="0019177E">
        <w:trPr>
          <w:gridBefore w:val="1"/>
          <w:wBefore w:w="6" w:type="dxa"/>
          <w:trHeight w:hRule="exact" w:val="610"/>
        </w:trPr>
        <w:tc>
          <w:tcPr>
            <w:tcW w:w="6378" w:type="dxa"/>
            <w:tcBorders>
              <w:top w:val="none" w:sz="6" w:space="0" w:color="auto"/>
              <w:left w:val="single" w:sz="5" w:space="0" w:color="000000"/>
              <w:bottom w:val="single" w:sz="5" w:space="0" w:color="000000"/>
              <w:right w:val="single" w:sz="5" w:space="0" w:color="000000"/>
            </w:tcBorders>
          </w:tcPr>
          <w:p w:rsidR="008B2556" w:rsidRPr="008B2556" w:rsidRDefault="008B2556" w:rsidP="008B2556">
            <w:pPr>
              <w:kinsoku w:val="0"/>
              <w:overflowPunct w:val="0"/>
              <w:autoSpaceDE w:val="0"/>
              <w:autoSpaceDN w:val="0"/>
              <w:adjustRightInd w:val="0"/>
              <w:spacing w:before="41"/>
              <w:ind w:left="33"/>
              <w:rPr>
                <w:color w:val="auto"/>
                <w:szCs w:val="24"/>
              </w:rPr>
            </w:pPr>
            <w:r w:rsidRPr="008B2556">
              <w:rPr>
                <w:color w:val="auto"/>
                <w:szCs w:val="24"/>
              </w:rPr>
              <w:t>Сопротивление утечке (7.1.5)</w:t>
            </w:r>
          </w:p>
        </w:tc>
        <w:tc>
          <w:tcPr>
            <w:tcW w:w="1161" w:type="dxa"/>
            <w:tcBorders>
              <w:top w:val="none" w:sz="6" w:space="0" w:color="auto"/>
              <w:left w:val="single" w:sz="5" w:space="0" w:color="000000"/>
              <w:bottom w:val="single" w:sz="5" w:space="0" w:color="000000"/>
              <w:right w:val="single" w:sz="5" w:space="0" w:color="000000"/>
            </w:tcBorders>
          </w:tcPr>
          <w:p w:rsidR="008B2556" w:rsidRPr="008B2556" w:rsidRDefault="008B2556" w:rsidP="008B2556">
            <w:pPr>
              <w:autoSpaceDE w:val="0"/>
              <w:autoSpaceDN w:val="0"/>
              <w:adjustRightInd w:val="0"/>
              <w:rPr>
                <w:color w:val="auto"/>
                <w:szCs w:val="24"/>
              </w:rPr>
            </w:pPr>
          </w:p>
        </w:tc>
        <w:tc>
          <w:tcPr>
            <w:tcW w:w="2526" w:type="dxa"/>
            <w:gridSpan w:val="2"/>
            <w:tcBorders>
              <w:top w:val="none" w:sz="6" w:space="0" w:color="auto"/>
              <w:left w:val="single" w:sz="5" w:space="0" w:color="000000"/>
              <w:bottom w:val="single" w:sz="5" w:space="0" w:color="000000"/>
              <w:right w:val="single" w:sz="5" w:space="0" w:color="000000"/>
            </w:tcBorders>
          </w:tcPr>
          <w:p w:rsidR="008B2556" w:rsidRPr="008B2556" w:rsidRDefault="008B2556" w:rsidP="008B2556">
            <w:pPr>
              <w:tabs>
                <w:tab w:val="left" w:pos="1783"/>
                <w:tab w:val="left" w:pos="2122"/>
              </w:tabs>
              <w:kinsoku w:val="0"/>
              <w:overflowPunct w:val="0"/>
              <w:autoSpaceDE w:val="0"/>
              <w:autoSpaceDN w:val="0"/>
              <w:adjustRightInd w:val="0"/>
              <w:spacing w:before="41"/>
              <w:ind w:left="31" w:right="35"/>
              <w:rPr>
                <w:color w:val="auto"/>
                <w:szCs w:val="24"/>
              </w:rPr>
            </w:pPr>
            <w:r w:rsidRPr="008B2556">
              <w:rPr>
                <w:color w:val="auto"/>
                <w:szCs w:val="24"/>
              </w:rPr>
              <w:t>Соответствует</w:t>
            </w:r>
            <w:r w:rsidRPr="008B2556">
              <w:rPr>
                <w:color w:val="auto"/>
                <w:szCs w:val="24"/>
              </w:rPr>
              <w:tab/>
              <w:t>/</w:t>
            </w:r>
            <w:r w:rsidRPr="008B2556">
              <w:rPr>
                <w:color w:val="auto"/>
                <w:szCs w:val="24"/>
              </w:rPr>
              <w:tab/>
              <w:t>не соответствует</w:t>
            </w:r>
          </w:p>
        </w:tc>
      </w:tr>
      <w:tr w:rsidR="008B2556" w:rsidRPr="008B2556" w:rsidTr="0019177E">
        <w:trPr>
          <w:gridBefore w:val="1"/>
          <w:wBefore w:w="6" w:type="dxa"/>
          <w:trHeight w:hRule="exact" w:val="341"/>
        </w:trPr>
        <w:tc>
          <w:tcPr>
            <w:tcW w:w="6378" w:type="dxa"/>
            <w:tcBorders>
              <w:top w:val="single" w:sz="5" w:space="0" w:color="000000"/>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line="273" w:lineRule="exact"/>
              <w:ind w:left="33"/>
              <w:rPr>
                <w:color w:val="auto"/>
                <w:szCs w:val="24"/>
              </w:rPr>
            </w:pPr>
            <w:r w:rsidRPr="008B2556">
              <w:rPr>
                <w:b/>
                <w:bCs/>
                <w:color w:val="auto"/>
                <w:szCs w:val="24"/>
              </w:rPr>
              <w:t>Сопротивление удару падения</w:t>
            </w:r>
          </w:p>
        </w:tc>
        <w:tc>
          <w:tcPr>
            <w:tcW w:w="1161" w:type="dxa"/>
            <w:tcBorders>
              <w:top w:val="single" w:sz="5" w:space="0" w:color="000000"/>
              <w:left w:val="single" w:sz="5" w:space="0" w:color="000000"/>
              <w:bottom w:val="none" w:sz="6" w:space="0" w:color="auto"/>
              <w:right w:val="single" w:sz="5" w:space="0" w:color="000000"/>
            </w:tcBorders>
          </w:tcPr>
          <w:p w:rsidR="008B2556" w:rsidRPr="008B2556" w:rsidRDefault="008B2556" w:rsidP="008B2556">
            <w:pPr>
              <w:autoSpaceDE w:val="0"/>
              <w:autoSpaceDN w:val="0"/>
              <w:adjustRightInd w:val="0"/>
              <w:rPr>
                <w:color w:val="auto"/>
                <w:szCs w:val="24"/>
              </w:rPr>
            </w:pPr>
          </w:p>
        </w:tc>
        <w:tc>
          <w:tcPr>
            <w:tcW w:w="2526" w:type="dxa"/>
            <w:gridSpan w:val="2"/>
            <w:tcBorders>
              <w:top w:val="single" w:sz="5" w:space="0" w:color="000000"/>
              <w:left w:val="single" w:sz="5" w:space="0" w:color="000000"/>
              <w:bottom w:val="none" w:sz="6" w:space="0" w:color="auto"/>
              <w:right w:val="single" w:sz="5" w:space="0" w:color="000000"/>
            </w:tcBorders>
          </w:tcPr>
          <w:p w:rsidR="008B2556" w:rsidRPr="008B2556" w:rsidRDefault="008B2556" w:rsidP="008B2556">
            <w:pPr>
              <w:autoSpaceDE w:val="0"/>
              <w:autoSpaceDN w:val="0"/>
              <w:adjustRightInd w:val="0"/>
              <w:rPr>
                <w:color w:val="auto"/>
                <w:szCs w:val="24"/>
              </w:rPr>
            </w:pPr>
          </w:p>
        </w:tc>
      </w:tr>
      <w:tr w:rsidR="008B2556" w:rsidRPr="008B2556" w:rsidTr="0019177E">
        <w:trPr>
          <w:gridBefore w:val="1"/>
          <w:wBefore w:w="6" w:type="dxa"/>
          <w:trHeight w:hRule="exact" w:val="362"/>
        </w:trPr>
        <w:tc>
          <w:tcPr>
            <w:tcW w:w="6378" w:type="dxa"/>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before="51"/>
              <w:ind w:left="33"/>
              <w:rPr>
                <w:color w:val="auto"/>
                <w:szCs w:val="24"/>
              </w:rPr>
            </w:pPr>
            <w:r w:rsidRPr="008B2556">
              <w:rPr>
                <w:color w:val="auto"/>
                <w:szCs w:val="24"/>
              </w:rPr>
              <w:t>Испытательная нагрузка (балласт) (8.2.2.2.2)</w:t>
            </w:r>
          </w:p>
        </w:tc>
        <w:tc>
          <w:tcPr>
            <w:tcW w:w="1161" w:type="dxa"/>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before="51"/>
              <w:jc w:val="center"/>
              <w:rPr>
                <w:color w:val="auto"/>
                <w:szCs w:val="24"/>
              </w:rPr>
            </w:pPr>
            <w:r w:rsidRPr="008B2556">
              <w:rPr>
                <w:color w:val="auto"/>
                <w:w w:val="99"/>
                <w:szCs w:val="24"/>
              </w:rPr>
              <w:t>г</w:t>
            </w:r>
          </w:p>
        </w:tc>
        <w:tc>
          <w:tcPr>
            <w:tcW w:w="2526" w:type="dxa"/>
            <w:gridSpan w:val="2"/>
            <w:tcBorders>
              <w:top w:val="none" w:sz="6" w:space="0" w:color="auto"/>
              <w:left w:val="single" w:sz="5" w:space="0" w:color="000000"/>
              <w:bottom w:val="none" w:sz="6" w:space="0" w:color="auto"/>
              <w:right w:val="single" w:sz="5" w:space="0" w:color="000000"/>
            </w:tcBorders>
          </w:tcPr>
          <w:p w:rsidR="008B2556" w:rsidRPr="008B2556" w:rsidRDefault="008B2556" w:rsidP="008B2556">
            <w:pPr>
              <w:autoSpaceDE w:val="0"/>
              <w:autoSpaceDN w:val="0"/>
              <w:adjustRightInd w:val="0"/>
              <w:rPr>
                <w:color w:val="auto"/>
                <w:szCs w:val="24"/>
              </w:rPr>
            </w:pPr>
          </w:p>
        </w:tc>
      </w:tr>
      <w:tr w:rsidR="008B2556" w:rsidRPr="008B2556" w:rsidTr="0019177E">
        <w:trPr>
          <w:gridBefore w:val="1"/>
          <w:wBefore w:w="6" w:type="dxa"/>
          <w:trHeight w:hRule="exact" w:val="582"/>
        </w:trPr>
        <w:tc>
          <w:tcPr>
            <w:tcW w:w="6378" w:type="dxa"/>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before="25"/>
              <w:ind w:left="33" w:right="1543"/>
              <w:rPr>
                <w:color w:val="auto"/>
                <w:szCs w:val="24"/>
              </w:rPr>
            </w:pPr>
            <w:r w:rsidRPr="008B2556">
              <w:rPr>
                <w:color w:val="auto"/>
                <w:szCs w:val="24"/>
              </w:rPr>
              <w:t>Индивидуальные результаты теста (за каждый представленный мешок)</w:t>
            </w:r>
          </w:p>
        </w:tc>
        <w:tc>
          <w:tcPr>
            <w:tcW w:w="1161" w:type="dxa"/>
            <w:tcBorders>
              <w:top w:val="none" w:sz="6" w:space="0" w:color="auto"/>
              <w:left w:val="single" w:sz="5" w:space="0" w:color="000000"/>
              <w:bottom w:val="none" w:sz="6" w:space="0" w:color="auto"/>
              <w:right w:val="single" w:sz="5" w:space="0" w:color="000000"/>
            </w:tcBorders>
          </w:tcPr>
          <w:p w:rsidR="008B2556" w:rsidRPr="008B2556" w:rsidRDefault="008B2556" w:rsidP="008B2556">
            <w:pPr>
              <w:autoSpaceDE w:val="0"/>
              <w:autoSpaceDN w:val="0"/>
              <w:adjustRightInd w:val="0"/>
              <w:rPr>
                <w:color w:val="auto"/>
                <w:szCs w:val="24"/>
              </w:rPr>
            </w:pPr>
          </w:p>
        </w:tc>
        <w:tc>
          <w:tcPr>
            <w:tcW w:w="2526" w:type="dxa"/>
            <w:gridSpan w:val="2"/>
            <w:tcBorders>
              <w:top w:val="none" w:sz="6" w:space="0" w:color="auto"/>
              <w:left w:val="single" w:sz="5" w:space="0" w:color="000000"/>
              <w:bottom w:val="none" w:sz="6" w:space="0" w:color="auto"/>
              <w:right w:val="single" w:sz="5" w:space="0" w:color="000000"/>
            </w:tcBorders>
          </w:tcPr>
          <w:p w:rsidR="008B2556" w:rsidRPr="008B2556" w:rsidRDefault="008B2556" w:rsidP="008B2556">
            <w:pPr>
              <w:autoSpaceDE w:val="0"/>
              <w:autoSpaceDN w:val="0"/>
              <w:adjustRightInd w:val="0"/>
              <w:rPr>
                <w:color w:val="auto"/>
                <w:szCs w:val="24"/>
              </w:rPr>
            </w:pPr>
          </w:p>
        </w:tc>
      </w:tr>
      <w:tr w:rsidR="008B2556" w:rsidRPr="008B2556" w:rsidTr="0019177E">
        <w:trPr>
          <w:gridBefore w:val="1"/>
          <w:wBefore w:w="6" w:type="dxa"/>
          <w:trHeight w:hRule="exact" w:val="552"/>
        </w:trPr>
        <w:tc>
          <w:tcPr>
            <w:tcW w:w="6378" w:type="dxa"/>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ind w:left="33"/>
              <w:rPr>
                <w:color w:val="auto"/>
                <w:szCs w:val="24"/>
              </w:rPr>
            </w:pPr>
            <w:r w:rsidRPr="008B2556">
              <w:rPr>
                <w:color w:val="auto"/>
                <w:szCs w:val="24"/>
              </w:rPr>
              <w:t>- отсутствие разрыва / провала или неисправности (включая диаметр датчика)</w:t>
            </w:r>
          </w:p>
        </w:tc>
        <w:tc>
          <w:tcPr>
            <w:tcW w:w="1161" w:type="dxa"/>
            <w:tcBorders>
              <w:top w:val="none" w:sz="6" w:space="0" w:color="auto"/>
              <w:left w:val="single" w:sz="5" w:space="0" w:color="000000"/>
              <w:bottom w:val="none" w:sz="6" w:space="0" w:color="auto"/>
              <w:right w:val="single" w:sz="5" w:space="0" w:color="000000"/>
            </w:tcBorders>
          </w:tcPr>
          <w:p w:rsidR="008B2556" w:rsidRPr="008B2556" w:rsidRDefault="008B2556" w:rsidP="008B2556">
            <w:pPr>
              <w:autoSpaceDE w:val="0"/>
              <w:autoSpaceDN w:val="0"/>
              <w:adjustRightInd w:val="0"/>
              <w:rPr>
                <w:color w:val="auto"/>
                <w:szCs w:val="24"/>
              </w:rPr>
            </w:pPr>
          </w:p>
        </w:tc>
        <w:tc>
          <w:tcPr>
            <w:tcW w:w="2526" w:type="dxa"/>
            <w:gridSpan w:val="2"/>
            <w:tcBorders>
              <w:top w:val="none" w:sz="6" w:space="0" w:color="auto"/>
              <w:left w:val="single" w:sz="5" w:space="0" w:color="000000"/>
              <w:bottom w:val="none" w:sz="6" w:space="0" w:color="auto"/>
              <w:right w:val="single" w:sz="5" w:space="0" w:color="000000"/>
            </w:tcBorders>
          </w:tcPr>
          <w:p w:rsidR="008B2556" w:rsidRPr="008B2556" w:rsidRDefault="008B2556" w:rsidP="008B2556">
            <w:pPr>
              <w:autoSpaceDE w:val="0"/>
              <w:autoSpaceDN w:val="0"/>
              <w:adjustRightInd w:val="0"/>
              <w:rPr>
                <w:color w:val="auto"/>
                <w:szCs w:val="24"/>
              </w:rPr>
            </w:pPr>
          </w:p>
        </w:tc>
      </w:tr>
      <w:tr w:rsidR="008B2556" w:rsidRPr="008B2556" w:rsidTr="00FA6C33">
        <w:trPr>
          <w:gridBefore w:val="1"/>
          <w:wBefore w:w="6" w:type="dxa"/>
          <w:trHeight w:hRule="exact" w:val="296"/>
        </w:trPr>
        <w:tc>
          <w:tcPr>
            <w:tcW w:w="6378" w:type="dxa"/>
            <w:tcBorders>
              <w:top w:val="none" w:sz="6" w:space="0" w:color="auto"/>
              <w:left w:val="single" w:sz="5" w:space="0" w:color="000000"/>
              <w:right w:val="single" w:sz="5" w:space="0" w:color="000000"/>
            </w:tcBorders>
          </w:tcPr>
          <w:p w:rsidR="008B2556" w:rsidRPr="008B2556" w:rsidRDefault="008B2556" w:rsidP="008B2556">
            <w:pPr>
              <w:kinsoku w:val="0"/>
              <w:overflowPunct w:val="0"/>
              <w:autoSpaceDE w:val="0"/>
              <w:autoSpaceDN w:val="0"/>
              <w:adjustRightInd w:val="0"/>
              <w:spacing w:line="271" w:lineRule="exact"/>
              <w:ind w:left="33"/>
              <w:rPr>
                <w:color w:val="auto"/>
                <w:szCs w:val="24"/>
              </w:rPr>
            </w:pPr>
            <w:r w:rsidRPr="008B2556">
              <w:rPr>
                <w:color w:val="auto"/>
                <w:szCs w:val="24"/>
              </w:rPr>
              <w:t>Нет дефектных мешков</w:t>
            </w:r>
          </w:p>
        </w:tc>
        <w:tc>
          <w:tcPr>
            <w:tcW w:w="1161" w:type="dxa"/>
            <w:tcBorders>
              <w:top w:val="none" w:sz="6" w:space="0" w:color="auto"/>
              <w:left w:val="single" w:sz="5" w:space="0" w:color="000000"/>
              <w:right w:val="single" w:sz="5" w:space="0" w:color="000000"/>
            </w:tcBorders>
          </w:tcPr>
          <w:p w:rsidR="008B2556" w:rsidRPr="008B2556" w:rsidRDefault="008B2556" w:rsidP="008B2556">
            <w:pPr>
              <w:kinsoku w:val="0"/>
              <w:overflowPunct w:val="0"/>
              <w:autoSpaceDE w:val="0"/>
              <w:autoSpaceDN w:val="0"/>
              <w:adjustRightInd w:val="0"/>
              <w:spacing w:line="271" w:lineRule="exact"/>
              <w:ind w:left="195" w:right="195"/>
              <w:jc w:val="center"/>
              <w:rPr>
                <w:color w:val="auto"/>
                <w:szCs w:val="24"/>
              </w:rPr>
            </w:pPr>
            <w:r w:rsidRPr="008B2556">
              <w:rPr>
                <w:color w:val="auto"/>
                <w:szCs w:val="24"/>
              </w:rPr>
              <w:t>/ 30</w:t>
            </w:r>
          </w:p>
        </w:tc>
        <w:tc>
          <w:tcPr>
            <w:tcW w:w="2526" w:type="dxa"/>
            <w:gridSpan w:val="2"/>
            <w:tcBorders>
              <w:top w:val="none" w:sz="6" w:space="0" w:color="auto"/>
              <w:left w:val="single" w:sz="5" w:space="0" w:color="000000"/>
              <w:right w:val="single" w:sz="5" w:space="0" w:color="000000"/>
            </w:tcBorders>
          </w:tcPr>
          <w:p w:rsidR="008B2556" w:rsidRDefault="008B2556" w:rsidP="008B2556">
            <w:pPr>
              <w:kinsoku w:val="0"/>
              <w:overflowPunct w:val="0"/>
              <w:autoSpaceDE w:val="0"/>
              <w:autoSpaceDN w:val="0"/>
              <w:adjustRightInd w:val="0"/>
              <w:spacing w:line="271" w:lineRule="exact"/>
              <w:ind w:left="31"/>
              <w:rPr>
                <w:color w:val="auto"/>
                <w:szCs w:val="24"/>
              </w:rPr>
            </w:pPr>
            <w:r w:rsidRPr="008B2556">
              <w:rPr>
                <w:color w:val="auto"/>
                <w:szCs w:val="24"/>
              </w:rPr>
              <w:t>Принято/Отказано</w:t>
            </w:r>
          </w:p>
          <w:p w:rsidR="00362A62" w:rsidRDefault="00362A62" w:rsidP="008B2556">
            <w:pPr>
              <w:kinsoku w:val="0"/>
              <w:overflowPunct w:val="0"/>
              <w:autoSpaceDE w:val="0"/>
              <w:autoSpaceDN w:val="0"/>
              <w:adjustRightInd w:val="0"/>
              <w:spacing w:line="271" w:lineRule="exact"/>
              <w:ind w:left="31"/>
              <w:rPr>
                <w:color w:val="auto"/>
                <w:szCs w:val="24"/>
              </w:rPr>
            </w:pPr>
          </w:p>
          <w:p w:rsidR="00362A62" w:rsidRDefault="00362A62" w:rsidP="008B2556">
            <w:pPr>
              <w:kinsoku w:val="0"/>
              <w:overflowPunct w:val="0"/>
              <w:autoSpaceDE w:val="0"/>
              <w:autoSpaceDN w:val="0"/>
              <w:adjustRightInd w:val="0"/>
              <w:spacing w:line="271" w:lineRule="exact"/>
              <w:ind w:left="31"/>
              <w:rPr>
                <w:color w:val="auto"/>
                <w:szCs w:val="24"/>
              </w:rPr>
            </w:pPr>
          </w:p>
          <w:p w:rsidR="00362A62" w:rsidRPr="008B2556" w:rsidRDefault="00362A62" w:rsidP="008B2556">
            <w:pPr>
              <w:kinsoku w:val="0"/>
              <w:overflowPunct w:val="0"/>
              <w:autoSpaceDE w:val="0"/>
              <w:autoSpaceDN w:val="0"/>
              <w:adjustRightInd w:val="0"/>
              <w:spacing w:line="271" w:lineRule="exact"/>
              <w:ind w:left="31"/>
              <w:rPr>
                <w:color w:val="auto"/>
                <w:szCs w:val="24"/>
              </w:rPr>
            </w:pPr>
          </w:p>
        </w:tc>
      </w:tr>
      <w:tr w:rsidR="0019177E" w:rsidRPr="008B2556" w:rsidTr="00FA6C33">
        <w:trPr>
          <w:gridBefore w:val="1"/>
          <w:wBefore w:w="6" w:type="dxa"/>
          <w:trHeight w:hRule="exact" w:val="583"/>
        </w:trPr>
        <w:tc>
          <w:tcPr>
            <w:tcW w:w="6378" w:type="dxa"/>
            <w:tcBorders>
              <w:left w:val="single" w:sz="6" w:space="0" w:color="000000"/>
              <w:right w:val="single" w:sz="6" w:space="0" w:color="000000"/>
            </w:tcBorders>
          </w:tcPr>
          <w:p w:rsidR="008B2556" w:rsidRPr="008B2556" w:rsidRDefault="008B2556" w:rsidP="008B2556">
            <w:pPr>
              <w:kinsoku w:val="0"/>
              <w:overflowPunct w:val="0"/>
              <w:autoSpaceDE w:val="0"/>
              <w:autoSpaceDN w:val="0"/>
              <w:adjustRightInd w:val="0"/>
              <w:spacing w:before="15"/>
              <w:ind w:left="33"/>
              <w:rPr>
                <w:color w:val="auto"/>
                <w:szCs w:val="24"/>
              </w:rPr>
            </w:pPr>
            <w:r w:rsidRPr="008B2556">
              <w:rPr>
                <w:color w:val="auto"/>
                <w:szCs w:val="24"/>
              </w:rPr>
              <w:t>Сопротивление удару (8.1.8)</w:t>
            </w:r>
          </w:p>
        </w:tc>
        <w:tc>
          <w:tcPr>
            <w:tcW w:w="1161" w:type="dxa"/>
            <w:tcBorders>
              <w:left w:val="single" w:sz="6" w:space="0" w:color="000000"/>
              <w:right w:val="single" w:sz="6" w:space="0" w:color="000000"/>
            </w:tcBorders>
          </w:tcPr>
          <w:p w:rsidR="008B2556" w:rsidRPr="008B2556" w:rsidRDefault="008B2556" w:rsidP="008B2556">
            <w:pPr>
              <w:autoSpaceDE w:val="0"/>
              <w:autoSpaceDN w:val="0"/>
              <w:adjustRightInd w:val="0"/>
              <w:rPr>
                <w:color w:val="auto"/>
                <w:szCs w:val="24"/>
              </w:rPr>
            </w:pPr>
          </w:p>
        </w:tc>
        <w:tc>
          <w:tcPr>
            <w:tcW w:w="2526" w:type="dxa"/>
            <w:gridSpan w:val="2"/>
            <w:tcBorders>
              <w:left w:val="single" w:sz="6" w:space="0" w:color="000000"/>
              <w:right w:val="single" w:sz="6" w:space="0" w:color="000000"/>
            </w:tcBorders>
          </w:tcPr>
          <w:p w:rsidR="008B2556" w:rsidRDefault="008B2556" w:rsidP="00FA6C33">
            <w:pPr>
              <w:tabs>
                <w:tab w:val="left" w:pos="1783"/>
                <w:tab w:val="left" w:pos="2122"/>
              </w:tabs>
              <w:kinsoku w:val="0"/>
              <w:overflowPunct w:val="0"/>
              <w:autoSpaceDE w:val="0"/>
              <w:autoSpaceDN w:val="0"/>
              <w:adjustRightInd w:val="0"/>
              <w:spacing w:before="15"/>
              <w:ind w:left="31" w:right="35"/>
              <w:rPr>
                <w:color w:val="auto"/>
                <w:szCs w:val="24"/>
              </w:rPr>
            </w:pPr>
            <w:r w:rsidRPr="008B2556">
              <w:rPr>
                <w:color w:val="auto"/>
                <w:szCs w:val="24"/>
              </w:rPr>
              <w:t>Соответствует</w:t>
            </w:r>
            <w:r w:rsidRPr="008B2556">
              <w:rPr>
                <w:color w:val="auto"/>
                <w:szCs w:val="24"/>
              </w:rPr>
              <w:tab/>
              <w:t>/</w:t>
            </w:r>
            <w:r w:rsidRPr="008B2556">
              <w:rPr>
                <w:color w:val="auto"/>
                <w:szCs w:val="24"/>
              </w:rPr>
              <w:tab/>
              <w:t xml:space="preserve">не </w:t>
            </w:r>
            <w:r w:rsidRPr="00362A62">
              <w:rPr>
                <w:color w:val="auto"/>
                <w:szCs w:val="24"/>
              </w:rPr>
              <w:t>соответствует</w:t>
            </w:r>
          </w:p>
          <w:p w:rsidR="00FA6C33" w:rsidRDefault="00FA6C33" w:rsidP="00FA6C33">
            <w:pPr>
              <w:tabs>
                <w:tab w:val="left" w:pos="1783"/>
                <w:tab w:val="left" w:pos="2122"/>
              </w:tabs>
              <w:kinsoku w:val="0"/>
              <w:overflowPunct w:val="0"/>
              <w:autoSpaceDE w:val="0"/>
              <w:autoSpaceDN w:val="0"/>
              <w:adjustRightInd w:val="0"/>
              <w:spacing w:before="15"/>
              <w:ind w:left="31" w:right="35"/>
              <w:rPr>
                <w:color w:val="auto"/>
                <w:szCs w:val="24"/>
              </w:rPr>
            </w:pPr>
          </w:p>
          <w:p w:rsidR="00362A62" w:rsidRPr="008B2556" w:rsidRDefault="00362A62" w:rsidP="008B2556">
            <w:pPr>
              <w:tabs>
                <w:tab w:val="left" w:pos="1783"/>
                <w:tab w:val="left" w:pos="2122"/>
              </w:tabs>
              <w:kinsoku w:val="0"/>
              <w:overflowPunct w:val="0"/>
              <w:autoSpaceDE w:val="0"/>
              <w:autoSpaceDN w:val="0"/>
              <w:adjustRightInd w:val="0"/>
              <w:spacing w:before="15"/>
              <w:ind w:left="31" w:right="35"/>
              <w:rPr>
                <w:color w:val="auto"/>
                <w:szCs w:val="24"/>
              </w:rPr>
            </w:pPr>
          </w:p>
        </w:tc>
      </w:tr>
      <w:tr w:rsidR="0019177E" w:rsidRPr="008B2556" w:rsidTr="00FA6C33">
        <w:trPr>
          <w:gridBefore w:val="1"/>
          <w:wBefore w:w="6" w:type="dxa"/>
          <w:trHeight w:hRule="exact" w:val="583"/>
        </w:trPr>
        <w:tc>
          <w:tcPr>
            <w:tcW w:w="6378" w:type="dxa"/>
            <w:tcBorders>
              <w:bottom w:val="single" w:sz="4" w:space="0" w:color="auto"/>
            </w:tcBorders>
          </w:tcPr>
          <w:p w:rsidR="0019177E" w:rsidRDefault="0019177E" w:rsidP="008B2556">
            <w:pPr>
              <w:kinsoku w:val="0"/>
              <w:overflowPunct w:val="0"/>
              <w:autoSpaceDE w:val="0"/>
              <w:autoSpaceDN w:val="0"/>
              <w:adjustRightInd w:val="0"/>
              <w:spacing w:before="15"/>
              <w:ind w:left="33"/>
              <w:rPr>
                <w:i/>
                <w:color w:val="auto"/>
                <w:szCs w:val="24"/>
              </w:rPr>
            </w:pPr>
          </w:p>
          <w:p w:rsidR="0019177E" w:rsidRPr="0019177E" w:rsidRDefault="0019177E" w:rsidP="0019177E">
            <w:pPr>
              <w:rPr>
                <w:szCs w:val="24"/>
              </w:rPr>
            </w:pPr>
            <w:r w:rsidRPr="0019177E">
              <w:rPr>
                <w:i/>
                <w:color w:val="auto"/>
                <w:szCs w:val="24"/>
              </w:rPr>
              <w:t>Окончание таблицы С.2</w:t>
            </w:r>
          </w:p>
        </w:tc>
        <w:tc>
          <w:tcPr>
            <w:tcW w:w="1161" w:type="dxa"/>
            <w:tcBorders>
              <w:bottom w:val="single" w:sz="6" w:space="0" w:color="000000"/>
            </w:tcBorders>
          </w:tcPr>
          <w:p w:rsidR="0019177E" w:rsidRPr="008B2556" w:rsidRDefault="0019177E" w:rsidP="008B2556">
            <w:pPr>
              <w:autoSpaceDE w:val="0"/>
              <w:autoSpaceDN w:val="0"/>
              <w:adjustRightInd w:val="0"/>
              <w:rPr>
                <w:color w:val="auto"/>
                <w:szCs w:val="24"/>
              </w:rPr>
            </w:pPr>
          </w:p>
        </w:tc>
        <w:tc>
          <w:tcPr>
            <w:tcW w:w="2526" w:type="dxa"/>
            <w:gridSpan w:val="2"/>
            <w:tcBorders>
              <w:bottom w:val="single" w:sz="6" w:space="0" w:color="000000"/>
            </w:tcBorders>
          </w:tcPr>
          <w:p w:rsidR="0019177E" w:rsidRPr="008B2556" w:rsidRDefault="0019177E" w:rsidP="0019177E">
            <w:pPr>
              <w:tabs>
                <w:tab w:val="left" w:pos="1783"/>
                <w:tab w:val="left" w:pos="2122"/>
              </w:tabs>
              <w:kinsoku w:val="0"/>
              <w:overflowPunct w:val="0"/>
              <w:autoSpaceDE w:val="0"/>
              <w:autoSpaceDN w:val="0"/>
              <w:adjustRightInd w:val="0"/>
              <w:spacing w:before="15"/>
              <w:ind w:left="31" w:right="35"/>
              <w:rPr>
                <w:color w:val="auto"/>
                <w:szCs w:val="24"/>
              </w:rPr>
            </w:pPr>
          </w:p>
        </w:tc>
      </w:tr>
      <w:tr w:rsidR="0019177E" w:rsidRPr="008B2556" w:rsidTr="0019177E">
        <w:trPr>
          <w:gridBefore w:val="1"/>
          <w:wBefore w:w="6" w:type="dxa"/>
          <w:trHeight w:hRule="exact" w:val="310"/>
        </w:trPr>
        <w:tc>
          <w:tcPr>
            <w:tcW w:w="6378" w:type="dxa"/>
            <w:tcBorders>
              <w:top w:val="single" w:sz="4" w:space="0" w:color="auto"/>
              <w:left w:val="single" w:sz="5" w:space="0" w:color="000000"/>
              <w:bottom w:val="none" w:sz="6" w:space="0" w:color="auto"/>
              <w:right w:val="single" w:sz="5" w:space="0" w:color="000000"/>
            </w:tcBorders>
          </w:tcPr>
          <w:p w:rsidR="0019177E" w:rsidRPr="008B2556" w:rsidRDefault="0019177E" w:rsidP="008B2556">
            <w:pPr>
              <w:kinsoku w:val="0"/>
              <w:overflowPunct w:val="0"/>
              <w:autoSpaceDE w:val="0"/>
              <w:autoSpaceDN w:val="0"/>
              <w:adjustRightInd w:val="0"/>
              <w:spacing w:line="273" w:lineRule="exact"/>
              <w:ind w:left="33"/>
              <w:rPr>
                <w:b/>
                <w:bCs/>
                <w:color w:val="auto"/>
                <w:szCs w:val="24"/>
              </w:rPr>
            </w:pPr>
            <w:r w:rsidRPr="008B2556">
              <w:rPr>
                <w:b/>
                <w:bCs/>
                <w:color w:val="auto"/>
                <w:szCs w:val="24"/>
              </w:rPr>
              <w:t>Результаты испытания</w:t>
            </w:r>
          </w:p>
        </w:tc>
        <w:tc>
          <w:tcPr>
            <w:tcW w:w="3687" w:type="dxa"/>
            <w:gridSpan w:val="3"/>
            <w:tcBorders>
              <w:top w:val="single" w:sz="6" w:space="0" w:color="000000"/>
              <w:left w:val="single" w:sz="5" w:space="0" w:color="000000"/>
              <w:bottom w:val="single" w:sz="4" w:space="0" w:color="000000"/>
              <w:right w:val="single" w:sz="5" w:space="0" w:color="000000"/>
            </w:tcBorders>
          </w:tcPr>
          <w:p w:rsidR="0019177E" w:rsidRPr="008B2556" w:rsidRDefault="0019177E" w:rsidP="008B2556">
            <w:pPr>
              <w:autoSpaceDE w:val="0"/>
              <w:autoSpaceDN w:val="0"/>
              <w:adjustRightInd w:val="0"/>
              <w:rPr>
                <w:color w:val="auto"/>
                <w:szCs w:val="24"/>
              </w:rPr>
            </w:pPr>
          </w:p>
        </w:tc>
      </w:tr>
      <w:tr w:rsidR="008B2556" w:rsidRPr="008B2556" w:rsidTr="0019177E">
        <w:trPr>
          <w:gridBefore w:val="1"/>
          <w:wBefore w:w="6" w:type="dxa"/>
          <w:trHeight w:hRule="exact" w:val="310"/>
        </w:trPr>
        <w:tc>
          <w:tcPr>
            <w:tcW w:w="6378" w:type="dxa"/>
            <w:tcBorders>
              <w:top w:val="single" w:sz="4"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line="273" w:lineRule="exact"/>
              <w:ind w:left="33"/>
              <w:rPr>
                <w:color w:val="auto"/>
                <w:szCs w:val="24"/>
              </w:rPr>
            </w:pPr>
            <w:r w:rsidRPr="008B2556">
              <w:rPr>
                <w:b/>
                <w:bCs/>
                <w:color w:val="auto"/>
                <w:szCs w:val="24"/>
              </w:rPr>
              <w:t>Сопротивление запорного устройства</w:t>
            </w:r>
          </w:p>
        </w:tc>
        <w:tc>
          <w:tcPr>
            <w:tcW w:w="1303" w:type="dxa"/>
            <w:gridSpan w:val="2"/>
            <w:vMerge w:val="restart"/>
            <w:tcBorders>
              <w:top w:val="single" w:sz="6" w:space="0" w:color="000000"/>
              <w:left w:val="single" w:sz="5" w:space="0" w:color="000000"/>
              <w:bottom w:val="single" w:sz="4" w:space="0" w:color="000000"/>
              <w:right w:val="single" w:sz="5" w:space="0" w:color="000000"/>
            </w:tcBorders>
          </w:tcPr>
          <w:p w:rsidR="008B2556" w:rsidRPr="008B2556" w:rsidRDefault="008B2556" w:rsidP="008B2556">
            <w:pPr>
              <w:autoSpaceDE w:val="0"/>
              <w:autoSpaceDN w:val="0"/>
              <w:adjustRightInd w:val="0"/>
              <w:rPr>
                <w:color w:val="auto"/>
                <w:szCs w:val="24"/>
              </w:rPr>
            </w:pPr>
          </w:p>
        </w:tc>
        <w:tc>
          <w:tcPr>
            <w:tcW w:w="2384" w:type="dxa"/>
            <w:vMerge w:val="restart"/>
            <w:tcBorders>
              <w:top w:val="single" w:sz="6" w:space="0" w:color="000000"/>
              <w:left w:val="single" w:sz="5" w:space="0" w:color="000000"/>
              <w:bottom w:val="single" w:sz="4" w:space="0" w:color="000000"/>
              <w:right w:val="single" w:sz="5" w:space="0" w:color="000000"/>
            </w:tcBorders>
          </w:tcPr>
          <w:p w:rsidR="008B2556" w:rsidRPr="008B2556" w:rsidRDefault="008B2556" w:rsidP="008B2556">
            <w:pPr>
              <w:autoSpaceDE w:val="0"/>
              <w:autoSpaceDN w:val="0"/>
              <w:adjustRightInd w:val="0"/>
              <w:rPr>
                <w:color w:val="auto"/>
                <w:szCs w:val="24"/>
              </w:rPr>
            </w:pPr>
          </w:p>
        </w:tc>
      </w:tr>
      <w:tr w:rsidR="008B2556" w:rsidRPr="008B2556" w:rsidTr="0019177E">
        <w:trPr>
          <w:gridBefore w:val="1"/>
          <w:wBefore w:w="6" w:type="dxa"/>
          <w:trHeight w:hRule="exact" w:val="343"/>
        </w:trPr>
        <w:tc>
          <w:tcPr>
            <w:tcW w:w="6378" w:type="dxa"/>
            <w:tcBorders>
              <w:top w:val="none" w:sz="6" w:space="0" w:color="auto"/>
              <w:left w:val="single" w:sz="5" w:space="0" w:color="000000"/>
              <w:bottom w:val="single" w:sz="5" w:space="0" w:color="000000"/>
              <w:right w:val="single" w:sz="5" w:space="0" w:color="000000"/>
            </w:tcBorders>
          </w:tcPr>
          <w:p w:rsidR="008B2556" w:rsidRPr="008B2556" w:rsidRDefault="008B2556" w:rsidP="008B2556">
            <w:pPr>
              <w:kinsoku w:val="0"/>
              <w:overflowPunct w:val="0"/>
              <w:autoSpaceDE w:val="0"/>
              <w:autoSpaceDN w:val="0"/>
              <w:adjustRightInd w:val="0"/>
              <w:spacing w:before="20"/>
              <w:ind w:left="33"/>
              <w:rPr>
                <w:color w:val="auto"/>
                <w:szCs w:val="24"/>
              </w:rPr>
            </w:pPr>
            <w:r w:rsidRPr="008B2556">
              <w:rPr>
                <w:color w:val="auto"/>
                <w:szCs w:val="24"/>
              </w:rPr>
              <w:t>Мешки с интегрированными или добавленными связ</w:t>
            </w:r>
            <w:r w:rsidRPr="008B2556">
              <w:rPr>
                <w:color w:val="auto"/>
                <w:szCs w:val="24"/>
              </w:rPr>
              <w:t>я</w:t>
            </w:r>
            <w:r w:rsidRPr="008B2556">
              <w:rPr>
                <w:color w:val="auto"/>
                <w:szCs w:val="24"/>
              </w:rPr>
              <w:t>ми</w:t>
            </w:r>
          </w:p>
        </w:tc>
        <w:tc>
          <w:tcPr>
            <w:tcW w:w="1303" w:type="dxa"/>
            <w:gridSpan w:val="2"/>
            <w:vMerge/>
            <w:tcBorders>
              <w:top w:val="single" w:sz="5" w:space="0" w:color="000000"/>
              <w:left w:val="single" w:sz="5" w:space="0" w:color="000000"/>
              <w:bottom w:val="single" w:sz="4" w:space="0" w:color="000000"/>
              <w:right w:val="single" w:sz="5" w:space="0" w:color="000000"/>
            </w:tcBorders>
          </w:tcPr>
          <w:p w:rsidR="008B2556" w:rsidRPr="008B2556" w:rsidRDefault="008B2556" w:rsidP="008B2556">
            <w:pPr>
              <w:kinsoku w:val="0"/>
              <w:overflowPunct w:val="0"/>
              <w:autoSpaceDE w:val="0"/>
              <w:autoSpaceDN w:val="0"/>
              <w:adjustRightInd w:val="0"/>
              <w:spacing w:before="20"/>
              <w:ind w:left="33"/>
              <w:rPr>
                <w:color w:val="auto"/>
                <w:szCs w:val="24"/>
              </w:rPr>
            </w:pPr>
          </w:p>
        </w:tc>
        <w:tc>
          <w:tcPr>
            <w:tcW w:w="2384" w:type="dxa"/>
            <w:vMerge/>
            <w:tcBorders>
              <w:top w:val="single" w:sz="5" w:space="0" w:color="000000"/>
              <w:left w:val="single" w:sz="5" w:space="0" w:color="000000"/>
              <w:bottom w:val="single" w:sz="4" w:space="0" w:color="000000"/>
              <w:right w:val="single" w:sz="5" w:space="0" w:color="000000"/>
            </w:tcBorders>
          </w:tcPr>
          <w:p w:rsidR="008B2556" w:rsidRPr="008B2556" w:rsidRDefault="008B2556" w:rsidP="008B2556">
            <w:pPr>
              <w:kinsoku w:val="0"/>
              <w:overflowPunct w:val="0"/>
              <w:autoSpaceDE w:val="0"/>
              <w:autoSpaceDN w:val="0"/>
              <w:adjustRightInd w:val="0"/>
              <w:spacing w:before="20"/>
              <w:ind w:left="33"/>
              <w:rPr>
                <w:color w:val="auto"/>
                <w:szCs w:val="24"/>
              </w:rPr>
            </w:pPr>
          </w:p>
        </w:tc>
      </w:tr>
      <w:tr w:rsidR="008B2556" w:rsidRPr="008B2556" w:rsidTr="0019177E">
        <w:trPr>
          <w:gridBefore w:val="1"/>
          <w:wBefore w:w="6" w:type="dxa"/>
          <w:trHeight w:hRule="exact" w:val="326"/>
        </w:trPr>
        <w:tc>
          <w:tcPr>
            <w:tcW w:w="6378" w:type="dxa"/>
            <w:tcBorders>
              <w:top w:val="single" w:sz="5" w:space="0" w:color="000000"/>
              <w:left w:val="single" w:sz="5" w:space="0" w:color="000000"/>
              <w:bottom w:val="single" w:sz="4" w:space="0" w:color="000000"/>
              <w:right w:val="single" w:sz="5" w:space="0" w:color="000000"/>
            </w:tcBorders>
          </w:tcPr>
          <w:p w:rsidR="008B2556" w:rsidRPr="008B2556" w:rsidRDefault="008B2556" w:rsidP="008B2556">
            <w:pPr>
              <w:kinsoku w:val="0"/>
              <w:overflowPunct w:val="0"/>
              <w:autoSpaceDE w:val="0"/>
              <w:autoSpaceDN w:val="0"/>
              <w:adjustRightInd w:val="0"/>
              <w:spacing w:line="275" w:lineRule="exact"/>
              <w:ind w:left="33"/>
              <w:rPr>
                <w:color w:val="auto"/>
                <w:szCs w:val="24"/>
              </w:rPr>
            </w:pPr>
            <w:r w:rsidRPr="008B2556">
              <w:rPr>
                <w:b/>
                <w:bCs/>
                <w:color w:val="auto"/>
                <w:szCs w:val="24"/>
              </w:rPr>
              <w:t>Индивидуальные результаты</w:t>
            </w:r>
          </w:p>
        </w:tc>
        <w:tc>
          <w:tcPr>
            <w:tcW w:w="1303" w:type="dxa"/>
            <w:gridSpan w:val="2"/>
            <w:vMerge/>
            <w:tcBorders>
              <w:top w:val="single" w:sz="5" w:space="0" w:color="000000"/>
              <w:left w:val="single" w:sz="5" w:space="0" w:color="000000"/>
              <w:bottom w:val="single" w:sz="4" w:space="0" w:color="000000"/>
              <w:right w:val="single" w:sz="5" w:space="0" w:color="000000"/>
            </w:tcBorders>
          </w:tcPr>
          <w:p w:rsidR="008B2556" w:rsidRPr="008B2556" w:rsidRDefault="008B2556" w:rsidP="008B2556">
            <w:pPr>
              <w:kinsoku w:val="0"/>
              <w:overflowPunct w:val="0"/>
              <w:autoSpaceDE w:val="0"/>
              <w:autoSpaceDN w:val="0"/>
              <w:adjustRightInd w:val="0"/>
              <w:spacing w:line="275" w:lineRule="exact"/>
              <w:ind w:left="33"/>
              <w:rPr>
                <w:color w:val="auto"/>
                <w:szCs w:val="24"/>
              </w:rPr>
            </w:pPr>
          </w:p>
        </w:tc>
        <w:tc>
          <w:tcPr>
            <w:tcW w:w="2384" w:type="dxa"/>
            <w:vMerge/>
            <w:tcBorders>
              <w:top w:val="single" w:sz="5" w:space="0" w:color="000000"/>
              <w:left w:val="single" w:sz="5" w:space="0" w:color="000000"/>
              <w:bottom w:val="single" w:sz="4" w:space="0" w:color="000000"/>
              <w:right w:val="single" w:sz="5" w:space="0" w:color="000000"/>
            </w:tcBorders>
          </w:tcPr>
          <w:p w:rsidR="008B2556" w:rsidRPr="008B2556" w:rsidRDefault="008B2556" w:rsidP="008B2556">
            <w:pPr>
              <w:kinsoku w:val="0"/>
              <w:overflowPunct w:val="0"/>
              <w:autoSpaceDE w:val="0"/>
              <w:autoSpaceDN w:val="0"/>
              <w:adjustRightInd w:val="0"/>
              <w:spacing w:line="275" w:lineRule="exact"/>
              <w:ind w:left="33"/>
              <w:rPr>
                <w:color w:val="auto"/>
                <w:szCs w:val="24"/>
              </w:rPr>
            </w:pPr>
          </w:p>
        </w:tc>
      </w:tr>
      <w:tr w:rsidR="008B2556" w:rsidRPr="008B2556" w:rsidTr="0019177E">
        <w:trPr>
          <w:trHeight w:hRule="exact" w:val="311"/>
        </w:trPr>
        <w:tc>
          <w:tcPr>
            <w:tcW w:w="6384" w:type="dxa"/>
            <w:gridSpan w:val="2"/>
            <w:tcBorders>
              <w:top w:val="single" w:sz="4" w:space="0" w:color="000000"/>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line="268" w:lineRule="exact"/>
              <w:ind w:left="35"/>
              <w:rPr>
                <w:color w:val="auto"/>
                <w:szCs w:val="24"/>
              </w:rPr>
            </w:pPr>
            <w:r w:rsidRPr="008B2556">
              <w:rPr>
                <w:color w:val="auto"/>
                <w:szCs w:val="24"/>
              </w:rPr>
              <w:t>Нет сбоев</w:t>
            </w:r>
          </w:p>
        </w:tc>
        <w:tc>
          <w:tcPr>
            <w:tcW w:w="1303" w:type="dxa"/>
            <w:gridSpan w:val="2"/>
            <w:tcBorders>
              <w:top w:val="single" w:sz="4" w:space="0" w:color="000000"/>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line="268" w:lineRule="exact"/>
              <w:ind w:left="195" w:right="195"/>
              <w:jc w:val="center"/>
              <w:rPr>
                <w:color w:val="auto"/>
                <w:szCs w:val="24"/>
              </w:rPr>
            </w:pPr>
            <w:r w:rsidRPr="008B2556">
              <w:rPr>
                <w:color w:val="auto"/>
                <w:szCs w:val="24"/>
              </w:rPr>
              <w:t>/ 10</w:t>
            </w:r>
          </w:p>
        </w:tc>
        <w:tc>
          <w:tcPr>
            <w:tcW w:w="2384" w:type="dxa"/>
            <w:tcBorders>
              <w:top w:val="single" w:sz="4" w:space="0" w:color="000000"/>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line="268" w:lineRule="exact"/>
              <w:ind w:left="33"/>
              <w:rPr>
                <w:color w:val="auto"/>
                <w:szCs w:val="24"/>
              </w:rPr>
            </w:pPr>
            <w:r w:rsidRPr="008B2556">
              <w:rPr>
                <w:color w:val="auto"/>
                <w:szCs w:val="24"/>
              </w:rPr>
              <w:t>Принято/Отказано</w:t>
            </w:r>
          </w:p>
        </w:tc>
      </w:tr>
      <w:tr w:rsidR="008B2556" w:rsidRPr="008B2556" w:rsidTr="0019177E">
        <w:trPr>
          <w:trHeight w:hRule="exact" w:val="584"/>
        </w:trPr>
        <w:tc>
          <w:tcPr>
            <w:tcW w:w="6384" w:type="dxa"/>
            <w:gridSpan w:val="2"/>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before="27"/>
              <w:ind w:left="35" w:right="110"/>
              <w:rPr>
                <w:color w:val="auto"/>
                <w:szCs w:val="24"/>
              </w:rPr>
            </w:pPr>
            <w:r w:rsidRPr="008B2556">
              <w:rPr>
                <w:color w:val="auto"/>
                <w:szCs w:val="24"/>
              </w:rPr>
              <w:t>Сопротивление запорного устройства (интегрирова</w:t>
            </w:r>
            <w:r w:rsidRPr="008B2556">
              <w:rPr>
                <w:color w:val="auto"/>
                <w:szCs w:val="24"/>
              </w:rPr>
              <w:t>н</w:t>
            </w:r>
            <w:r w:rsidRPr="008B2556">
              <w:rPr>
                <w:color w:val="auto"/>
                <w:szCs w:val="24"/>
              </w:rPr>
              <w:t>ная или добавленная связь) (8.1.9.1)</w:t>
            </w:r>
          </w:p>
        </w:tc>
        <w:tc>
          <w:tcPr>
            <w:tcW w:w="1303" w:type="dxa"/>
            <w:gridSpan w:val="2"/>
            <w:tcBorders>
              <w:top w:val="none" w:sz="6" w:space="0" w:color="auto"/>
              <w:left w:val="single" w:sz="5" w:space="0" w:color="000000"/>
              <w:bottom w:val="none" w:sz="6" w:space="0" w:color="auto"/>
              <w:right w:val="single" w:sz="5" w:space="0" w:color="000000"/>
            </w:tcBorders>
          </w:tcPr>
          <w:p w:rsidR="008B2556" w:rsidRPr="008B2556" w:rsidRDefault="008B2556" w:rsidP="008B2556">
            <w:pPr>
              <w:autoSpaceDE w:val="0"/>
              <w:autoSpaceDN w:val="0"/>
              <w:adjustRightInd w:val="0"/>
              <w:rPr>
                <w:color w:val="auto"/>
                <w:szCs w:val="24"/>
              </w:rPr>
            </w:pPr>
          </w:p>
        </w:tc>
        <w:tc>
          <w:tcPr>
            <w:tcW w:w="2384" w:type="dxa"/>
            <w:tcBorders>
              <w:top w:val="none" w:sz="6" w:space="0" w:color="auto"/>
              <w:left w:val="single" w:sz="5" w:space="0" w:color="000000"/>
              <w:bottom w:val="none" w:sz="6" w:space="0" w:color="auto"/>
              <w:right w:val="single" w:sz="5" w:space="0" w:color="000000"/>
            </w:tcBorders>
          </w:tcPr>
          <w:p w:rsidR="008B2556" w:rsidRPr="008B2556" w:rsidRDefault="008B2556" w:rsidP="008B2556">
            <w:pPr>
              <w:tabs>
                <w:tab w:val="left" w:pos="1786"/>
                <w:tab w:val="left" w:pos="2124"/>
              </w:tabs>
              <w:kinsoku w:val="0"/>
              <w:overflowPunct w:val="0"/>
              <w:autoSpaceDE w:val="0"/>
              <w:autoSpaceDN w:val="0"/>
              <w:adjustRightInd w:val="0"/>
              <w:spacing w:before="27"/>
              <w:ind w:left="33" w:right="33"/>
              <w:rPr>
                <w:color w:val="auto"/>
                <w:szCs w:val="24"/>
              </w:rPr>
            </w:pPr>
            <w:r w:rsidRPr="008B2556">
              <w:rPr>
                <w:color w:val="auto"/>
                <w:szCs w:val="24"/>
              </w:rPr>
              <w:t>Соответствует</w:t>
            </w:r>
            <w:r w:rsidRPr="008B2556">
              <w:rPr>
                <w:color w:val="auto"/>
                <w:szCs w:val="24"/>
              </w:rPr>
              <w:tab/>
              <w:t>/</w:t>
            </w:r>
            <w:r w:rsidRPr="008B2556">
              <w:rPr>
                <w:color w:val="auto"/>
                <w:szCs w:val="24"/>
              </w:rPr>
              <w:tab/>
              <w:t>не соответствует</w:t>
            </w:r>
          </w:p>
        </w:tc>
      </w:tr>
      <w:tr w:rsidR="008B2556" w:rsidRPr="008B2556" w:rsidTr="0019177E">
        <w:trPr>
          <w:trHeight w:hRule="exact" w:val="317"/>
        </w:trPr>
        <w:tc>
          <w:tcPr>
            <w:tcW w:w="6384" w:type="dxa"/>
            <w:gridSpan w:val="2"/>
            <w:tcBorders>
              <w:top w:val="none" w:sz="6" w:space="0" w:color="auto"/>
              <w:left w:val="single" w:sz="5" w:space="0" w:color="000000"/>
              <w:bottom w:val="single" w:sz="5" w:space="0" w:color="000000"/>
              <w:right w:val="single" w:sz="5" w:space="0" w:color="000000"/>
            </w:tcBorders>
          </w:tcPr>
          <w:p w:rsidR="008B2556" w:rsidRPr="008B2556" w:rsidRDefault="008B2556" w:rsidP="008B2556">
            <w:pPr>
              <w:kinsoku w:val="0"/>
              <w:overflowPunct w:val="0"/>
              <w:autoSpaceDE w:val="0"/>
              <w:autoSpaceDN w:val="0"/>
              <w:adjustRightInd w:val="0"/>
              <w:spacing w:line="271" w:lineRule="exact"/>
              <w:ind w:left="35"/>
              <w:rPr>
                <w:color w:val="auto"/>
                <w:szCs w:val="24"/>
              </w:rPr>
            </w:pPr>
            <w:r w:rsidRPr="008B2556">
              <w:rPr>
                <w:color w:val="auto"/>
                <w:szCs w:val="24"/>
              </w:rPr>
              <w:t>Мешки натяжные</w:t>
            </w:r>
          </w:p>
        </w:tc>
        <w:tc>
          <w:tcPr>
            <w:tcW w:w="1303" w:type="dxa"/>
            <w:gridSpan w:val="2"/>
            <w:tcBorders>
              <w:top w:val="none" w:sz="6" w:space="0" w:color="auto"/>
              <w:left w:val="single" w:sz="5" w:space="0" w:color="000000"/>
              <w:bottom w:val="none" w:sz="6" w:space="0" w:color="auto"/>
              <w:right w:val="single" w:sz="5" w:space="0" w:color="000000"/>
            </w:tcBorders>
          </w:tcPr>
          <w:p w:rsidR="008B2556" w:rsidRPr="008B2556" w:rsidRDefault="008B2556" w:rsidP="008B2556">
            <w:pPr>
              <w:autoSpaceDE w:val="0"/>
              <w:autoSpaceDN w:val="0"/>
              <w:adjustRightInd w:val="0"/>
              <w:rPr>
                <w:color w:val="auto"/>
                <w:szCs w:val="24"/>
              </w:rPr>
            </w:pPr>
          </w:p>
        </w:tc>
        <w:tc>
          <w:tcPr>
            <w:tcW w:w="2384" w:type="dxa"/>
            <w:tcBorders>
              <w:top w:val="none" w:sz="6" w:space="0" w:color="auto"/>
              <w:left w:val="single" w:sz="5" w:space="0" w:color="000000"/>
              <w:bottom w:val="none" w:sz="6" w:space="0" w:color="auto"/>
              <w:right w:val="single" w:sz="5" w:space="0" w:color="000000"/>
            </w:tcBorders>
          </w:tcPr>
          <w:p w:rsidR="008B2556" w:rsidRPr="008B2556" w:rsidRDefault="008B2556" w:rsidP="008B2556">
            <w:pPr>
              <w:autoSpaceDE w:val="0"/>
              <w:autoSpaceDN w:val="0"/>
              <w:adjustRightInd w:val="0"/>
              <w:rPr>
                <w:color w:val="auto"/>
                <w:szCs w:val="24"/>
              </w:rPr>
            </w:pPr>
          </w:p>
        </w:tc>
      </w:tr>
      <w:tr w:rsidR="008B2556" w:rsidRPr="008B2556" w:rsidTr="0019177E">
        <w:trPr>
          <w:trHeight w:hRule="exact" w:val="310"/>
        </w:trPr>
        <w:tc>
          <w:tcPr>
            <w:tcW w:w="6384" w:type="dxa"/>
            <w:gridSpan w:val="2"/>
            <w:tcBorders>
              <w:top w:val="single" w:sz="5" w:space="0" w:color="000000"/>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line="268" w:lineRule="exact"/>
              <w:ind w:left="35"/>
              <w:rPr>
                <w:color w:val="auto"/>
                <w:szCs w:val="24"/>
              </w:rPr>
            </w:pPr>
            <w:r w:rsidRPr="008B2556">
              <w:rPr>
                <w:b/>
                <w:bCs/>
                <w:color w:val="auto"/>
                <w:szCs w:val="24"/>
              </w:rPr>
              <w:t xml:space="preserve">Испытательная нагрузка (балласт) </w:t>
            </w:r>
            <w:r w:rsidRPr="008B2556">
              <w:rPr>
                <w:color w:val="auto"/>
                <w:szCs w:val="24"/>
              </w:rPr>
              <w:t>8.2.3.3</w:t>
            </w:r>
          </w:p>
        </w:tc>
        <w:tc>
          <w:tcPr>
            <w:tcW w:w="1303" w:type="dxa"/>
            <w:gridSpan w:val="2"/>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line="275" w:lineRule="exact"/>
              <w:jc w:val="center"/>
              <w:rPr>
                <w:color w:val="auto"/>
                <w:szCs w:val="24"/>
              </w:rPr>
            </w:pPr>
            <w:r w:rsidRPr="008B2556">
              <w:rPr>
                <w:color w:val="auto"/>
                <w:w w:val="99"/>
                <w:szCs w:val="24"/>
              </w:rPr>
              <w:t>г</w:t>
            </w:r>
          </w:p>
        </w:tc>
        <w:tc>
          <w:tcPr>
            <w:tcW w:w="2384" w:type="dxa"/>
            <w:tcBorders>
              <w:top w:val="none" w:sz="6" w:space="0" w:color="auto"/>
              <w:left w:val="single" w:sz="5" w:space="0" w:color="000000"/>
              <w:bottom w:val="none" w:sz="6" w:space="0" w:color="auto"/>
              <w:right w:val="single" w:sz="5" w:space="0" w:color="000000"/>
            </w:tcBorders>
          </w:tcPr>
          <w:p w:rsidR="008B2556" w:rsidRPr="008B2556" w:rsidRDefault="008B2556" w:rsidP="008B2556">
            <w:pPr>
              <w:autoSpaceDE w:val="0"/>
              <w:autoSpaceDN w:val="0"/>
              <w:adjustRightInd w:val="0"/>
              <w:rPr>
                <w:color w:val="auto"/>
                <w:szCs w:val="24"/>
              </w:rPr>
            </w:pPr>
          </w:p>
        </w:tc>
      </w:tr>
      <w:tr w:rsidR="008B2556" w:rsidRPr="008B2556" w:rsidTr="0019177E">
        <w:trPr>
          <w:trHeight w:hRule="exact" w:val="898"/>
        </w:trPr>
        <w:tc>
          <w:tcPr>
            <w:tcW w:w="6384" w:type="dxa"/>
            <w:gridSpan w:val="2"/>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before="25"/>
              <w:ind w:left="35" w:right="152"/>
              <w:rPr>
                <w:color w:val="auto"/>
                <w:szCs w:val="24"/>
              </w:rPr>
            </w:pPr>
            <w:r w:rsidRPr="008B2556">
              <w:rPr>
                <w:color w:val="auto"/>
                <w:szCs w:val="24"/>
              </w:rPr>
              <w:t>Индивидуальные результаты теста (успешное или описание отказа) 7.2.7.2.5</w:t>
            </w:r>
          </w:p>
        </w:tc>
        <w:tc>
          <w:tcPr>
            <w:tcW w:w="1303" w:type="dxa"/>
            <w:gridSpan w:val="2"/>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before="1"/>
              <w:rPr>
                <w:color w:val="auto"/>
                <w:szCs w:val="24"/>
              </w:rPr>
            </w:pPr>
          </w:p>
          <w:p w:rsidR="008B2556" w:rsidRPr="008B2556" w:rsidRDefault="008B2556" w:rsidP="008B2556">
            <w:pPr>
              <w:kinsoku w:val="0"/>
              <w:overflowPunct w:val="0"/>
              <w:autoSpaceDE w:val="0"/>
              <w:autoSpaceDN w:val="0"/>
              <w:adjustRightInd w:val="0"/>
              <w:spacing w:before="1"/>
              <w:ind w:left="195" w:right="195"/>
              <w:jc w:val="center"/>
              <w:rPr>
                <w:color w:val="auto"/>
                <w:szCs w:val="24"/>
              </w:rPr>
            </w:pPr>
            <w:r w:rsidRPr="008B2556">
              <w:rPr>
                <w:color w:val="auto"/>
                <w:szCs w:val="24"/>
              </w:rPr>
              <w:t>/ 10</w:t>
            </w:r>
          </w:p>
        </w:tc>
        <w:tc>
          <w:tcPr>
            <w:tcW w:w="2384" w:type="dxa"/>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rPr>
                <w:color w:val="auto"/>
                <w:szCs w:val="24"/>
              </w:rPr>
            </w:pPr>
          </w:p>
          <w:p w:rsidR="008B2556" w:rsidRPr="008B2556" w:rsidRDefault="008B2556" w:rsidP="008B2556">
            <w:pPr>
              <w:kinsoku w:val="0"/>
              <w:overflowPunct w:val="0"/>
              <w:autoSpaceDE w:val="0"/>
              <w:autoSpaceDN w:val="0"/>
              <w:adjustRightInd w:val="0"/>
              <w:spacing w:before="1"/>
              <w:ind w:left="33"/>
              <w:rPr>
                <w:color w:val="auto"/>
                <w:szCs w:val="24"/>
              </w:rPr>
            </w:pPr>
            <w:r w:rsidRPr="008B2556">
              <w:rPr>
                <w:color w:val="auto"/>
                <w:szCs w:val="24"/>
              </w:rPr>
              <w:t>Принято/Отказано</w:t>
            </w:r>
          </w:p>
        </w:tc>
      </w:tr>
      <w:tr w:rsidR="008B2556" w:rsidRPr="008B2556" w:rsidTr="000861C8">
        <w:trPr>
          <w:trHeight w:hRule="exact" w:val="904"/>
        </w:trPr>
        <w:tc>
          <w:tcPr>
            <w:tcW w:w="6384" w:type="dxa"/>
            <w:gridSpan w:val="2"/>
            <w:tcBorders>
              <w:top w:val="none" w:sz="6" w:space="0" w:color="auto"/>
              <w:left w:val="single" w:sz="5" w:space="0" w:color="000000"/>
              <w:bottom w:val="single" w:sz="5" w:space="0" w:color="000000"/>
              <w:right w:val="single" w:sz="5" w:space="0" w:color="000000"/>
            </w:tcBorders>
          </w:tcPr>
          <w:p w:rsidR="008B2556" w:rsidRPr="008B2556" w:rsidRDefault="008B2556" w:rsidP="008B2556">
            <w:pPr>
              <w:kinsoku w:val="0"/>
              <w:overflowPunct w:val="0"/>
              <w:autoSpaceDE w:val="0"/>
              <w:autoSpaceDN w:val="0"/>
              <w:adjustRightInd w:val="0"/>
              <w:spacing w:before="20"/>
              <w:ind w:left="35"/>
              <w:rPr>
                <w:color w:val="auto"/>
                <w:szCs w:val="24"/>
              </w:rPr>
            </w:pPr>
            <w:r w:rsidRPr="008B2556">
              <w:rPr>
                <w:color w:val="auto"/>
                <w:szCs w:val="24"/>
              </w:rPr>
              <w:t>Нет дефектных мешков</w:t>
            </w:r>
          </w:p>
        </w:tc>
        <w:tc>
          <w:tcPr>
            <w:tcW w:w="1303" w:type="dxa"/>
            <w:gridSpan w:val="2"/>
            <w:tcBorders>
              <w:top w:val="none" w:sz="6" w:space="0" w:color="auto"/>
              <w:left w:val="single" w:sz="5" w:space="0" w:color="000000"/>
              <w:bottom w:val="single" w:sz="5" w:space="0" w:color="000000"/>
              <w:right w:val="single" w:sz="5" w:space="0" w:color="000000"/>
            </w:tcBorders>
          </w:tcPr>
          <w:p w:rsidR="008B2556" w:rsidRPr="008B2556" w:rsidRDefault="008B2556" w:rsidP="008B2556">
            <w:pPr>
              <w:autoSpaceDE w:val="0"/>
              <w:autoSpaceDN w:val="0"/>
              <w:adjustRightInd w:val="0"/>
              <w:rPr>
                <w:color w:val="auto"/>
                <w:szCs w:val="24"/>
              </w:rPr>
            </w:pPr>
          </w:p>
        </w:tc>
        <w:tc>
          <w:tcPr>
            <w:tcW w:w="2384" w:type="dxa"/>
            <w:tcBorders>
              <w:top w:val="none" w:sz="6" w:space="0" w:color="auto"/>
              <w:left w:val="single" w:sz="5" w:space="0" w:color="000000"/>
              <w:bottom w:val="single" w:sz="5" w:space="0" w:color="000000"/>
              <w:right w:val="single" w:sz="5" w:space="0" w:color="000000"/>
            </w:tcBorders>
          </w:tcPr>
          <w:p w:rsidR="008B2556" w:rsidRPr="008B2556" w:rsidRDefault="008B2556" w:rsidP="008B2556">
            <w:pPr>
              <w:tabs>
                <w:tab w:val="left" w:pos="1786"/>
                <w:tab w:val="left" w:pos="2124"/>
              </w:tabs>
              <w:kinsoku w:val="0"/>
              <w:overflowPunct w:val="0"/>
              <w:autoSpaceDE w:val="0"/>
              <w:autoSpaceDN w:val="0"/>
              <w:adjustRightInd w:val="0"/>
              <w:spacing w:before="20"/>
              <w:ind w:left="33" w:right="33"/>
              <w:rPr>
                <w:color w:val="auto"/>
                <w:szCs w:val="24"/>
              </w:rPr>
            </w:pPr>
            <w:r w:rsidRPr="008B2556">
              <w:rPr>
                <w:color w:val="auto"/>
                <w:szCs w:val="24"/>
              </w:rPr>
              <w:t>Соответствует</w:t>
            </w:r>
            <w:r w:rsidRPr="008B2556">
              <w:rPr>
                <w:color w:val="auto"/>
                <w:szCs w:val="24"/>
              </w:rPr>
              <w:tab/>
              <w:t>/</w:t>
            </w:r>
            <w:r w:rsidRPr="008B2556">
              <w:rPr>
                <w:color w:val="auto"/>
                <w:szCs w:val="24"/>
              </w:rPr>
              <w:tab/>
              <w:t>не соответствует</w:t>
            </w:r>
          </w:p>
        </w:tc>
      </w:tr>
      <w:tr w:rsidR="008B2556" w:rsidRPr="008B2556" w:rsidTr="0019177E">
        <w:trPr>
          <w:trHeight w:hRule="exact" w:val="349"/>
        </w:trPr>
        <w:tc>
          <w:tcPr>
            <w:tcW w:w="6384" w:type="dxa"/>
            <w:gridSpan w:val="2"/>
            <w:tcBorders>
              <w:top w:val="single" w:sz="5" w:space="0" w:color="000000"/>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line="273" w:lineRule="exact"/>
              <w:ind w:left="35"/>
              <w:rPr>
                <w:color w:val="auto"/>
                <w:szCs w:val="24"/>
              </w:rPr>
            </w:pPr>
            <w:r w:rsidRPr="008B2556">
              <w:rPr>
                <w:b/>
                <w:bCs/>
                <w:color w:val="auto"/>
                <w:szCs w:val="24"/>
              </w:rPr>
              <w:t>Свойства при растяжении (8.2.4)</w:t>
            </w:r>
          </w:p>
        </w:tc>
        <w:tc>
          <w:tcPr>
            <w:tcW w:w="1303" w:type="dxa"/>
            <w:gridSpan w:val="2"/>
            <w:tcBorders>
              <w:top w:val="single" w:sz="5" w:space="0" w:color="000000"/>
              <w:left w:val="single" w:sz="5" w:space="0" w:color="000000"/>
              <w:bottom w:val="none" w:sz="6" w:space="0" w:color="auto"/>
              <w:right w:val="single" w:sz="5" w:space="0" w:color="000000"/>
            </w:tcBorders>
          </w:tcPr>
          <w:p w:rsidR="008B2556" w:rsidRPr="008B2556" w:rsidRDefault="008B2556" w:rsidP="008B2556">
            <w:pPr>
              <w:autoSpaceDE w:val="0"/>
              <w:autoSpaceDN w:val="0"/>
              <w:adjustRightInd w:val="0"/>
              <w:rPr>
                <w:color w:val="auto"/>
                <w:szCs w:val="24"/>
              </w:rPr>
            </w:pPr>
          </w:p>
        </w:tc>
        <w:tc>
          <w:tcPr>
            <w:tcW w:w="2384" w:type="dxa"/>
            <w:vMerge w:val="restart"/>
            <w:tcBorders>
              <w:top w:val="single" w:sz="5" w:space="0" w:color="000000"/>
              <w:left w:val="single" w:sz="5" w:space="0" w:color="000000"/>
              <w:bottom w:val="single" w:sz="5" w:space="0" w:color="000000"/>
              <w:right w:val="single" w:sz="5" w:space="0" w:color="000000"/>
            </w:tcBorders>
          </w:tcPr>
          <w:p w:rsidR="008B2556" w:rsidRPr="008B2556" w:rsidRDefault="008B2556" w:rsidP="008B2556">
            <w:pPr>
              <w:autoSpaceDE w:val="0"/>
              <w:autoSpaceDN w:val="0"/>
              <w:adjustRightInd w:val="0"/>
              <w:rPr>
                <w:color w:val="auto"/>
                <w:szCs w:val="24"/>
              </w:rPr>
            </w:pPr>
          </w:p>
        </w:tc>
      </w:tr>
      <w:tr w:rsidR="008B2556" w:rsidRPr="008B2556" w:rsidTr="0019177E">
        <w:trPr>
          <w:trHeight w:hRule="exact" w:val="365"/>
        </w:trPr>
        <w:tc>
          <w:tcPr>
            <w:tcW w:w="6384" w:type="dxa"/>
            <w:gridSpan w:val="2"/>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before="59"/>
              <w:ind w:left="35"/>
              <w:rPr>
                <w:color w:val="auto"/>
                <w:szCs w:val="24"/>
              </w:rPr>
            </w:pPr>
            <w:r w:rsidRPr="008B2556">
              <w:rPr>
                <w:color w:val="auto"/>
                <w:szCs w:val="24"/>
              </w:rPr>
              <w:t>Напряжение при продольном направлении разрыва МПа</w:t>
            </w:r>
          </w:p>
        </w:tc>
        <w:tc>
          <w:tcPr>
            <w:tcW w:w="1303" w:type="dxa"/>
            <w:gridSpan w:val="2"/>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before="59"/>
              <w:ind w:left="194" w:right="195"/>
              <w:jc w:val="center"/>
              <w:rPr>
                <w:color w:val="auto"/>
                <w:szCs w:val="24"/>
              </w:rPr>
            </w:pPr>
            <w:proofErr w:type="spellStart"/>
            <w:r w:rsidRPr="008B2556">
              <w:rPr>
                <w:color w:val="auto"/>
                <w:szCs w:val="24"/>
              </w:rPr>
              <w:t>MПa</w:t>
            </w:r>
            <w:proofErr w:type="spellEnd"/>
          </w:p>
        </w:tc>
        <w:tc>
          <w:tcPr>
            <w:tcW w:w="2384" w:type="dxa"/>
            <w:vMerge/>
            <w:tcBorders>
              <w:top w:val="single" w:sz="5" w:space="0" w:color="000000"/>
              <w:left w:val="single" w:sz="5" w:space="0" w:color="000000"/>
              <w:bottom w:val="single" w:sz="5" w:space="0" w:color="000000"/>
              <w:right w:val="single" w:sz="5" w:space="0" w:color="000000"/>
            </w:tcBorders>
          </w:tcPr>
          <w:p w:rsidR="008B2556" w:rsidRPr="008B2556" w:rsidRDefault="008B2556" w:rsidP="008B2556">
            <w:pPr>
              <w:kinsoku w:val="0"/>
              <w:overflowPunct w:val="0"/>
              <w:autoSpaceDE w:val="0"/>
              <w:autoSpaceDN w:val="0"/>
              <w:adjustRightInd w:val="0"/>
              <w:spacing w:before="59"/>
              <w:ind w:left="194" w:right="195"/>
              <w:jc w:val="center"/>
              <w:rPr>
                <w:color w:val="auto"/>
                <w:szCs w:val="24"/>
              </w:rPr>
            </w:pPr>
          </w:p>
        </w:tc>
      </w:tr>
      <w:tr w:rsidR="008B2556" w:rsidRPr="008B2556" w:rsidTr="0019177E">
        <w:trPr>
          <w:trHeight w:hRule="exact" w:val="322"/>
        </w:trPr>
        <w:tc>
          <w:tcPr>
            <w:tcW w:w="6384" w:type="dxa"/>
            <w:gridSpan w:val="2"/>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before="20"/>
              <w:ind w:left="35"/>
              <w:rPr>
                <w:color w:val="auto"/>
                <w:szCs w:val="24"/>
              </w:rPr>
            </w:pPr>
            <w:r w:rsidRPr="008B2556">
              <w:rPr>
                <w:color w:val="auto"/>
                <w:szCs w:val="24"/>
              </w:rPr>
              <w:t xml:space="preserve">Напряжение при разрыве в поперечном направлении </w:t>
            </w:r>
            <w:proofErr w:type="spellStart"/>
            <w:r w:rsidRPr="008B2556">
              <w:rPr>
                <w:color w:val="auto"/>
                <w:szCs w:val="24"/>
              </w:rPr>
              <w:t>MПa</w:t>
            </w:r>
            <w:proofErr w:type="spellEnd"/>
          </w:p>
        </w:tc>
        <w:tc>
          <w:tcPr>
            <w:tcW w:w="1303" w:type="dxa"/>
            <w:gridSpan w:val="2"/>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before="20"/>
              <w:ind w:left="194" w:right="195"/>
              <w:jc w:val="center"/>
              <w:rPr>
                <w:color w:val="auto"/>
                <w:szCs w:val="24"/>
              </w:rPr>
            </w:pPr>
            <w:proofErr w:type="spellStart"/>
            <w:r w:rsidRPr="008B2556">
              <w:rPr>
                <w:color w:val="auto"/>
                <w:szCs w:val="24"/>
              </w:rPr>
              <w:t>MПa</w:t>
            </w:r>
            <w:proofErr w:type="spellEnd"/>
          </w:p>
        </w:tc>
        <w:tc>
          <w:tcPr>
            <w:tcW w:w="2384" w:type="dxa"/>
            <w:vMerge/>
            <w:tcBorders>
              <w:top w:val="single" w:sz="5" w:space="0" w:color="000000"/>
              <w:left w:val="single" w:sz="5" w:space="0" w:color="000000"/>
              <w:bottom w:val="single" w:sz="5" w:space="0" w:color="000000"/>
              <w:right w:val="single" w:sz="5" w:space="0" w:color="000000"/>
            </w:tcBorders>
          </w:tcPr>
          <w:p w:rsidR="008B2556" w:rsidRPr="008B2556" w:rsidRDefault="008B2556" w:rsidP="008B2556">
            <w:pPr>
              <w:kinsoku w:val="0"/>
              <w:overflowPunct w:val="0"/>
              <w:autoSpaceDE w:val="0"/>
              <w:autoSpaceDN w:val="0"/>
              <w:adjustRightInd w:val="0"/>
              <w:spacing w:before="20"/>
              <w:ind w:left="194" w:right="195"/>
              <w:jc w:val="center"/>
              <w:rPr>
                <w:color w:val="auto"/>
                <w:szCs w:val="24"/>
              </w:rPr>
            </w:pPr>
          </w:p>
        </w:tc>
      </w:tr>
      <w:tr w:rsidR="008B2556" w:rsidRPr="008B2556" w:rsidTr="0019177E">
        <w:trPr>
          <w:trHeight w:hRule="exact" w:val="319"/>
        </w:trPr>
        <w:tc>
          <w:tcPr>
            <w:tcW w:w="6384" w:type="dxa"/>
            <w:gridSpan w:val="2"/>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before="15"/>
              <w:ind w:left="35"/>
              <w:rPr>
                <w:color w:val="auto"/>
                <w:szCs w:val="24"/>
              </w:rPr>
            </w:pPr>
            <w:r w:rsidRPr="008B2556">
              <w:rPr>
                <w:color w:val="auto"/>
                <w:szCs w:val="24"/>
              </w:rPr>
              <w:t>Деформация при продольном направлении разрыва%</w:t>
            </w:r>
          </w:p>
        </w:tc>
        <w:tc>
          <w:tcPr>
            <w:tcW w:w="1303" w:type="dxa"/>
            <w:gridSpan w:val="2"/>
            <w:tcBorders>
              <w:top w:val="none" w:sz="6" w:space="0" w:color="auto"/>
              <w:left w:val="single" w:sz="5" w:space="0" w:color="000000"/>
              <w:bottom w:val="none" w:sz="6" w:space="0" w:color="auto"/>
              <w:right w:val="single" w:sz="5" w:space="0" w:color="000000"/>
            </w:tcBorders>
          </w:tcPr>
          <w:p w:rsidR="008B2556" w:rsidRPr="008B2556" w:rsidRDefault="008B2556" w:rsidP="008B2556">
            <w:pPr>
              <w:kinsoku w:val="0"/>
              <w:overflowPunct w:val="0"/>
              <w:autoSpaceDE w:val="0"/>
              <w:autoSpaceDN w:val="0"/>
              <w:adjustRightInd w:val="0"/>
              <w:spacing w:before="15"/>
              <w:ind w:right="1"/>
              <w:jc w:val="center"/>
              <w:rPr>
                <w:color w:val="auto"/>
                <w:szCs w:val="24"/>
              </w:rPr>
            </w:pPr>
            <w:r w:rsidRPr="008B2556">
              <w:rPr>
                <w:color w:val="auto"/>
                <w:w w:val="99"/>
                <w:szCs w:val="24"/>
              </w:rPr>
              <w:t>%</w:t>
            </w:r>
          </w:p>
        </w:tc>
        <w:tc>
          <w:tcPr>
            <w:tcW w:w="2384" w:type="dxa"/>
            <w:vMerge/>
            <w:tcBorders>
              <w:top w:val="single" w:sz="5" w:space="0" w:color="000000"/>
              <w:left w:val="single" w:sz="5" w:space="0" w:color="000000"/>
              <w:bottom w:val="single" w:sz="5" w:space="0" w:color="000000"/>
              <w:right w:val="single" w:sz="5" w:space="0" w:color="000000"/>
            </w:tcBorders>
          </w:tcPr>
          <w:p w:rsidR="008B2556" w:rsidRPr="008B2556" w:rsidRDefault="008B2556" w:rsidP="008B2556">
            <w:pPr>
              <w:kinsoku w:val="0"/>
              <w:overflowPunct w:val="0"/>
              <w:autoSpaceDE w:val="0"/>
              <w:autoSpaceDN w:val="0"/>
              <w:adjustRightInd w:val="0"/>
              <w:spacing w:before="15"/>
              <w:ind w:right="1"/>
              <w:jc w:val="center"/>
              <w:rPr>
                <w:color w:val="auto"/>
                <w:szCs w:val="24"/>
              </w:rPr>
            </w:pPr>
          </w:p>
        </w:tc>
      </w:tr>
      <w:tr w:rsidR="008B2556" w:rsidRPr="008B2556" w:rsidTr="0019177E">
        <w:trPr>
          <w:trHeight w:hRule="exact" w:val="379"/>
        </w:trPr>
        <w:tc>
          <w:tcPr>
            <w:tcW w:w="6384" w:type="dxa"/>
            <w:gridSpan w:val="2"/>
            <w:tcBorders>
              <w:top w:val="none" w:sz="6" w:space="0" w:color="auto"/>
              <w:left w:val="single" w:sz="5" w:space="0" w:color="000000"/>
              <w:bottom w:val="single" w:sz="5" w:space="0" w:color="000000"/>
              <w:right w:val="single" w:sz="5" w:space="0" w:color="000000"/>
            </w:tcBorders>
          </w:tcPr>
          <w:p w:rsidR="008B2556" w:rsidRPr="008B2556" w:rsidRDefault="008B2556" w:rsidP="008B2556">
            <w:pPr>
              <w:kinsoku w:val="0"/>
              <w:overflowPunct w:val="0"/>
              <w:autoSpaceDE w:val="0"/>
              <w:autoSpaceDN w:val="0"/>
              <w:adjustRightInd w:val="0"/>
              <w:spacing w:before="17"/>
              <w:ind w:left="35"/>
              <w:rPr>
                <w:color w:val="auto"/>
                <w:szCs w:val="24"/>
              </w:rPr>
            </w:pPr>
            <w:r w:rsidRPr="008B2556">
              <w:rPr>
                <w:color w:val="auto"/>
                <w:szCs w:val="24"/>
              </w:rPr>
              <w:t>Деформация при разрыве в поперечном направлении%</w:t>
            </w:r>
          </w:p>
        </w:tc>
        <w:tc>
          <w:tcPr>
            <w:tcW w:w="1303" w:type="dxa"/>
            <w:gridSpan w:val="2"/>
            <w:tcBorders>
              <w:top w:val="none" w:sz="6" w:space="0" w:color="auto"/>
              <w:left w:val="single" w:sz="5" w:space="0" w:color="000000"/>
              <w:bottom w:val="single" w:sz="5" w:space="0" w:color="000000"/>
              <w:right w:val="single" w:sz="5" w:space="0" w:color="000000"/>
            </w:tcBorders>
          </w:tcPr>
          <w:p w:rsidR="008B2556" w:rsidRPr="008B2556" w:rsidRDefault="008B2556" w:rsidP="008B2556">
            <w:pPr>
              <w:kinsoku w:val="0"/>
              <w:overflowPunct w:val="0"/>
              <w:autoSpaceDE w:val="0"/>
              <w:autoSpaceDN w:val="0"/>
              <w:adjustRightInd w:val="0"/>
              <w:spacing w:before="17"/>
              <w:ind w:right="1"/>
              <w:jc w:val="center"/>
              <w:rPr>
                <w:color w:val="auto"/>
                <w:szCs w:val="24"/>
              </w:rPr>
            </w:pPr>
            <w:r w:rsidRPr="008B2556">
              <w:rPr>
                <w:color w:val="auto"/>
                <w:w w:val="99"/>
                <w:szCs w:val="24"/>
              </w:rPr>
              <w:t>%</w:t>
            </w:r>
          </w:p>
        </w:tc>
        <w:tc>
          <w:tcPr>
            <w:tcW w:w="2384" w:type="dxa"/>
            <w:vMerge/>
            <w:tcBorders>
              <w:top w:val="single" w:sz="5" w:space="0" w:color="000000"/>
              <w:left w:val="single" w:sz="5" w:space="0" w:color="000000"/>
              <w:bottom w:val="single" w:sz="5" w:space="0" w:color="000000"/>
              <w:right w:val="single" w:sz="5" w:space="0" w:color="000000"/>
            </w:tcBorders>
          </w:tcPr>
          <w:p w:rsidR="008B2556" w:rsidRPr="008B2556" w:rsidRDefault="008B2556" w:rsidP="008B2556">
            <w:pPr>
              <w:kinsoku w:val="0"/>
              <w:overflowPunct w:val="0"/>
              <w:autoSpaceDE w:val="0"/>
              <w:autoSpaceDN w:val="0"/>
              <w:adjustRightInd w:val="0"/>
              <w:spacing w:before="17"/>
              <w:ind w:right="1"/>
              <w:jc w:val="center"/>
              <w:rPr>
                <w:color w:val="auto"/>
                <w:szCs w:val="24"/>
              </w:rPr>
            </w:pPr>
          </w:p>
        </w:tc>
      </w:tr>
      <w:tr w:rsidR="008B2556" w:rsidRPr="008B2556" w:rsidTr="0019177E">
        <w:trPr>
          <w:trHeight w:hRule="exact" w:val="406"/>
        </w:trPr>
        <w:tc>
          <w:tcPr>
            <w:tcW w:w="6384" w:type="dxa"/>
            <w:gridSpan w:val="2"/>
            <w:tcBorders>
              <w:top w:val="single" w:sz="5" w:space="0" w:color="000000"/>
              <w:left w:val="single" w:sz="5" w:space="0" w:color="000000"/>
              <w:bottom w:val="single" w:sz="5" w:space="0" w:color="000000"/>
              <w:right w:val="single" w:sz="5" w:space="0" w:color="000000"/>
            </w:tcBorders>
          </w:tcPr>
          <w:p w:rsidR="008B2556" w:rsidRPr="008B2556" w:rsidRDefault="008B2556" w:rsidP="00D27A6F">
            <w:pPr>
              <w:kinsoku w:val="0"/>
              <w:overflowPunct w:val="0"/>
              <w:autoSpaceDE w:val="0"/>
              <w:autoSpaceDN w:val="0"/>
              <w:adjustRightInd w:val="0"/>
              <w:spacing w:line="275" w:lineRule="exact"/>
              <w:ind w:left="35"/>
              <w:rPr>
                <w:color w:val="auto"/>
                <w:szCs w:val="24"/>
              </w:rPr>
            </w:pPr>
            <w:r w:rsidRPr="008B2556">
              <w:rPr>
                <w:b/>
                <w:bCs/>
                <w:color w:val="auto"/>
                <w:szCs w:val="24"/>
              </w:rPr>
              <w:t>Общее соответствие</w:t>
            </w:r>
            <w:r w:rsidRPr="00D45312">
              <w:rPr>
                <w:b/>
                <w:bCs/>
                <w:color w:val="FF0000"/>
                <w:szCs w:val="24"/>
              </w:rPr>
              <w:t xml:space="preserve"> </w:t>
            </w:r>
            <w:r w:rsidRPr="00D27A6F">
              <w:rPr>
                <w:b/>
                <w:bCs/>
                <w:color w:val="auto"/>
                <w:szCs w:val="24"/>
              </w:rPr>
              <w:t>EN 13592</w:t>
            </w:r>
          </w:p>
        </w:tc>
        <w:tc>
          <w:tcPr>
            <w:tcW w:w="3687" w:type="dxa"/>
            <w:gridSpan w:val="3"/>
            <w:tcBorders>
              <w:top w:val="single" w:sz="5" w:space="0" w:color="000000"/>
              <w:left w:val="single" w:sz="5" w:space="0" w:color="000000"/>
              <w:bottom w:val="single" w:sz="5" w:space="0" w:color="000000"/>
              <w:right w:val="single" w:sz="5" w:space="0" w:color="000000"/>
            </w:tcBorders>
          </w:tcPr>
          <w:p w:rsidR="008B2556" w:rsidRPr="008B2556" w:rsidRDefault="008B2556" w:rsidP="008B2556">
            <w:pPr>
              <w:autoSpaceDE w:val="0"/>
              <w:autoSpaceDN w:val="0"/>
              <w:adjustRightInd w:val="0"/>
              <w:rPr>
                <w:color w:val="auto"/>
                <w:szCs w:val="24"/>
              </w:rPr>
            </w:pPr>
          </w:p>
        </w:tc>
      </w:tr>
      <w:tr w:rsidR="008B2556" w:rsidRPr="008B2556" w:rsidTr="0019177E">
        <w:trPr>
          <w:trHeight w:hRule="exact" w:val="587"/>
        </w:trPr>
        <w:tc>
          <w:tcPr>
            <w:tcW w:w="10071" w:type="dxa"/>
            <w:gridSpan w:val="5"/>
            <w:tcBorders>
              <w:top w:val="single" w:sz="5" w:space="0" w:color="000000"/>
              <w:left w:val="single" w:sz="5" w:space="0" w:color="000000"/>
              <w:bottom w:val="single" w:sz="5" w:space="0" w:color="000000"/>
              <w:right w:val="single" w:sz="5" w:space="0" w:color="000000"/>
            </w:tcBorders>
          </w:tcPr>
          <w:p w:rsidR="008B2556" w:rsidRPr="0019177E" w:rsidRDefault="0019177E" w:rsidP="0019177E">
            <w:pPr>
              <w:kinsoku w:val="0"/>
              <w:overflowPunct w:val="0"/>
              <w:autoSpaceDE w:val="0"/>
              <w:autoSpaceDN w:val="0"/>
              <w:adjustRightInd w:val="0"/>
              <w:spacing w:line="223" w:lineRule="exact"/>
              <w:ind w:left="32" w:firstLine="567"/>
              <w:rPr>
                <w:color w:val="auto"/>
                <w:sz w:val="20"/>
                <w:szCs w:val="20"/>
              </w:rPr>
            </w:pPr>
            <w:r w:rsidRPr="0019177E">
              <w:rPr>
                <w:color w:val="auto"/>
                <w:spacing w:val="20"/>
                <w:sz w:val="20"/>
                <w:szCs w:val="20"/>
              </w:rPr>
              <w:t>Примечание</w:t>
            </w:r>
            <w:r w:rsidR="008B2556" w:rsidRPr="0019177E">
              <w:rPr>
                <w:color w:val="auto"/>
                <w:sz w:val="20"/>
                <w:szCs w:val="20"/>
              </w:rPr>
              <w:t xml:space="preserve"> - </w:t>
            </w:r>
            <w:r w:rsidR="00680B58">
              <w:rPr>
                <w:color w:val="auto"/>
                <w:sz w:val="20"/>
                <w:szCs w:val="20"/>
              </w:rPr>
              <w:t xml:space="preserve"> </w:t>
            </w:r>
            <w:r w:rsidR="00350B34">
              <w:rPr>
                <w:color w:val="auto"/>
                <w:sz w:val="20"/>
                <w:szCs w:val="20"/>
              </w:rPr>
              <w:t xml:space="preserve"> Т</w:t>
            </w:r>
            <w:r w:rsidR="00680B58">
              <w:rPr>
                <w:color w:val="auto"/>
                <w:sz w:val="20"/>
                <w:szCs w:val="20"/>
              </w:rPr>
              <w:t>емператур</w:t>
            </w:r>
            <w:r w:rsidR="00350B34">
              <w:rPr>
                <w:color w:val="auto"/>
                <w:sz w:val="20"/>
                <w:szCs w:val="20"/>
              </w:rPr>
              <w:t>а</w:t>
            </w:r>
            <w:r w:rsidR="008B2556" w:rsidRPr="0019177E">
              <w:rPr>
                <w:color w:val="auto"/>
                <w:sz w:val="20"/>
                <w:szCs w:val="20"/>
              </w:rPr>
              <w:t xml:space="preserve"> тестирования </w:t>
            </w:r>
            <w:r w:rsidR="00350B34">
              <w:rPr>
                <w:color w:val="auto"/>
                <w:sz w:val="20"/>
                <w:szCs w:val="20"/>
              </w:rPr>
              <w:t xml:space="preserve">отмечается </w:t>
            </w:r>
            <w:r w:rsidR="00680B58">
              <w:rPr>
                <w:color w:val="auto"/>
                <w:sz w:val="20"/>
                <w:szCs w:val="20"/>
              </w:rPr>
              <w:t xml:space="preserve"> </w:t>
            </w:r>
            <w:r w:rsidR="008B2556" w:rsidRPr="0019177E">
              <w:rPr>
                <w:color w:val="auto"/>
                <w:sz w:val="20"/>
                <w:szCs w:val="20"/>
              </w:rPr>
              <w:t>для каждого теста</w:t>
            </w:r>
            <w:r w:rsidR="00680B58">
              <w:rPr>
                <w:color w:val="auto"/>
                <w:sz w:val="20"/>
                <w:szCs w:val="20"/>
              </w:rPr>
              <w:t xml:space="preserve"> </w:t>
            </w:r>
          </w:p>
          <w:p w:rsidR="0019177E" w:rsidRDefault="0019177E" w:rsidP="0019177E">
            <w:pPr>
              <w:kinsoku w:val="0"/>
              <w:overflowPunct w:val="0"/>
              <w:autoSpaceDE w:val="0"/>
              <w:autoSpaceDN w:val="0"/>
              <w:adjustRightInd w:val="0"/>
              <w:spacing w:line="223" w:lineRule="exact"/>
              <w:ind w:left="32" w:firstLine="567"/>
              <w:rPr>
                <w:color w:val="auto"/>
                <w:szCs w:val="24"/>
              </w:rPr>
            </w:pPr>
          </w:p>
          <w:p w:rsidR="0019177E" w:rsidRPr="008B2556" w:rsidRDefault="0019177E" w:rsidP="008B2556">
            <w:pPr>
              <w:kinsoku w:val="0"/>
              <w:overflowPunct w:val="0"/>
              <w:autoSpaceDE w:val="0"/>
              <w:autoSpaceDN w:val="0"/>
              <w:adjustRightInd w:val="0"/>
              <w:spacing w:line="223" w:lineRule="exact"/>
              <w:ind w:left="564"/>
              <w:rPr>
                <w:color w:val="auto"/>
                <w:szCs w:val="24"/>
              </w:rPr>
            </w:pPr>
          </w:p>
        </w:tc>
      </w:tr>
    </w:tbl>
    <w:p w:rsidR="008B2556" w:rsidRPr="0019177E" w:rsidRDefault="008B2556" w:rsidP="008B2556">
      <w:pPr>
        <w:autoSpaceDE w:val="0"/>
        <w:autoSpaceDN w:val="0"/>
        <w:adjustRightInd w:val="0"/>
        <w:rPr>
          <w:color w:val="auto"/>
          <w:spacing w:val="20"/>
          <w:szCs w:val="24"/>
        </w:rPr>
        <w:sectPr w:rsidR="008B2556" w:rsidRPr="0019177E">
          <w:pgSz w:w="11910" w:h="16840"/>
          <w:pgMar w:top="1280" w:right="940" w:bottom="1280" w:left="660" w:header="1027" w:footer="1094" w:gutter="0"/>
          <w:cols w:space="720"/>
          <w:noEndnote/>
        </w:sectPr>
      </w:pPr>
    </w:p>
    <w:p w:rsidR="008B2556" w:rsidRPr="008B2556" w:rsidRDefault="008B2556" w:rsidP="008B2556">
      <w:pPr>
        <w:kinsoku w:val="0"/>
        <w:overflowPunct w:val="0"/>
        <w:autoSpaceDE w:val="0"/>
        <w:autoSpaceDN w:val="0"/>
        <w:adjustRightInd w:val="0"/>
        <w:spacing w:before="123" w:line="274" w:lineRule="exact"/>
        <w:ind w:left="461" w:right="459"/>
        <w:jc w:val="center"/>
        <w:rPr>
          <w:b/>
          <w:bCs/>
          <w:color w:val="auto"/>
          <w:szCs w:val="24"/>
        </w:rPr>
      </w:pPr>
      <w:r w:rsidRPr="008B2556">
        <w:rPr>
          <w:b/>
          <w:bCs/>
          <w:color w:val="auto"/>
          <w:szCs w:val="24"/>
        </w:rPr>
        <w:lastRenderedPageBreak/>
        <w:t>Приложение D</w:t>
      </w:r>
    </w:p>
    <w:p w:rsidR="008B2556" w:rsidRPr="008B2556" w:rsidRDefault="008B2556" w:rsidP="008B2556">
      <w:pPr>
        <w:kinsoku w:val="0"/>
        <w:overflowPunct w:val="0"/>
        <w:autoSpaceDE w:val="0"/>
        <w:autoSpaceDN w:val="0"/>
        <w:adjustRightInd w:val="0"/>
        <w:spacing w:line="274" w:lineRule="exact"/>
        <w:ind w:left="462" w:right="456"/>
        <w:jc w:val="center"/>
        <w:rPr>
          <w:i/>
          <w:iCs/>
          <w:color w:val="auto"/>
          <w:szCs w:val="24"/>
        </w:rPr>
      </w:pPr>
      <w:r w:rsidRPr="008B2556">
        <w:rPr>
          <w:i/>
          <w:iCs/>
          <w:color w:val="auto"/>
          <w:szCs w:val="24"/>
        </w:rPr>
        <w:t>(</w:t>
      </w:r>
      <w:r w:rsidR="00040383">
        <w:rPr>
          <w:i/>
          <w:iCs/>
          <w:color w:val="auto"/>
          <w:szCs w:val="24"/>
        </w:rPr>
        <w:t xml:space="preserve"> справочное</w:t>
      </w:r>
      <w:r w:rsidRPr="008B2556">
        <w:rPr>
          <w:i/>
          <w:iCs/>
          <w:color w:val="auto"/>
          <w:szCs w:val="24"/>
        </w:rPr>
        <w:t>)</w:t>
      </w:r>
    </w:p>
    <w:p w:rsidR="008B2556" w:rsidRPr="008B2556" w:rsidRDefault="008B2556" w:rsidP="008B2556">
      <w:pPr>
        <w:kinsoku w:val="0"/>
        <w:overflowPunct w:val="0"/>
        <w:autoSpaceDE w:val="0"/>
        <w:autoSpaceDN w:val="0"/>
        <w:adjustRightInd w:val="0"/>
        <w:spacing w:before="4"/>
        <w:rPr>
          <w:i/>
          <w:iCs/>
          <w:color w:val="auto"/>
          <w:szCs w:val="24"/>
        </w:rPr>
      </w:pPr>
    </w:p>
    <w:p w:rsidR="008B2556" w:rsidRPr="008B2556" w:rsidRDefault="008B2556" w:rsidP="008B2556">
      <w:pPr>
        <w:kinsoku w:val="0"/>
        <w:overflowPunct w:val="0"/>
        <w:autoSpaceDE w:val="0"/>
        <w:autoSpaceDN w:val="0"/>
        <w:adjustRightInd w:val="0"/>
        <w:spacing w:before="1"/>
        <w:ind w:left="462" w:right="459"/>
        <w:jc w:val="center"/>
        <w:outlineLvl w:val="0"/>
        <w:rPr>
          <w:b/>
          <w:bCs/>
          <w:color w:val="auto"/>
          <w:szCs w:val="24"/>
        </w:rPr>
      </w:pPr>
      <w:r w:rsidRPr="008B2556">
        <w:rPr>
          <w:b/>
          <w:bCs/>
          <w:color w:val="auto"/>
          <w:szCs w:val="24"/>
        </w:rPr>
        <w:t xml:space="preserve">Типичные характеристики </w:t>
      </w:r>
      <w:proofErr w:type="spellStart"/>
      <w:r w:rsidRPr="008B2556">
        <w:rPr>
          <w:b/>
          <w:bCs/>
          <w:color w:val="auto"/>
          <w:szCs w:val="24"/>
        </w:rPr>
        <w:t>биодеградируемых</w:t>
      </w:r>
      <w:proofErr w:type="spellEnd"/>
      <w:r w:rsidRPr="008B2556">
        <w:rPr>
          <w:b/>
          <w:bCs/>
          <w:color w:val="auto"/>
          <w:szCs w:val="24"/>
        </w:rPr>
        <w:t xml:space="preserve"> / поддающихся биох</w:t>
      </w:r>
      <w:r w:rsidRPr="008B2556">
        <w:rPr>
          <w:b/>
          <w:bCs/>
          <w:color w:val="auto"/>
          <w:szCs w:val="24"/>
        </w:rPr>
        <w:t>и</w:t>
      </w:r>
      <w:r w:rsidRPr="008B2556">
        <w:rPr>
          <w:b/>
          <w:bCs/>
          <w:color w:val="auto"/>
          <w:szCs w:val="24"/>
        </w:rPr>
        <w:t xml:space="preserve">мическому распаду пленок для вкладышей для </w:t>
      </w:r>
      <w:r w:rsidR="00653612">
        <w:rPr>
          <w:b/>
          <w:bCs/>
          <w:color w:val="auto"/>
          <w:szCs w:val="24"/>
        </w:rPr>
        <w:t xml:space="preserve">кади </w:t>
      </w:r>
      <w:r w:rsidRPr="008B2556">
        <w:rPr>
          <w:b/>
          <w:bCs/>
          <w:color w:val="auto"/>
          <w:szCs w:val="24"/>
        </w:rPr>
        <w:t>-</w:t>
      </w:r>
      <w:r w:rsidR="00653612">
        <w:rPr>
          <w:b/>
          <w:bCs/>
          <w:color w:val="auto"/>
          <w:szCs w:val="24"/>
        </w:rPr>
        <w:t xml:space="preserve"> </w:t>
      </w:r>
      <w:r w:rsidRPr="008B2556">
        <w:rPr>
          <w:b/>
          <w:bCs/>
          <w:color w:val="auto"/>
          <w:szCs w:val="24"/>
        </w:rPr>
        <w:t>лайнеров</w:t>
      </w:r>
    </w:p>
    <w:p w:rsidR="008B2556" w:rsidRPr="008B2556" w:rsidRDefault="008B2556" w:rsidP="008B2556">
      <w:pPr>
        <w:kinsoku w:val="0"/>
        <w:overflowPunct w:val="0"/>
        <w:autoSpaceDE w:val="0"/>
        <w:autoSpaceDN w:val="0"/>
        <w:adjustRightInd w:val="0"/>
        <w:spacing w:before="6"/>
        <w:rPr>
          <w:b/>
          <w:bCs/>
          <w:color w:val="auto"/>
          <w:szCs w:val="24"/>
        </w:rPr>
      </w:pPr>
    </w:p>
    <w:p w:rsidR="008B2556" w:rsidRPr="008B2556" w:rsidRDefault="008B2556" w:rsidP="008B2556">
      <w:pPr>
        <w:kinsoku w:val="0"/>
        <w:overflowPunct w:val="0"/>
        <w:autoSpaceDE w:val="0"/>
        <w:autoSpaceDN w:val="0"/>
        <w:adjustRightInd w:val="0"/>
        <w:ind w:left="118" w:right="110" w:firstLine="566"/>
        <w:jc w:val="both"/>
        <w:rPr>
          <w:color w:val="auto"/>
          <w:szCs w:val="24"/>
        </w:rPr>
      </w:pPr>
      <w:r w:rsidRPr="008B2556">
        <w:rPr>
          <w:color w:val="auto"/>
          <w:szCs w:val="24"/>
        </w:rPr>
        <w:t>В таблице D.1 приведены, в качестве примера, характеристики канистра-вкладыша, пригодные для емкостей емкостью 7 л. Эти значения считаются типи</w:t>
      </w:r>
      <w:r w:rsidRPr="008B2556">
        <w:rPr>
          <w:color w:val="auto"/>
          <w:szCs w:val="24"/>
        </w:rPr>
        <w:t>ч</w:t>
      </w:r>
      <w:r w:rsidRPr="008B2556">
        <w:rPr>
          <w:color w:val="auto"/>
          <w:szCs w:val="24"/>
        </w:rPr>
        <w:t>ными на дату публикации этого стандарта и не устанавливают каких-либо треб</w:t>
      </w:r>
      <w:r w:rsidRPr="008B2556">
        <w:rPr>
          <w:color w:val="auto"/>
          <w:szCs w:val="24"/>
        </w:rPr>
        <w:t>о</w:t>
      </w:r>
      <w:r w:rsidRPr="008B2556">
        <w:rPr>
          <w:color w:val="auto"/>
          <w:szCs w:val="24"/>
        </w:rPr>
        <w:t>ваний.</w:t>
      </w:r>
    </w:p>
    <w:p w:rsidR="00653612" w:rsidRDefault="008B2556" w:rsidP="008B2556">
      <w:pPr>
        <w:kinsoku w:val="0"/>
        <w:overflowPunct w:val="0"/>
        <w:autoSpaceDE w:val="0"/>
        <w:autoSpaceDN w:val="0"/>
        <w:adjustRightInd w:val="0"/>
        <w:ind w:left="118" w:right="110" w:firstLine="566"/>
        <w:jc w:val="both"/>
        <w:rPr>
          <w:color w:val="auto"/>
          <w:szCs w:val="24"/>
        </w:rPr>
      </w:pPr>
      <w:r w:rsidRPr="008B2556">
        <w:rPr>
          <w:color w:val="auto"/>
          <w:szCs w:val="24"/>
        </w:rPr>
        <w:t xml:space="preserve">Определяют  характеристики  растяжения  в  соответствии   </w:t>
      </w:r>
      <w:proofErr w:type="gramStart"/>
      <w:r w:rsidRPr="008B2556">
        <w:rPr>
          <w:color w:val="auto"/>
          <w:szCs w:val="24"/>
        </w:rPr>
        <w:t>с</w:t>
      </w:r>
      <w:proofErr w:type="gramEnd"/>
      <w:r w:rsidRPr="008B2556">
        <w:rPr>
          <w:color w:val="auto"/>
          <w:szCs w:val="24"/>
        </w:rPr>
        <w:t xml:space="preserve">   </w:t>
      </w:r>
    </w:p>
    <w:p w:rsidR="008B2556" w:rsidRPr="008B2556" w:rsidRDefault="008B2556" w:rsidP="00653612">
      <w:pPr>
        <w:kinsoku w:val="0"/>
        <w:overflowPunct w:val="0"/>
        <w:autoSpaceDE w:val="0"/>
        <w:autoSpaceDN w:val="0"/>
        <w:adjustRightInd w:val="0"/>
        <w:ind w:left="118" w:right="-49" w:firstLine="24"/>
        <w:jc w:val="both"/>
        <w:rPr>
          <w:color w:val="auto"/>
          <w:szCs w:val="24"/>
        </w:rPr>
      </w:pPr>
      <w:r w:rsidRPr="008B2556">
        <w:rPr>
          <w:color w:val="auto"/>
          <w:szCs w:val="24"/>
        </w:rPr>
        <w:t>EN   ISO   527-1   и  EN ISO 527-3 на пяти</w:t>
      </w:r>
      <w:r w:rsidRPr="008B2556">
        <w:rPr>
          <w:color w:val="auto"/>
          <w:spacing w:val="-9"/>
          <w:szCs w:val="24"/>
        </w:rPr>
        <w:t xml:space="preserve"> </w:t>
      </w:r>
      <w:r w:rsidRPr="008B2556">
        <w:rPr>
          <w:color w:val="auto"/>
          <w:szCs w:val="24"/>
        </w:rPr>
        <w:t>образцах.</w:t>
      </w:r>
    </w:p>
    <w:p w:rsidR="008B2556" w:rsidRPr="008B2556" w:rsidRDefault="008B2556" w:rsidP="008B2556">
      <w:pPr>
        <w:kinsoku w:val="0"/>
        <w:overflowPunct w:val="0"/>
        <w:autoSpaceDE w:val="0"/>
        <w:autoSpaceDN w:val="0"/>
        <w:adjustRightInd w:val="0"/>
        <w:ind w:left="118" w:right="114" w:firstLine="566"/>
        <w:jc w:val="both"/>
        <w:rPr>
          <w:color w:val="auto"/>
          <w:szCs w:val="24"/>
        </w:rPr>
      </w:pPr>
      <w:r w:rsidRPr="008B2556">
        <w:rPr>
          <w:color w:val="auto"/>
          <w:szCs w:val="24"/>
        </w:rPr>
        <w:t xml:space="preserve">Для воспроизводимых результатов испытаний мы рекомендуем использовать испытательные образцы типа 2 шириной 10 мм, разрезанные в каждом </w:t>
      </w:r>
      <w:r w:rsidR="00653612">
        <w:rPr>
          <w:color w:val="auto"/>
          <w:szCs w:val="24"/>
        </w:rPr>
        <w:br/>
      </w:r>
      <w:r w:rsidRPr="008B2556">
        <w:rPr>
          <w:color w:val="auto"/>
          <w:szCs w:val="24"/>
        </w:rPr>
        <w:t>направлении пленки, MD и TD, со скоростью 50 мм / мин.</w:t>
      </w:r>
    </w:p>
    <w:p w:rsidR="008B2556" w:rsidRDefault="008B2556" w:rsidP="008B2556">
      <w:pPr>
        <w:kinsoku w:val="0"/>
        <w:overflowPunct w:val="0"/>
        <w:autoSpaceDE w:val="0"/>
        <w:autoSpaceDN w:val="0"/>
        <w:adjustRightInd w:val="0"/>
        <w:ind w:left="685"/>
        <w:rPr>
          <w:color w:val="auto"/>
          <w:szCs w:val="24"/>
        </w:rPr>
      </w:pPr>
      <w:r w:rsidRPr="008B2556">
        <w:rPr>
          <w:color w:val="auto"/>
          <w:szCs w:val="24"/>
        </w:rPr>
        <w:t>Вычисляют  среднее арифметическое значение пяти измерений.</w:t>
      </w:r>
    </w:p>
    <w:p w:rsidR="007A69E3" w:rsidRPr="008B2556" w:rsidRDefault="007A69E3" w:rsidP="008B2556">
      <w:pPr>
        <w:kinsoku w:val="0"/>
        <w:overflowPunct w:val="0"/>
        <w:autoSpaceDE w:val="0"/>
        <w:autoSpaceDN w:val="0"/>
        <w:adjustRightInd w:val="0"/>
        <w:ind w:left="685"/>
        <w:rPr>
          <w:color w:val="auto"/>
          <w:szCs w:val="24"/>
        </w:rPr>
      </w:pPr>
    </w:p>
    <w:p w:rsidR="008B2556" w:rsidRPr="008B2556" w:rsidRDefault="008B2556" w:rsidP="007A69E3">
      <w:pPr>
        <w:kinsoku w:val="0"/>
        <w:overflowPunct w:val="0"/>
        <w:autoSpaceDE w:val="0"/>
        <w:autoSpaceDN w:val="0"/>
        <w:adjustRightInd w:val="0"/>
        <w:spacing w:before="1"/>
        <w:ind w:left="462" w:right="456"/>
        <w:outlineLvl w:val="0"/>
        <w:rPr>
          <w:b/>
          <w:bCs/>
          <w:color w:val="auto"/>
          <w:szCs w:val="24"/>
        </w:rPr>
      </w:pPr>
      <w:r w:rsidRPr="008B2556">
        <w:rPr>
          <w:b/>
          <w:bCs/>
          <w:color w:val="auto"/>
          <w:szCs w:val="24"/>
        </w:rPr>
        <w:t xml:space="preserve">Таблица D.1 – Типичные характеристики для кадди-лайнеров, </w:t>
      </w:r>
      <w:r w:rsidR="007A69E3">
        <w:rPr>
          <w:b/>
          <w:bCs/>
          <w:color w:val="auto"/>
          <w:szCs w:val="24"/>
        </w:rPr>
        <w:br/>
      </w:r>
      <w:r w:rsidRPr="008B2556">
        <w:rPr>
          <w:b/>
          <w:bCs/>
          <w:color w:val="auto"/>
          <w:szCs w:val="24"/>
        </w:rPr>
        <w:t>пригодных для емкости 7 л кадди</w:t>
      </w:r>
    </w:p>
    <w:tbl>
      <w:tblPr>
        <w:tblW w:w="0" w:type="auto"/>
        <w:tblInd w:w="367" w:type="dxa"/>
        <w:tblLayout w:type="fixed"/>
        <w:tblCellMar>
          <w:left w:w="0" w:type="dxa"/>
          <w:right w:w="0" w:type="dxa"/>
        </w:tblCellMar>
        <w:tblLook w:val="0000"/>
      </w:tblPr>
      <w:tblGrid>
        <w:gridCol w:w="4317"/>
        <w:gridCol w:w="1355"/>
        <w:gridCol w:w="1479"/>
        <w:gridCol w:w="1704"/>
      </w:tblGrid>
      <w:tr w:rsidR="008B2556" w:rsidRPr="008B2556" w:rsidTr="00DC7838">
        <w:trPr>
          <w:trHeight w:hRule="exact" w:val="670"/>
        </w:trPr>
        <w:tc>
          <w:tcPr>
            <w:tcW w:w="4317" w:type="dxa"/>
            <w:tcBorders>
              <w:top w:val="single" w:sz="5" w:space="0" w:color="000000"/>
              <w:left w:val="single" w:sz="5" w:space="0" w:color="000000"/>
              <w:bottom w:val="double" w:sz="4" w:space="0" w:color="000000"/>
              <w:right w:val="single" w:sz="5" w:space="0" w:color="000000"/>
            </w:tcBorders>
          </w:tcPr>
          <w:p w:rsidR="008B2556" w:rsidRPr="008B2556" w:rsidRDefault="008B2556" w:rsidP="008B2556">
            <w:pPr>
              <w:kinsoku w:val="0"/>
              <w:overflowPunct w:val="0"/>
              <w:autoSpaceDE w:val="0"/>
              <w:autoSpaceDN w:val="0"/>
              <w:adjustRightInd w:val="0"/>
              <w:spacing w:before="176"/>
              <w:ind w:left="1396"/>
              <w:rPr>
                <w:color w:val="auto"/>
                <w:szCs w:val="24"/>
              </w:rPr>
            </w:pPr>
            <w:r w:rsidRPr="008B2556">
              <w:rPr>
                <w:color w:val="auto"/>
                <w:szCs w:val="24"/>
              </w:rPr>
              <w:t>Характеристика</w:t>
            </w:r>
          </w:p>
        </w:tc>
        <w:tc>
          <w:tcPr>
            <w:tcW w:w="1355" w:type="dxa"/>
            <w:tcBorders>
              <w:top w:val="single" w:sz="5" w:space="0" w:color="000000"/>
              <w:left w:val="single" w:sz="5" w:space="0" w:color="000000"/>
              <w:bottom w:val="double" w:sz="4" w:space="0" w:color="000000"/>
              <w:right w:val="single" w:sz="5" w:space="0" w:color="000000"/>
            </w:tcBorders>
          </w:tcPr>
          <w:p w:rsidR="008B2556" w:rsidRPr="008B2556" w:rsidRDefault="008B2556" w:rsidP="008B2556">
            <w:pPr>
              <w:kinsoku w:val="0"/>
              <w:overflowPunct w:val="0"/>
              <w:autoSpaceDE w:val="0"/>
              <w:autoSpaceDN w:val="0"/>
              <w:adjustRightInd w:val="0"/>
              <w:spacing w:before="40"/>
              <w:ind w:left="59" w:right="45" w:firstLine="91"/>
              <w:rPr>
                <w:color w:val="auto"/>
                <w:szCs w:val="24"/>
              </w:rPr>
            </w:pPr>
            <w:r w:rsidRPr="008B2556">
              <w:rPr>
                <w:color w:val="auto"/>
                <w:szCs w:val="24"/>
              </w:rPr>
              <w:t>Единица измер</w:t>
            </w:r>
            <w:r w:rsidR="00DC7838">
              <w:rPr>
                <w:color w:val="auto"/>
                <w:szCs w:val="24"/>
              </w:rPr>
              <w:t>е</w:t>
            </w:r>
            <w:r w:rsidRPr="008B2556">
              <w:rPr>
                <w:color w:val="auto"/>
                <w:szCs w:val="24"/>
              </w:rPr>
              <w:t>ния</w:t>
            </w:r>
          </w:p>
        </w:tc>
        <w:tc>
          <w:tcPr>
            <w:tcW w:w="1479" w:type="dxa"/>
            <w:tcBorders>
              <w:top w:val="single" w:sz="5" w:space="0" w:color="000000"/>
              <w:left w:val="single" w:sz="5" w:space="0" w:color="000000"/>
              <w:bottom w:val="double" w:sz="4" w:space="0" w:color="000000"/>
              <w:right w:val="single" w:sz="5" w:space="0" w:color="000000"/>
            </w:tcBorders>
          </w:tcPr>
          <w:p w:rsidR="008B2556" w:rsidRPr="008B2556" w:rsidRDefault="008B2556" w:rsidP="00DC7838">
            <w:pPr>
              <w:kinsoku w:val="0"/>
              <w:overflowPunct w:val="0"/>
              <w:autoSpaceDE w:val="0"/>
              <w:autoSpaceDN w:val="0"/>
              <w:adjustRightInd w:val="0"/>
              <w:spacing w:before="40"/>
              <w:ind w:left="268" w:right="-1" w:hanging="8"/>
              <w:rPr>
                <w:color w:val="auto"/>
                <w:szCs w:val="24"/>
              </w:rPr>
            </w:pPr>
            <w:r w:rsidRPr="008B2556">
              <w:rPr>
                <w:color w:val="auto"/>
                <w:szCs w:val="24"/>
              </w:rPr>
              <w:t>Опо</w:t>
            </w:r>
            <w:r w:rsidR="00DC7838">
              <w:rPr>
                <w:color w:val="auto"/>
                <w:szCs w:val="24"/>
              </w:rPr>
              <w:t>рн</w:t>
            </w:r>
            <w:r w:rsidRPr="008B2556">
              <w:rPr>
                <w:color w:val="auto"/>
                <w:szCs w:val="24"/>
              </w:rPr>
              <w:t>ые значения</w:t>
            </w:r>
          </w:p>
        </w:tc>
        <w:tc>
          <w:tcPr>
            <w:tcW w:w="1704" w:type="dxa"/>
            <w:tcBorders>
              <w:top w:val="single" w:sz="5" w:space="0" w:color="000000"/>
              <w:left w:val="single" w:sz="5" w:space="0" w:color="000000"/>
              <w:bottom w:val="double" w:sz="4" w:space="0" w:color="000000"/>
              <w:right w:val="single" w:sz="5" w:space="0" w:color="000000"/>
            </w:tcBorders>
          </w:tcPr>
          <w:p w:rsidR="00DC7838" w:rsidRDefault="008B2556" w:rsidP="00DC7838">
            <w:pPr>
              <w:kinsoku w:val="0"/>
              <w:overflowPunct w:val="0"/>
              <w:autoSpaceDE w:val="0"/>
              <w:autoSpaceDN w:val="0"/>
              <w:adjustRightInd w:val="0"/>
              <w:spacing w:before="40"/>
              <w:ind w:left="291" w:right="2" w:firstLine="218"/>
              <w:rPr>
                <w:color w:val="auto"/>
                <w:szCs w:val="24"/>
              </w:rPr>
            </w:pPr>
            <w:r w:rsidRPr="008B2556">
              <w:rPr>
                <w:color w:val="auto"/>
                <w:szCs w:val="24"/>
              </w:rPr>
              <w:t>Метод</w:t>
            </w:r>
          </w:p>
          <w:p w:rsidR="008B2556" w:rsidRPr="008B2556" w:rsidRDefault="008B2556" w:rsidP="00DC7838">
            <w:pPr>
              <w:kinsoku w:val="0"/>
              <w:overflowPunct w:val="0"/>
              <w:autoSpaceDE w:val="0"/>
              <w:autoSpaceDN w:val="0"/>
              <w:adjustRightInd w:val="0"/>
              <w:spacing w:before="40"/>
              <w:ind w:left="291" w:right="2" w:hanging="148"/>
              <w:rPr>
                <w:color w:val="auto"/>
                <w:szCs w:val="24"/>
              </w:rPr>
            </w:pPr>
            <w:r w:rsidRPr="008B2556">
              <w:rPr>
                <w:color w:val="auto"/>
                <w:szCs w:val="24"/>
              </w:rPr>
              <w:t xml:space="preserve"> испытания</w:t>
            </w:r>
          </w:p>
        </w:tc>
      </w:tr>
      <w:tr w:rsidR="008B2556" w:rsidRPr="008B2556" w:rsidTr="00DC7838">
        <w:trPr>
          <w:trHeight w:hRule="exact" w:val="1402"/>
        </w:trPr>
        <w:tc>
          <w:tcPr>
            <w:tcW w:w="4317" w:type="dxa"/>
            <w:tcBorders>
              <w:top w:val="double" w:sz="4" w:space="0" w:color="000000"/>
              <w:left w:val="single" w:sz="5" w:space="0" w:color="000000"/>
              <w:bottom w:val="single" w:sz="5" w:space="0" w:color="000000"/>
              <w:right w:val="single" w:sz="5" w:space="0" w:color="000000"/>
            </w:tcBorders>
          </w:tcPr>
          <w:p w:rsidR="00DC7838" w:rsidRDefault="008B2556" w:rsidP="00DC7838">
            <w:pPr>
              <w:kinsoku w:val="0"/>
              <w:overflowPunct w:val="0"/>
              <w:autoSpaceDE w:val="0"/>
              <w:autoSpaceDN w:val="0"/>
              <w:adjustRightInd w:val="0"/>
              <w:ind w:left="33"/>
              <w:rPr>
                <w:color w:val="auto"/>
                <w:szCs w:val="24"/>
              </w:rPr>
            </w:pPr>
            <w:r w:rsidRPr="008B2556">
              <w:rPr>
                <w:color w:val="auto"/>
                <w:szCs w:val="24"/>
              </w:rPr>
              <w:t xml:space="preserve">Напряжение при продольном </w:t>
            </w:r>
          </w:p>
          <w:p w:rsidR="008B2556" w:rsidRPr="008B2556" w:rsidRDefault="008B2556" w:rsidP="00DC7838">
            <w:pPr>
              <w:kinsoku w:val="0"/>
              <w:overflowPunct w:val="0"/>
              <w:autoSpaceDE w:val="0"/>
              <w:autoSpaceDN w:val="0"/>
              <w:adjustRightInd w:val="0"/>
              <w:ind w:left="33"/>
              <w:rPr>
                <w:color w:val="auto"/>
                <w:szCs w:val="24"/>
              </w:rPr>
            </w:pPr>
            <w:r w:rsidRPr="008B2556">
              <w:rPr>
                <w:color w:val="auto"/>
                <w:szCs w:val="24"/>
              </w:rPr>
              <w:t>направлении разрыва</w:t>
            </w:r>
          </w:p>
        </w:tc>
        <w:tc>
          <w:tcPr>
            <w:tcW w:w="1355" w:type="dxa"/>
            <w:tcBorders>
              <w:top w:val="double" w:sz="4" w:space="0" w:color="000000"/>
              <w:left w:val="single" w:sz="5" w:space="0" w:color="000000"/>
              <w:bottom w:val="single" w:sz="5" w:space="0" w:color="000000"/>
              <w:right w:val="single" w:sz="5" w:space="0" w:color="000000"/>
            </w:tcBorders>
          </w:tcPr>
          <w:p w:rsidR="008B2556" w:rsidRPr="008B2556" w:rsidRDefault="008B2556" w:rsidP="00DC7838">
            <w:pPr>
              <w:kinsoku w:val="0"/>
              <w:overflowPunct w:val="0"/>
              <w:autoSpaceDE w:val="0"/>
              <w:autoSpaceDN w:val="0"/>
              <w:adjustRightInd w:val="0"/>
              <w:spacing w:line="268" w:lineRule="exact"/>
              <w:ind w:left="31"/>
              <w:jc w:val="center"/>
              <w:rPr>
                <w:color w:val="auto"/>
                <w:szCs w:val="24"/>
              </w:rPr>
            </w:pPr>
            <w:r w:rsidRPr="008B2556">
              <w:rPr>
                <w:color w:val="auto"/>
                <w:szCs w:val="24"/>
              </w:rPr>
              <w:t>МПа</w:t>
            </w:r>
          </w:p>
        </w:tc>
        <w:tc>
          <w:tcPr>
            <w:tcW w:w="1479" w:type="dxa"/>
            <w:tcBorders>
              <w:top w:val="double" w:sz="4" w:space="0" w:color="000000"/>
              <w:left w:val="single" w:sz="5" w:space="0" w:color="000000"/>
              <w:bottom w:val="single" w:sz="5" w:space="0" w:color="000000"/>
              <w:right w:val="single" w:sz="5" w:space="0" w:color="000000"/>
            </w:tcBorders>
          </w:tcPr>
          <w:p w:rsidR="008B2556" w:rsidRPr="008B2556" w:rsidRDefault="008B2556" w:rsidP="00DC7838">
            <w:pPr>
              <w:kinsoku w:val="0"/>
              <w:overflowPunct w:val="0"/>
              <w:autoSpaceDE w:val="0"/>
              <w:autoSpaceDN w:val="0"/>
              <w:adjustRightInd w:val="0"/>
              <w:spacing w:line="268" w:lineRule="exact"/>
              <w:ind w:left="31"/>
              <w:jc w:val="center"/>
              <w:rPr>
                <w:color w:val="auto"/>
                <w:szCs w:val="24"/>
              </w:rPr>
            </w:pPr>
            <w:r w:rsidRPr="008B2556">
              <w:rPr>
                <w:color w:val="auto"/>
                <w:szCs w:val="24"/>
              </w:rPr>
              <w:t>≥ 16</w:t>
            </w:r>
          </w:p>
        </w:tc>
        <w:tc>
          <w:tcPr>
            <w:tcW w:w="1704" w:type="dxa"/>
            <w:vMerge w:val="restart"/>
            <w:tcBorders>
              <w:top w:val="double" w:sz="4" w:space="0" w:color="000000"/>
              <w:left w:val="single" w:sz="5" w:space="0" w:color="000000"/>
              <w:bottom w:val="single" w:sz="5" w:space="0" w:color="000000"/>
              <w:right w:val="single" w:sz="5" w:space="0" w:color="000000"/>
            </w:tcBorders>
          </w:tcPr>
          <w:p w:rsidR="008B2556" w:rsidRPr="008B2556" w:rsidRDefault="008B2556" w:rsidP="00DC7838">
            <w:pPr>
              <w:kinsoku w:val="0"/>
              <w:overflowPunct w:val="0"/>
              <w:autoSpaceDE w:val="0"/>
              <w:autoSpaceDN w:val="0"/>
              <w:adjustRightInd w:val="0"/>
              <w:jc w:val="center"/>
              <w:rPr>
                <w:b/>
                <w:bCs/>
                <w:color w:val="auto"/>
                <w:szCs w:val="24"/>
              </w:rPr>
            </w:pPr>
          </w:p>
          <w:p w:rsidR="008B2556" w:rsidRPr="008B2556" w:rsidRDefault="008B2556" w:rsidP="00DC7838">
            <w:pPr>
              <w:kinsoku w:val="0"/>
              <w:overflowPunct w:val="0"/>
              <w:autoSpaceDE w:val="0"/>
              <w:autoSpaceDN w:val="0"/>
              <w:adjustRightInd w:val="0"/>
              <w:jc w:val="center"/>
              <w:rPr>
                <w:b/>
                <w:bCs/>
                <w:color w:val="auto"/>
                <w:szCs w:val="24"/>
              </w:rPr>
            </w:pPr>
          </w:p>
          <w:p w:rsidR="008B2556" w:rsidRPr="008B2556" w:rsidRDefault="008B2556" w:rsidP="00DC7838">
            <w:pPr>
              <w:kinsoku w:val="0"/>
              <w:overflowPunct w:val="0"/>
              <w:autoSpaceDE w:val="0"/>
              <w:autoSpaceDN w:val="0"/>
              <w:adjustRightInd w:val="0"/>
              <w:spacing w:before="222"/>
              <w:ind w:left="31"/>
              <w:jc w:val="center"/>
              <w:rPr>
                <w:color w:val="auto"/>
                <w:szCs w:val="24"/>
              </w:rPr>
            </w:pPr>
            <w:r w:rsidRPr="008B2556">
              <w:rPr>
                <w:color w:val="auto"/>
                <w:szCs w:val="24"/>
              </w:rPr>
              <w:t>EN ISO 527-1</w:t>
            </w:r>
          </w:p>
          <w:p w:rsidR="008B2556" w:rsidRPr="008B2556" w:rsidRDefault="008B2556" w:rsidP="00DC7838">
            <w:pPr>
              <w:kinsoku w:val="0"/>
              <w:overflowPunct w:val="0"/>
              <w:autoSpaceDE w:val="0"/>
              <w:autoSpaceDN w:val="0"/>
              <w:adjustRightInd w:val="0"/>
              <w:ind w:left="31"/>
              <w:jc w:val="center"/>
              <w:rPr>
                <w:color w:val="auto"/>
                <w:szCs w:val="24"/>
              </w:rPr>
            </w:pPr>
            <w:r w:rsidRPr="008B2556">
              <w:rPr>
                <w:color w:val="auto"/>
                <w:szCs w:val="24"/>
              </w:rPr>
              <w:t>EN ISO 527-3</w:t>
            </w:r>
          </w:p>
        </w:tc>
      </w:tr>
      <w:tr w:rsidR="008B2556" w:rsidRPr="008B2556" w:rsidTr="00DC7838">
        <w:trPr>
          <w:trHeight w:hRule="exact" w:val="569"/>
        </w:trPr>
        <w:tc>
          <w:tcPr>
            <w:tcW w:w="4317" w:type="dxa"/>
            <w:tcBorders>
              <w:top w:val="single" w:sz="5" w:space="0" w:color="000000"/>
              <w:left w:val="single" w:sz="5" w:space="0" w:color="000000"/>
              <w:bottom w:val="single" w:sz="5" w:space="0" w:color="000000"/>
              <w:right w:val="single" w:sz="5" w:space="0" w:color="000000"/>
            </w:tcBorders>
          </w:tcPr>
          <w:p w:rsidR="008B2556" w:rsidRPr="008B2556" w:rsidRDefault="008B2556" w:rsidP="008B2556">
            <w:pPr>
              <w:kinsoku w:val="0"/>
              <w:overflowPunct w:val="0"/>
              <w:autoSpaceDE w:val="0"/>
              <w:autoSpaceDN w:val="0"/>
              <w:adjustRightInd w:val="0"/>
              <w:ind w:left="33" w:right="276"/>
              <w:rPr>
                <w:color w:val="auto"/>
                <w:szCs w:val="24"/>
              </w:rPr>
            </w:pPr>
            <w:r w:rsidRPr="008B2556">
              <w:rPr>
                <w:color w:val="auto"/>
                <w:szCs w:val="24"/>
              </w:rPr>
              <w:t xml:space="preserve">Напряжение в поперечном </w:t>
            </w:r>
            <w:r w:rsidR="00DC7838">
              <w:rPr>
                <w:color w:val="auto"/>
                <w:szCs w:val="24"/>
              </w:rPr>
              <w:br/>
            </w:r>
            <w:r w:rsidRPr="008B2556">
              <w:rPr>
                <w:color w:val="auto"/>
                <w:szCs w:val="24"/>
              </w:rPr>
              <w:t>направлении разрыва</w:t>
            </w:r>
          </w:p>
        </w:tc>
        <w:tc>
          <w:tcPr>
            <w:tcW w:w="1355" w:type="dxa"/>
            <w:tcBorders>
              <w:top w:val="single" w:sz="5" w:space="0" w:color="000000"/>
              <w:left w:val="single" w:sz="5" w:space="0" w:color="000000"/>
              <w:bottom w:val="single" w:sz="5" w:space="0" w:color="000000"/>
              <w:right w:val="single" w:sz="5" w:space="0" w:color="000000"/>
            </w:tcBorders>
          </w:tcPr>
          <w:p w:rsidR="008B2556" w:rsidRPr="008B2556" w:rsidRDefault="008B2556" w:rsidP="00DC7838">
            <w:pPr>
              <w:kinsoku w:val="0"/>
              <w:overflowPunct w:val="0"/>
              <w:autoSpaceDE w:val="0"/>
              <w:autoSpaceDN w:val="0"/>
              <w:adjustRightInd w:val="0"/>
              <w:spacing w:line="270" w:lineRule="exact"/>
              <w:ind w:left="31"/>
              <w:jc w:val="center"/>
              <w:rPr>
                <w:color w:val="auto"/>
                <w:szCs w:val="24"/>
              </w:rPr>
            </w:pPr>
            <w:r w:rsidRPr="008B2556">
              <w:rPr>
                <w:color w:val="auto"/>
                <w:szCs w:val="24"/>
              </w:rPr>
              <w:t>МПа</w:t>
            </w:r>
          </w:p>
        </w:tc>
        <w:tc>
          <w:tcPr>
            <w:tcW w:w="1479" w:type="dxa"/>
            <w:tcBorders>
              <w:top w:val="single" w:sz="5" w:space="0" w:color="000000"/>
              <w:left w:val="single" w:sz="5" w:space="0" w:color="000000"/>
              <w:bottom w:val="single" w:sz="5" w:space="0" w:color="000000"/>
              <w:right w:val="single" w:sz="5" w:space="0" w:color="000000"/>
            </w:tcBorders>
          </w:tcPr>
          <w:p w:rsidR="008B2556" w:rsidRPr="008B2556" w:rsidRDefault="008B2556" w:rsidP="00DC7838">
            <w:pPr>
              <w:kinsoku w:val="0"/>
              <w:overflowPunct w:val="0"/>
              <w:autoSpaceDE w:val="0"/>
              <w:autoSpaceDN w:val="0"/>
              <w:adjustRightInd w:val="0"/>
              <w:spacing w:line="270" w:lineRule="exact"/>
              <w:ind w:left="31"/>
              <w:jc w:val="center"/>
              <w:rPr>
                <w:color w:val="auto"/>
                <w:szCs w:val="24"/>
              </w:rPr>
            </w:pPr>
            <w:r w:rsidRPr="008B2556">
              <w:rPr>
                <w:color w:val="auto"/>
                <w:szCs w:val="24"/>
              </w:rPr>
              <w:t>≥ 16</w:t>
            </w:r>
          </w:p>
        </w:tc>
        <w:tc>
          <w:tcPr>
            <w:tcW w:w="1704" w:type="dxa"/>
            <w:vMerge/>
            <w:tcBorders>
              <w:top w:val="double" w:sz="4" w:space="0" w:color="000000"/>
              <w:left w:val="single" w:sz="5" w:space="0" w:color="000000"/>
              <w:bottom w:val="single" w:sz="5" w:space="0" w:color="000000"/>
              <w:right w:val="single" w:sz="5" w:space="0" w:color="000000"/>
            </w:tcBorders>
          </w:tcPr>
          <w:p w:rsidR="008B2556" w:rsidRPr="008B2556" w:rsidRDefault="008B2556" w:rsidP="00DC7838">
            <w:pPr>
              <w:kinsoku w:val="0"/>
              <w:overflowPunct w:val="0"/>
              <w:autoSpaceDE w:val="0"/>
              <w:autoSpaceDN w:val="0"/>
              <w:adjustRightInd w:val="0"/>
              <w:spacing w:line="270" w:lineRule="exact"/>
              <w:ind w:left="31"/>
              <w:jc w:val="center"/>
              <w:rPr>
                <w:color w:val="auto"/>
                <w:szCs w:val="24"/>
              </w:rPr>
            </w:pPr>
          </w:p>
        </w:tc>
      </w:tr>
      <w:tr w:rsidR="008B2556" w:rsidRPr="008B2556" w:rsidTr="00DC7838">
        <w:trPr>
          <w:trHeight w:hRule="exact" w:val="566"/>
        </w:trPr>
        <w:tc>
          <w:tcPr>
            <w:tcW w:w="4317" w:type="dxa"/>
            <w:tcBorders>
              <w:top w:val="single" w:sz="5" w:space="0" w:color="000000"/>
              <w:left w:val="single" w:sz="5" w:space="0" w:color="000000"/>
              <w:bottom w:val="single" w:sz="5" w:space="0" w:color="000000"/>
              <w:right w:val="single" w:sz="5" w:space="0" w:color="000000"/>
            </w:tcBorders>
          </w:tcPr>
          <w:p w:rsidR="008B2556" w:rsidRPr="008B2556" w:rsidRDefault="008B2556" w:rsidP="00DC7838">
            <w:pPr>
              <w:kinsoku w:val="0"/>
              <w:overflowPunct w:val="0"/>
              <w:autoSpaceDE w:val="0"/>
              <w:autoSpaceDN w:val="0"/>
              <w:adjustRightInd w:val="0"/>
              <w:ind w:left="33"/>
              <w:rPr>
                <w:color w:val="auto"/>
                <w:szCs w:val="24"/>
              </w:rPr>
            </w:pPr>
            <w:r w:rsidRPr="008B2556">
              <w:rPr>
                <w:color w:val="auto"/>
                <w:szCs w:val="24"/>
              </w:rPr>
              <w:t>Деформация при про</w:t>
            </w:r>
            <w:r w:rsidR="00DC7838">
              <w:rPr>
                <w:color w:val="auto"/>
                <w:szCs w:val="24"/>
              </w:rPr>
              <w:t>до</w:t>
            </w:r>
            <w:r w:rsidRPr="008B2556">
              <w:rPr>
                <w:color w:val="auto"/>
                <w:szCs w:val="24"/>
              </w:rPr>
              <w:t xml:space="preserve">льном </w:t>
            </w:r>
            <w:r w:rsidR="00DC7838">
              <w:rPr>
                <w:color w:val="auto"/>
                <w:szCs w:val="24"/>
              </w:rPr>
              <w:br/>
            </w:r>
            <w:r w:rsidRPr="008B2556">
              <w:rPr>
                <w:color w:val="auto"/>
                <w:szCs w:val="24"/>
              </w:rPr>
              <w:t>направлении разрыва</w:t>
            </w:r>
          </w:p>
        </w:tc>
        <w:tc>
          <w:tcPr>
            <w:tcW w:w="1355" w:type="dxa"/>
            <w:tcBorders>
              <w:top w:val="single" w:sz="5" w:space="0" w:color="000000"/>
              <w:left w:val="single" w:sz="5" w:space="0" w:color="000000"/>
              <w:bottom w:val="single" w:sz="5" w:space="0" w:color="000000"/>
              <w:right w:val="single" w:sz="5" w:space="0" w:color="000000"/>
            </w:tcBorders>
          </w:tcPr>
          <w:p w:rsidR="008B2556" w:rsidRPr="008B2556" w:rsidRDefault="008B2556" w:rsidP="00DC7838">
            <w:pPr>
              <w:kinsoku w:val="0"/>
              <w:overflowPunct w:val="0"/>
              <w:autoSpaceDE w:val="0"/>
              <w:autoSpaceDN w:val="0"/>
              <w:adjustRightInd w:val="0"/>
              <w:spacing w:line="268" w:lineRule="exact"/>
              <w:ind w:left="31"/>
              <w:jc w:val="center"/>
              <w:rPr>
                <w:color w:val="auto"/>
                <w:szCs w:val="24"/>
              </w:rPr>
            </w:pPr>
            <w:r w:rsidRPr="008B2556">
              <w:rPr>
                <w:color w:val="auto"/>
                <w:w w:val="99"/>
                <w:szCs w:val="24"/>
              </w:rPr>
              <w:t>%</w:t>
            </w:r>
          </w:p>
        </w:tc>
        <w:tc>
          <w:tcPr>
            <w:tcW w:w="1479" w:type="dxa"/>
            <w:tcBorders>
              <w:top w:val="single" w:sz="5" w:space="0" w:color="000000"/>
              <w:left w:val="single" w:sz="5" w:space="0" w:color="000000"/>
              <w:bottom w:val="single" w:sz="5" w:space="0" w:color="000000"/>
              <w:right w:val="single" w:sz="5" w:space="0" w:color="000000"/>
            </w:tcBorders>
          </w:tcPr>
          <w:p w:rsidR="008B2556" w:rsidRPr="008B2556" w:rsidRDefault="008B2556" w:rsidP="00DC7838">
            <w:pPr>
              <w:kinsoku w:val="0"/>
              <w:overflowPunct w:val="0"/>
              <w:autoSpaceDE w:val="0"/>
              <w:autoSpaceDN w:val="0"/>
              <w:adjustRightInd w:val="0"/>
              <w:spacing w:line="268" w:lineRule="exact"/>
              <w:ind w:left="31"/>
              <w:jc w:val="center"/>
              <w:rPr>
                <w:color w:val="auto"/>
                <w:szCs w:val="24"/>
              </w:rPr>
            </w:pPr>
            <w:r w:rsidRPr="008B2556">
              <w:rPr>
                <w:color w:val="auto"/>
                <w:szCs w:val="24"/>
              </w:rPr>
              <w:t>≥ 150</w:t>
            </w:r>
          </w:p>
        </w:tc>
        <w:tc>
          <w:tcPr>
            <w:tcW w:w="1704" w:type="dxa"/>
            <w:vMerge/>
            <w:tcBorders>
              <w:top w:val="double" w:sz="4" w:space="0" w:color="000000"/>
              <w:left w:val="single" w:sz="5" w:space="0" w:color="000000"/>
              <w:bottom w:val="single" w:sz="5" w:space="0" w:color="000000"/>
              <w:right w:val="single" w:sz="5" w:space="0" w:color="000000"/>
            </w:tcBorders>
          </w:tcPr>
          <w:p w:rsidR="008B2556" w:rsidRPr="008B2556" w:rsidRDefault="008B2556" w:rsidP="00DC7838">
            <w:pPr>
              <w:kinsoku w:val="0"/>
              <w:overflowPunct w:val="0"/>
              <w:autoSpaceDE w:val="0"/>
              <w:autoSpaceDN w:val="0"/>
              <w:adjustRightInd w:val="0"/>
              <w:spacing w:line="268" w:lineRule="exact"/>
              <w:ind w:left="31"/>
              <w:jc w:val="center"/>
              <w:rPr>
                <w:color w:val="auto"/>
                <w:szCs w:val="24"/>
              </w:rPr>
            </w:pPr>
          </w:p>
        </w:tc>
      </w:tr>
      <w:tr w:rsidR="008B2556" w:rsidRPr="008B2556" w:rsidTr="00DC7838">
        <w:trPr>
          <w:trHeight w:hRule="exact" w:val="566"/>
        </w:trPr>
        <w:tc>
          <w:tcPr>
            <w:tcW w:w="4317" w:type="dxa"/>
            <w:tcBorders>
              <w:top w:val="single" w:sz="5" w:space="0" w:color="000000"/>
              <w:left w:val="single" w:sz="5" w:space="0" w:color="000000"/>
              <w:bottom w:val="single" w:sz="5" w:space="0" w:color="000000"/>
              <w:right w:val="single" w:sz="5" w:space="0" w:color="000000"/>
            </w:tcBorders>
          </w:tcPr>
          <w:p w:rsidR="008B2556" w:rsidRPr="008B2556" w:rsidRDefault="008B2556" w:rsidP="008B2556">
            <w:pPr>
              <w:kinsoku w:val="0"/>
              <w:overflowPunct w:val="0"/>
              <w:autoSpaceDE w:val="0"/>
              <w:autoSpaceDN w:val="0"/>
              <w:adjustRightInd w:val="0"/>
              <w:ind w:left="33"/>
              <w:rPr>
                <w:color w:val="auto"/>
                <w:szCs w:val="24"/>
              </w:rPr>
            </w:pPr>
            <w:r w:rsidRPr="008B2556">
              <w:rPr>
                <w:color w:val="auto"/>
                <w:szCs w:val="24"/>
              </w:rPr>
              <w:t>Напряжение при разрыве поперечн</w:t>
            </w:r>
            <w:r w:rsidRPr="008B2556">
              <w:rPr>
                <w:color w:val="auto"/>
                <w:szCs w:val="24"/>
              </w:rPr>
              <w:t>о</w:t>
            </w:r>
            <w:r w:rsidRPr="008B2556">
              <w:rPr>
                <w:color w:val="auto"/>
                <w:szCs w:val="24"/>
              </w:rPr>
              <w:t>го направления</w:t>
            </w:r>
          </w:p>
        </w:tc>
        <w:tc>
          <w:tcPr>
            <w:tcW w:w="1355" w:type="dxa"/>
            <w:tcBorders>
              <w:top w:val="single" w:sz="5" w:space="0" w:color="000000"/>
              <w:left w:val="single" w:sz="5" w:space="0" w:color="000000"/>
              <w:bottom w:val="single" w:sz="5" w:space="0" w:color="000000"/>
              <w:right w:val="single" w:sz="5" w:space="0" w:color="000000"/>
            </w:tcBorders>
          </w:tcPr>
          <w:p w:rsidR="008B2556" w:rsidRPr="008B2556" w:rsidRDefault="008B2556" w:rsidP="00DC7838">
            <w:pPr>
              <w:kinsoku w:val="0"/>
              <w:overflowPunct w:val="0"/>
              <w:autoSpaceDE w:val="0"/>
              <w:autoSpaceDN w:val="0"/>
              <w:adjustRightInd w:val="0"/>
              <w:spacing w:line="268" w:lineRule="exact"/>
              <w:ind w:left="31"/>
              <w:jc w:val="center"/>
              <w:rPr>
                <w:color w:val="auto"/>
                <w:szCs w:val="24"/>
              </w:rPr>
            </w:pPr>
            <w:r w:rsidRPr="008B2556">
              <w:rPr>
                <w:color w:val="auto"/>
                <w:w w:val="99"/>
                <w:szCs w:val="24"/>
              </w:rPr>
              <w:t>%</w:t>
            </w:r>
          </w:p>
        </w:tc>
        <w:tc>
          <w:tcPr>
            <w:tcW w:w="1479" w:type="dxa"/>
            <w:tcBorders>
              <w:top w:val="single" w:sz="5" w:space="0" w:color="000000"/>
              <w:left w:val="single" w:sz="5" w:space="0" w:color="000000"/>
              <w:bottom w:val="single" w:sz="5" w:space="0" w:color="000000"/>
              <w:right w:val="single" w:sz="5" w:space="0" w:color="000000"/>
            </w:tcBorders>
          </w:tcPr>
          <w:p w:rsidR="008B2556" w:rsidRPr="008B2556" w:rsidRDefault="008B2556" w:rsidP="00DC7838">
            <w:pPr>
              <w:kinsoku w:val="0"/>
              <w:overflowPunct w:val="0"/>
              <w:autoSpaceDE w:val="0"/>
              <w:autoSpaceDN w:val="0"/>
              <w:adjustRightInd w:val="0"/>
              <w:spacing w:line="268" w:lineRule="exact"/>
              <w:ind w:left="31"/>
              <w:jc w:val="center"/>
              <w:rPr>
                <w:color w:val="auto"/>
                <w:szCs w:val="24"/>
              </w:rPr>
            </w:pPr>
            <w:r w:rsidRPr="008B2556">
              <w:rPr>
                <w:color w:val="auto"/>
                <w:szCs w:val="24"/>
              </w:rPr>
              <w:t>≥ 300</w:t>
            </w:r>
          </w:p>
        </w:tc>
        <w:tc>
          <w:tcPr>
            <w:tcW w:w="1704" w:type="dxa"/>
            <w:vMerge/>
            <w:tcBorders>
              <w:top w:val="double" w:sz="4" w:space="0" w:color="000000"/>
              <w:left w:val="single" w:sz="5" w:space="0" w:color="000000"/>
              <w:bottom w:val="single" w:sz="5" w:space="0" w:color="000000"/>
              <w:right w:val="single" w:sz="5" w:space="0" w:color="000000"/>
            </w:tcBorders>
          </w:tcPr>
          <w:p w:rsidR="008B2556" w:rsidRPr="008B2556" w:rsidRDefault="008B2556" w:rsidP="00DC7838">
            <w:pPr>
              <w:kinsoku w:val="0"/>
              <w:overflowPunct w:val="0"/>
              <w:autoSpaceDE w:val="0"/>
              <w:autoSpaceDN w:val="0"/>
              <w:adjustRightInd w:val="0"/>
              <w:spacing w:line="268" w:lineRule="exact"/>
              <w:ind w:left="31"/>
              <w:jc w:val="center"/>
              <w:rPr>
                <w:color w:val="auto"/>
                <w:szCs w:val="24"/>
              </w:rPr>
            </w:pPr>
          </w:p>
        </w:tc>
      </w:tr>
      <w:tr w:rsidR="008B2556" w:rsidRPr="008B2556" w:rsidTr="00DC7838">
        <w:trPr>
          <w:trHeight w:hRule="exact" w:val="413"/>
        </w:trPr>
        <w:tc>
          <w:tcPr>
            <w:tcW w:w="4317" w:type="dxa"/>
            <w:tcBorders>
              <w:top w:val="single" w:sz="5" w:space="0" w:color="000000"/>
              <w:left w:val="single" w:sz="5" w:space="0" w:color="000000"/>
              <w:bottom w:val="single" w:sz="5" w:space="0" w:color="000000"/>
              <w:right w:val="single" w:sz="5" w:space="0" w:color="000000"/>
            </w:tcBorders>
          </w:tcPr>
          <w:p w:rsidR="008B2556" w:rsidRPr="008B2556" w:rsidRDefault="008B2556" w:rsidP="008B2556">
            <w:pPr>
              <w:kinsoku w:val="0"/>
              <w:overflowPunct w:val="0"/>
              <w:autoSpaceDE w:val="0"/>
              <w:autoSpaceDN w:val="0"/>
              <w:adjustRightInd w:val="0"/>
              <w:spacing w:line="268" w:lineRule="exact"/>
              <w:ind w:left="33"/>
              <w:rPr>
                <w:color w:val="auto"/>
                <w:szCs w:val="24"/>
              </w:rPr>
            </w:pPr>
            <w:r w:rsidRPr="008B2556">
              <w:rPr>
                <w:color w:val="auto"/>
                <w:szCs w:val="24"/>
              </w:rPr>
              <w:t>Толщина</w:t>
            </w:r>
          </w:p>
        </w:tc>
        <w:tc>
          <w:tcPr>
            <w:tcW w:w="1355" w:type="dxa"/>
            <w:tcBorders>
              <w:top w:val="single" w:sz="5" w:space="0" w:color="000000"/>
              <w:left w:val="single" w:sz="5" w:space="0" w:color="000000"/>
              <w:bottom w:val="single" w:sz="5" w:space="0" w:color="000000"/>
              <w:right w:val="single" w:sz="5" w:space="0" w:color="000000"/>
            </w:tcBorders>
          </w:tcPr>
          <w:p w:rsidR="008B2556" w:rsidRPr="008B2556" w:rsidRDefault="008B2556" w:rsidP="00DC7838">
            <w:pPr>
              <w:kinsoku w:val="0"/>
              <w:overflowPunct w:val="0"/>
              <w:autoSpaceDE w:val="0"/>
              <w:autoSpaceDN w:val="0"/>
              <w:adjustRightInd w:val="0"/>
              <w:spacing w:line="268" w:lineRule="exact"/>
              <w:ind w:left="31"/>
              <w:jc w:val="center"/>
              <w:rPr>
                <w:color w:val="auto"/>
                <w:szCs w:val="24"/>
              </w:rPr>
            </w:pPr>
            <w:r w:rsidRPr="008B2556">
              <w:rPr>
                <w:color w:val="auto"/>
                <w:szCs w:val="24"/>
              </w:rPr>
              <w:t>мкм</w:t>
            </w:r>
          </w:p>
        </w:tc>
        <w:tc>
          <w:tcPr>
            <w:tcW w:w="1479" w:type="dxa"/>
            <w:tcBorders>
              <w:top w:val="single" w:sz="5" w:space="0" w:color="000000"/>
              <w:left w:val="single" w:sz="5" w:space="0" w:color="000000"/>
              <w:bottom w:val="single" w:sz="5" w:space="0" w:color="000000"/>
              <w:right w:val="single" w:sz="5" w:space="0" w:color="000000"/>
            </w:tcBorders>
          </w:tcPr>
          <w:p w:rsidR="008B2556" w:rsidRPr="008B2556" w:rsidRDefault="008B2556" w:rsidP="00DC7838">
            <w:pPr>
              <w:kinsoku w:val="0"/>
              <w:overflowPunct w:val="0"/>
              <w:autoSpaceDE w:val="0"/>
              <w:autoSpaceDN w:val="0"/>
              <w:adjustRightInd w:val="0"/>
              <w:spacing w:line="268" w:lineRule="exact"/>
              <w:ind w:left="31"/>
              <w:jc w:val="center"/>
              <w:rPr>
                <w:color w:val="auto"/>
                <w:szCs w:val="24"/>
              </w:rPr>
            </w:pPr>
            <w:r w:rsidRPr="008B2556">
              <w:rPr>
                <w:color w:val="auto"/>
                <w:szCs w:val="24"/>
              </w:rPr>
              <w:t>15</w:t>
            </w:r>
          </w:p>
        </w:tc>
        <w:tc>
          <w:tcPr>
            <w:tcW w:w="1704" w:type="dxa"/>
            <w:tcBorders>
              <w:top w:val="single" w:sz="5" w:space="0" w:color="000000"/>
              <w:left w:val="single" w:sz="5" w:space="0" w:color="000000"/>
              <w:bottom w:val="single" w:sz="5" w:space="0" w:color="000000"/>
              <w:right w:val="single" w:sz="5" w:space="0" w:color="000000"/>
            </w:tcBorders>
          </w:tcPr>
          <w:p w:rsidR="008B2556" w:rsidRPr="008B2556" w:rsidRDefault="008B2556" w:rsidP="00DC7838">
            <w:pPr>
              <w:kinsoku w:val="0"/>
              <w:overflowPunct w:val="0"/>
              <w:autoSpaceDE w:val="0"/>
              <w:autoSpaceDN w:val="0"/>
              <w:adjustRightInd w:val="0"/>
              <w:spacing w:line="268" w:lineRule="exact"/>
              <w:ind w:left="31"/>
              <w:jc w:val="center"/>
              <w:rPr>
                <w:color w:val="auto"/>
                <w:szCs w:val="24"/>
              </w:rPr>
            </w:pPr>
            <w:r w:rsidRPr="008B2556">
              <w:rPr>
                <w:color w:val="auto"/>
                <w:szCs w:val="24"/>
              </w:rPr>
              <w:t>ISO 4591</w:t>
            </w:r>
          </w:p>
        </w:tc>
      </w:tr>
    </w:tbl>
    <w:p w:rsidR="008B2556" w:rsidRPr="008B2556" w:rsidRDefault="008B2556" w:rsidP="008B2556">
      <w:pPr>
        <w:autoSpaceDE w:val="0"/>
        <w:autoSpaceDN w:val="0"/>
        <w:adjustRightInd w:val="0"/>
        <w:rPr>
          <w:color w:val="auto"/>
          <w:szCs w:val="24"/>
        </w:rPr>
        <w:sectPr w:rsidR="008B2556" w:rsidRPr="008B2556">
          <w:pgSz w:w="11910" w:h="16840"/>
          <w:pgMar w:top="1280" w:right="1020" w:bottom="1280" w:left="1300" w:header="1027" w:footer="1094" w:gutter="0"/>
          <w:cols w:space="720" w:equalWidth="0">
            <w:col w:w="9590"/>
          </w:cols>
          <w:noEndnote/>
        </w:sectPr>
      </w:pPr>
    </w:p>
    <w:p w:rsidR="00047D8E" w:rsidRPr="007C33E8" w:rsidRDefault="00047D8E" w:rsidP="00047D8E">
      <w:pPr>
        <w:jc w:val="center"/>
        <w:rPr>
          <w:b/>
          <w:bCs/>
          <w:color w:val="auto"/>
          <w:szCs w:val="24"/>
        </w:rPr>
      </w:pPr>
      <w:r w:rsidRPr="007C33E8">
        <w:rPr>
          <w:b/>
          <w:bCs/>
          <w:color w:val="auto"/>
          <w:szCs w:val="24"/>
        </w:rPr>
        <w:lastRenderedPageBreak/>
        <w:t>Приложение ДА</w:t>
      </w:r>
    </w:p>
    <w:p w:rsidR="00047D8E" w:rsidRPr="00047D8E" w:rsidRDefault="00047D8E" w:rsidP="00047D8E">
      <w:pPr>
        <w:jc w:val="center"/>
        <w:rPr>
          <w:bCs/>
          <w:color w:val="auto"/>
          <w:szCs w:val="24"/>
        </w:rPr>
      </w:pPr>
      <w:r w:rsidRPr="007E26F8">
        <w:rPr>
          <w:bCs/>
          <w:color w:val="auto"/>
          <w:szCs w:val="24"/>
        </w:rPr>
        <w:t>(справочное)</w:t>
      </w:r>
    </w:p>
    <w:p w:rsidR="00047D8E" w:rsidRPr="00047D8E" w:rsidRDefault="00047D8E" w:rsidP="00047D8E">
      <w:pPr>
        <w:jc w:val="center"/>
        <w:rPr>
          <w:bCs/>
          <w:color w:val="auto"/>
          <w:szCs w:val="24"/>
        </w:rPr>
      </w:pPr>
    </w:p>
    <w:p w:rsidR="00047D8E" w:rsidRPr="007C33E8" w:rsidRDefault="00047D8E" w:rsidP="00047D8E">
      <w:pPr>
        <w:jc w:val="center"/>
        <w:rPr>
          <w:b/>
          <w:bCs/>
          <w:color w:val="auto"/>
          <w:szCs w:val="24"/>
        </w:rPr>
      </w:pPr>
      <w:r w:rsidRPr="007C33E8">
        <w:rPr>
          <w:b/>
          <w:bCs/>
          <w:color w:val="auto"/>
          <w:szCs w:val="24"/>
        </w:rPr>
        <w:t xml:space="preserve">Сведения о соответствии ссылочных </w:t>
      </w:r>
      <w:r>
        <w:rPr>
          <w:b/>
          <w:bCs/>
          <w:color w:val="auto"/>
          <w:szCs w:val="24"/>
        </w:rPr>
        <w:t xml:space="preserve"> европейских региональных</w:t>
      </w:r>
      <w:r w:rsidRPr="007C33E8">
        <w:rPr>
          <w:b/>
          <w:bCs/>
          <w:color w:val="auto"/>
          <w:szCs w:val="24"/>
        </w:rPr>
        <w:t xml:space="preserve"> стандартов</w:t>
      </w:r>
    </w:p>
    <w:p w:rsidR="00047D8E" w:rsidRDefault="00047D8E" w:rsidP="00047D8E">
      <w:pPr>
        <w:jc w:val="center"/>
        <w:rPr>
          <w:b/>
          <w:bCs/>
          <w:color w:val="auto"/>
          <w:szCs w:val="24"/>
        </w:rPr>
      </w:pPr>
      <w:r w:rsidRPr="007C33E8">
        <w:rPr>
          <w:b/>
          <w:bCs/>
          <w:color w:val="auto"/>
          <w:szCs w:val="24"/>
        </w:rPr>
        <w:t>межгосударственным стандартам</w:t>
      </w:r>
    </w:p>
    <w:p w:rsidR="00047D8E" w:rsidRDefault="00047D8E" w:rsidP="00047D8E">
      <w:pPr>
        <w:rPr>
          <w:bCs/>
          <w:color w:val="auto"/>
          <w:szCs w:val="24"/>
        </w:rPr>
      </w:pPr>
    </w:p>
    <w:p w:rsidR="007D53CE" w:rsidRPr="007C33E8" w:rsidRDefault="007D53CE" w:rsidP="007D53CE">
      <w:pPr>
        <w:rPr>
          <w:bCs/>
          <w:color w:val="auto"/>
          <w:szCs w:val="24"/>
        </w:rPr>
      </w:pPr>
      <w:r w:rsidRPr="007733AC">
        <w:rPr>
          <w:bCs/>
          <w:color w:val="auto"/>
          <w:spacing w:val="20"/>
          <w:szCs w:val="24"/>
        </w:rPr>
        <w:t>Таблица</w:t>
      </w:r>
      <w:r w:rsidRPr="007C33E8">
        <w:rPr>
          <w:bCs/>
          <w:color w:val="auto"/>
          <w:szCs w:val="24"/>
        </w:rPr>
        <w:t xml:space="preserve"> ДА.1</w:t>
      </w:r>
    </w:p>
    <w:tbl>
      <w:tblPr>
        <w:tblStyle w:val="aa"/>
        <w:tblW w:w="0" w:type="auto"/>
        <w:tblLayout w:type="fixed"/>
        <w:tblLook w:val="04A0"/>
      </w:tblPr>
      <w:tblGrid>
        <w:gridCol w:w="2918"/>
        <w:gridCol w:w="2293"/>
        <w:gridCol w:w="1543"/>
        <w:gridCol w:w="3099"/>
      </w:tblGrid>
      <w:tr w:rsidR="007D53CE" w:rsidRPr="001F1B21" w:rsidTr="00926314">
        <w:tc>
          <w:tcPr>
            <w:tcW w:w="2918" w:type="dxa"/>
            <w:tcBorders>
              <w:bottom w:val="double" w:sz="4" w:space="0" w:color="auto"/>
            </w:tcBorders>
          </w:tcPr>
          <w:p w:rsidR="007D53CE" w:rsidRPr="001B7D06" w:rsidRDefault="007D53CE" w:rsidP="00926314">
            <w:pPr>
              <w:rPr>
                <w:color w:val="auto"/>
                <w:sz w:val="20"/>
                <w:szCs w:val="20"/>
              </w:rPr>
            </w:pPr>
            <w:r w:rsidRPr="001B7D06">
              <w:rPr>
                <w:color w:val="auto"/>
                <w:sz w:val="20"/>
                <w:szCs w:val="20"/>
              </w:rPr>
              <w:t>Обозначение и наименов</w:t>
            </w:r>
            <w:r w:rsidRPr="001B7D06">
              <w:rPr>
                <w:color w:val="auto"/>
                <w:sz w:val="20"/>
                <w:szCs w:val="20"/>
              </w:rPr>
              <w:t>а</w:t>
            </w:r>
            <w:r w:rsidRPr="001B7D06">
              <w:rPr>
                <w:color w:val="auto"/>
                <w:sz w:val="20"/>
                <w:szCs w:val="20"/>
              </w:rPr>
              <w:t>ние  регионального ста</w:t>
            </w:r>
            <w:r w:rsidRPr="001B7D06">
              <w:rPr>
                <w:color w:val="auto"/>
                <w:sz w:val="20"/>
                <w:szCs w:val="20"/>
              </w:rPr>
              <w:t>н</w:t>
            </w:r>
            <w:r w:rsidRPr="001B7D06">
              <w:rPr>
                <w:color w:val="auto"/>
                <w:sz w:val="20"/>
                <w:szCs w:val="20"/>
              </w:rPr>
              <w:t xml:space="preserve">дарта </w:t>
            </w:r>
          </w:p>
        </w:tc>
        <w:tc>
          <w:tcPr>
            <w:tcW w:w="2293" w:type="dxa"/>
            <w:tcBorders>
              <w:bottom w:val="double" w:sz="4" w:space="0" w:color="auto"/>
            </w:tcBorders>
          </w:tcPr>
          <w:p w:rsidR="007D53CE" w:rsidRPr="001B7D06" w:rsidRDefault="007D53CE" w:rsidP="00926314">
            <w:pPr>
              <w:pStyle w:val="Default"/>
              <w:rPr>
                <w:rFonts w:ascii="Arial" w:hAnsi="Arial" w:cs="Arial"/>
                <w:sz w:val="20"/>
                <w:szCs w:val="20"/>
              </w:rPr>
            </w:pPr>
            <w:r w:rsidRPr="001B7D06">
              <w:rPr>
                <w:rFonts w:ascii="Arial" w:hAnsi="Arial" w:cs="Arial"/>
                <w:sz w:val="20"/>
                <w:szCs w:val="20"/>
              </w:rPr>
              <w:t xml:space="preserve">Обозначение и </w:t>
            </w:r>
            <w:r>
              <w:rPr>
                <w:rFonts w:ascii="Arial" w:hAnsi="Arial" w:cs="Arial"/>
                <w:sz w:val="20"/>
                <w:szCs w:val="20"/>
              </w:rPr>
              <w:br/>
            </w:r>
            <w:r w:rsidRPr="001B7D06">
              <w:rPr>
                <w:rFonts w:ascii="Arial" w:hAnsi="Arial" w:cs="Arial"/>
                <w:sz w:val="20"/>
                <w:szCs w:val="20"/>
              </w:rPr>
              <w:t xml:space="preserve">наименование </w:t>
            </w:r>
            <w:r>
              <w:rPr>
                <w:rFonts w:ascii="Arial" w:hAnsi="Arial" w:cs="Arial"/>
                <w:sz w:val="20"/>
                <w:szCs w:val="20"/>
              </w:rPr>
              <w:br/>
            </w:r>
            <w:r w:rsidRPr="001B7D06">
              <w:rPr>
                <w:rFonts w:ascii="Arial" w:hAnsi="Arial" w:cs="Arial"/>
                <w:sz w:val="20"/>
                <w:szCs w:val="20"/>
              </w:rPr>
              <w:t xml:space="preserve">международного стандарта </w:t>
            </w:r>
          </w:p>
          <w:p w:rsidR="007D53CE" w:rsidRPr="001B7D06" w:rsidRDefault="007D53CE" w:rsidP="00926314">
            <w:pPr>
              <w:rPr>
                <w:color w:val="auto"/>
                <w:sz w:val="20"/>
                <w:szCs w:val="20"/>
              </w:rPr>
            </w:pPr>
          </w:p>
        </w:tc>
        <w:tc>
          <w:tcPr>
            <w:tcW w:w="1543" w:type="dxa"/>
            <w:tcBorders>
              <w:bottom w:val="double" w:sz="4" w:space="0" w:color="auto"/>
            </w:tcBorders>
          </w:tcPr>
          <w:p w:rsidR="007D53CE" w:rsidRPr="001B7D06" w:rsidRDefault="007D53CE" w:rsidP="00926314">
            <w:pPr>
              <w:rPr>
                <w:color w:val="auto"/>
                <w:sz w:val="20"/>
                <w:szCs w:val="20"/>
              </w:rPr>
            </w:pPr>
            <w:r w:rsidRPr="001B7D06">
              <w:rPr>
                <w:color w:val="auto"/>
                <w:sz w:val="20"/>
                <w:szCs w:val="20"/>
              </w:rPr>
              <w:t xml:space="preserve">Степень </w:t>
            </w:r>
            <w:r w:rsidRPr="001F1B21">
              <w:rPr>
                <w:color w:val="auto"/>
                <w:sz w:val="20"/>
                <w:szCs w:val="20"/>
              </w:rPr>
              <w:br/>
            </w:r>
            <w:r w:rsidRPr="001B7D06">
              <w:rPr>
                <w:color w:val="auto"/>
                <w:sz w:val="20"/>
                <w:szCs w:val="20"/>
              </w:rPr>
              <w:t>соответс</w:t>
            </w:r>
            <w:r>
              <w:rPr>
                <w:color w:val="auto"/>
                <w:sz w:val="20"/>
                <w:szCs w:val="20"/>
              </w:rPr>
              <w:t>т</w:t>
            </w:r>
            <w:r w:rsidRPr="001B7D06">
              <w:rPr>
                <w:color w:val="auto"/>
                <w:sz w:val="20"/>
                <w:szCs w:val="20"/>
              </w:rPr>
              <w:t xml:space="preserve">вия </w:t>
            </w:r>
          </w:p>
        </w:tc>
        <w:tc>
          <w:tcPr>
            <w:tcW w:w="3099" w:type="dxa"/>
            <w:tcBorders>
              <w:bottom w:val="double" w:sz="4" w:space="0" w:color="auto"/>
            </w:tcBorders>
          </w:tcPr>
          <w:p w:rsidR="007D53CE" w:rsidRPr="001F1B21" w:rsidRDefault="007D53CE" w:rsidP="00926314">
            <w:pPr>
              <w:rPr>
                <w:color w:val="auto"/>
                <w:sz w:val="20"/>
                <w:szCs w:val="20"/>
              </w:rPr>
            </w:pPr>
            <w:r w:rsidRPr="001B7D06">
              <w:rPr>
                <w:color w:val="auto"/>
                <w:sz w:val="20"/>
                <w:szCs w:val="20"/>
              </w:rPr>
              <w:t>Обозначение</w:t>
            </w:r>
            <w:r w:rsidRPr="001F1B21">
              <w:rPr>
                <w:color w:val="auto"/>
                <w:sz w:val="20"/>
                <w:szCs w:val="20"/>
              </w:rPr>
              <w:t xml:space="preserve"> </w:t>
            </w:r>
            <w:r w:rsidRPr="001B7D06">
              <w:rPr>
                <w:color w:val="auto"/>
                <w:sz w:val="20"/>
                <w:szCs w:val="20"/>
              </w:rPr>
              <w:t>и</w:t>
            </w:r>
            <w:r w:rsidRPr="001F1B21">
              <w:rPr>
                <w:color w:val="auto"/>
                <w:sz w:val="20"/>
                <w:szCs w:val="20"/>
              </w:rPr>
              <w:t xml:space="preserve"> </w:t>
            </w:r>
            <w:r w:rsidRPr="001B7D06">
              <w:rPr>
                <w:color w:val="auto"/>
                <w:sz w:val="20"/>
                <w:szCs w:val="20"/>
              </w:rPr>
              <w:t>наименование</w:t>
            </w:r>
            <w:r w:rsidRPr="001F1B21">
              <w:rPr>
                <w:color w:val="auto"/>
                <w:sz w:val="20"/>
                <w:szCs w:val="20"/>
              </w:rPr>
              <w:t xml:space="preserve"> </w:t>
            </w:r>
            <w:r w:rsidRPr="001B7D06">
              <w:rPr>
                <w:color w:val="auto"/>
                <w:sz w:val="20"/>
                <w:szCs w:val="20"/>
              </w:rPr>
              <w:t>межгосударственного</w:t>
            </w:r>
            <w:r w:rsidRPr="001F1B21">
              <w:rPr>
                <w:color w:val="auto"/>
                <w:sz w:val="20"/>
                <w:szCs w:val="20"/>
              </w:rPr>
              <w:t xml:space="preserve"> </w:t>
            </w:r>
            <w:r w:rsidRPr="001F1B21">
              <w:rPr>
                <w:color w:val="auto"/>
                <w:sz w:val="20"/>
                <w:szCs w:val="20"/>
              </w:rPr>
              <w:br/>
            </w:r>
            <w:r w:rsidRPr="001B7D06">
              <w:rPr>
                <w:color w:val="auto"/>
                <w:sz w:val="20"/>
                <w:szCs w:val="20"/>
              </w:rPr>
              <w:t>стандарта</w:t>
            </w:r>
          </w:p>
        </w:tc>
      </w:tr>
      <w:tr w:rsidR="007D53CE" w:rsidTr="00926314">
        <w:tc>
          <w:tcPr>
            <w:tcW w:w="2918" w:type="dxa"/>
            <w:tcBorders>
              <w:top w:val="double" w:sz="4" w:space="0" w:color="auto"/>
              <w:bottom w:val="single" w:sz="4" w:space="0" w:color="auto"/>
            </w:tcBorders>
          </w:tcPr>
          <w:p w:rsidR="007D53CE" w:rsidRPr="001B7D06" w:rsidRDefault="007D53CE" w:rsidP="00926314">
            <w:pPr>
              <w:autoSpaceDE w:val="0"/>
              <w:autoSpaceDN w:val="0"/>
              <w:adjustRightInd w:val="0"/>
              <w:rPr>
                <w:color w:val="000000"/>
                <w:sz w:val="20"/>
                <w:szCs w:val="20"/>
              </w:rPr>
            </w:pPr>
            <w:r w:rsidRPr="001F1B21">
              <w:rPr>
                <w:bCs/>
                <w:color w:val="auto"/>
                <w:sz w:val="20"/>
                <w:szCs w:val="20"/>
              </w:rPr>
              <w:t xml:space="preserve"> </w:t>
            </w:r>
            <w:r w:rsidRPr="001B7D06">
              <w:rPr>
                <w:color w:val="000000"/>
                <w:sz w:val="20"/>
                <w:szCs w:val="20"/>
                <w:lang w:val="en-US"/>
              </w:rPr>
              <w:t>EN</w:t>
            </w:r>
            <w:r w:rsidRPr="007D2B60">
              <w:rPr>
                <w:color w:val="000000"/>
                <w:sz w:val="20"/>
                <w:szCs w:val="20"/>
                <w:lang w:val="en-US"/>
              </w:rPr>
              <w:t xml:space="preserve"> 13432:2000 </w:t>
            </w:r>
            <w:r w:rsidRPr="001B7D06">
              <w:rPr>
                <w:color w:val="000000"/>
                <w:sz w:val="20"/>
                <w:szCs w:val="20"/>
                <w:lang w:val="en-US"/>
              </w:rPr>
              <w:t>Packaging</w:t>
            </w:r>
            <w:r w:rsidRPr="007D2B60">
              <w:rPr>
                <w:color w:val="000000"/>
                <w:sz w:val="20"/>
                <w:szCs w:val="20"/>
                <w:lang w:val="en-US"/>
              </w:rPr>
              <w:t xml:space="preserve"> – </w:t>
            </w:r>
            <w:r w:rsidRPr="001B7D06">
              <w:rPr>
                <w:color w:val="000000"/>
                <w:sz w:val="20"/>
                <w:szCs w:val="20"/>
                <w:lang w:val="en-US"/>
              </w:rPr>
              <w:t>Requirements</w:t>
            </w:r>
            <w:r w:rsidRPr="007D2B60">
              <w:rPr>
                <w:color w:val="000000"/>
                <w:sz w:val="20"/>
                <w:szCs w:val="20"/>
                <w:lang w:val="en-US"/>
              </w:rPr>
              <w:t xml:space="preserve"> </w:t>
            </w:r>
            <w:r w:rsidRPr="001B7D06">
              <w:rPr>
                <w:color w:val="000000"/>
                <w:sz w:val="20"/>
                <w:szCs w:val="20"/>
                <w:lang w:val="en-US"/>
              </w:rPr>
              <w:t>for</w:t>
            </w:r>
            <w:r w:rsidRPr="007D2B60">
              <w:rPr>
                <w:color w:val="000000"/>
                <w:sz w:val="20"/>
                <w:szCs w:val="20"/>
                <w:lang w:val="en-US"/>
              </w:rPr>
              <w:t xml:space="preserve"> </w:t>
            </w:r>
            <w:r w:rsidRPr="001B7D06">
              <w:rPr>
                <w:color w:val="000000"/>
                <w:sz w:val="20"/>
                <w:szCs w:val="20"/>
                <w:lang w:val="en-US"/>
              </w:rPr>
              <w:t>packaging recoverable through compos</w:t>
            </w:r>
            <w:r w:rsidRPr="001B7D06">
              <w:rPr>
                <w:color w:val="000000"/>
                <w:sz w:val="20"/>
                <w:szCs w:val="20"/>
                <w:lang w:val="en-US"/>
              </w:rPr>
              <w:t>t</w:t>
            </w:r>
            <w:r w:rsidRPr="001B7D06">
              <w:rPr>
                <w:color w:val="000000"/>
                <w:sz w:val="20"/>
                <w:szCs w:val="20"/>
                <w:lang w:val="en-US"/>
              </w:rPr>
              <w:t>ing and biodegradation - Test scheme and evaluation</w:t>
            </w:r>
            <w:r w:rsidRPr="007D2B60">
              <w:rPr>
                <w:color w:val="000000"/>
                <w:sz w:val="20"/>
                <w:szCs w:val="20"/>
                <w:lang w:val="en-US"/>
              </w:rPr>
              <w:t xml:space="preserve"> </w:t>
            </w:r>
            <w:r w:rsidRPr="001B7D06">
              <w:rPr>
                <w:color w:val="000000"/>
                <w:sz w:val="20"/>
                <w:szCs w:val="20"/>
                <w:lang w:val="en-US"/>
              </w:rPr>
              <w:t>crit</w:t>
            </w:r>
            <w:r w:rsidRPr="001B7D06">
              <w:rPr>
                <w:color w:val="000000"/>
                <w:sz w:val="20"/>
                <w:szCs w:val="20"/>
                <w:lang w:val="en-US"/>
              </w:rPr>
              <w:t>e</w:t>
            </w:r>
            <w:r w:rsidRPr="001B7D06">
              <w:rPr>
                <w:color w:val="000000"/>
                <w:sz w:val="20"/>
                <w:szCs w:val="20"/>
                <w:lang w:val="en-US"/>
              </w:rPr>
              <w:t>ria</w:t>
            </w:r>
            <w:r w:rsidRPr="007D2B60">
              <w:rPr>
                <w:color w:val="000000"/>
                <w:sz w:val="20"/>
                <w:szCs w:val="20"/>
                <w:lang w:val="en-US"/>
              </w:rPr>
              <w:t xml:space="preserve"> </w:t>
            </w:r>
            <w:r w:rsidRPr="001B7D06">
              <w:rPr>
                <w:color w:val="000000"/>
                <w:sz w:val="20"/>
                <w:szCs w:val="20"/>
                <w:lang w:val="en-US"/>
              </w:rPr>
              <w:t>for</w:t>
            </w:r>
            <w:r w:rsidRPr="007D2B60">
              <w:rPr>
                <w:color w:val="000000"/>
                <w:sz w:val="20"/>
                <w:szCs w:val="20"/>
                <w:lang w:val="en-US"/>
              </w:rPr>
              <w:t xml:space="preserve"> </w:t>
            </w:r>
            <w:r w:rsidRPr="001B7D06">
              <w:rPr>
                <w:color w:val="000000"/>
                <w:sz w:val="20"/>
                <w:szCs w:val="20"/>
                <w:lang w:val="en-US"/>
              </w:rPr>
              <w:t>the</w:t>
            </w:r>
            <w:r w:rsidRPr="007D2B60">
              <w:rPr>
                <w:color w:val="000000"/>
                <w:sz w:val="20"/>
                <w:szCs w:val="20"/>
                <w:lang w:val="en-US"/>
              </w:rPr>
              <w:t xml:space="preserve"> </w:t>
            </w:r>
            <w:r w:rsidRPr="001B7D06">
              <w:rPr>
                <w:color w:val="000000"/>
                <w:sz w:val="20"/>
                <w:szCs w:val="20"/>
                <w:lang w:val="en-US"/>
              </w:rPr>
              <w:t>final</w:t>
            </w:r>
            <w:r w:rsidRPr="007D2B60">
              <w:rPr>
                <w:color w:val="000000"/>
                <w:sz w:val="20"/>
                <w:szCs w:val="20"/>
                <w:lang w:val="en-US"/>
              </w:rPr>
              <w:t xml:space="preserve"> </w:t>
            </w:r>
            <w:r w:rsidRPr="001B7D06">
              <w:rPr>
                <w:color w:val="000000"/>
                <w:sz w:val="20"/>
                <w:szCs w:val="20"/>
                <w:lang w:val="en-US"/>
              </w:rPr>
              <w:t>acceptance</w:t>
            </w:r>
            <w:r w:rsidRPr="007D2B60">
              <w:rPr>
                <w:color w:val="000000"/>
                <w:sz w:val="20"/>
                <w:szCs w:val="20"/>
                <w:lang w:val="en-US"/>
              </w:rPr>
              <w:t xml:space="preserve"> </w:t>
            </w:r>
            <w:r w:rsidRPr="001B7D06">
              <w:rPr>
                <w:color w:val="000000"/>
                <w:sz w:val="20"/>
                <w:szCs w:val="20"/>
                <w:lang w:val="en-US"/>
              </w:rPr>
              <w:t>of</w:t>
            </w:r>
            <w:r w:rsidRPr="007D2B60">
              <w:rPr>
                <w:color w:val="000000"/>
                <w:sz w:val="20"/>
                <w:szCs w:val="20"/>
                <w:lang w:val="en-US"/>
              </w:rPr>
              <w:t xml:space="preserve"> </w:t>
            </w:r>
            <w:r w:rsidRPr="001B7D06">
              <w:rPr>
                <w:color w:val="000000"/>
                <w:sz w:val="20"/>
                <w:szCs w:val="20"/>
                <w:lang w:val="en-US"/>
              </w:rPr>
              <w:t>packaging</w:t>
            </w:r>
            <w:r w:rsidRPr="007D2B60">
              <w:rPr>
                <w:color w:val="000000"/>
                <w:sz w:val="20"/>
                <w:szCs w:val="20"/>
                <w:lang w:val="en-US"/>
              </w:rPr>
              <w:t xml:space="preserve"> (</w:t>
            </w:r>
            <w:r w:rsidRPr="001B7D06">
              <w:rPr>
                <w:color w:val="000000"/>
                <w:sz w:val="20"/>
                <w:szCs w:val="20"/>
              </w:rPr>
              <w:t>Упаковка</w:t>
            </w:r>
            <w:r w:rsidRPr="007D2B60">
              <w:rPr>
                <w:color w:val="000000"/>
                <w:sz w:val="20"/>
                <w:szCs w:val="20"/>
                <w:lang w:val="en-US"/>
              </w:rPr>
              <w:t xml:space="preserve"> – </w:t>
            </w:r>
            <w:r w:rsidRPr="001B7D06">
              <w:rPr>
                <w:color w:val="000000"/>
                <w:sz w:val="20"/>
                <w:szCs w:val="20"/>
              </w:rPr>
              <w:t>Тр</w:t>
            </w:r>
            <w:r w:rsidRPr="001B7D06">
              <w:rPr>
                <w:color w:val="000000"/>
                <w:sz w:val="20"/>
                <w:szCs w:val="20"/>
              </w:rPr>
              <w:t>е</w:t>
            </w:r>
            <w:r w:rsidRPr="001B7D06">
              <w:rPr>
                <w:color w:val="000000"/>
                <w:sz w:val="20"/>
                <w:szCs w:val="20"/>
              </w:rPr>
              <w:t>бования</w:t>
            </w:r>
            <w:r w:rsidRPr="007D2B60">
              <w:rPr>
                <w:color w:val="000000"/>
                <w:sz w:val="20"/>
                <w:szCs w:val="20"/>
                <w:lang w:val="en-US"/>
              </w:rPr>
              <w:t xml:space="preserve"> </w:t>
            </w:r>
            <w:r w:rsidRPr="001B7D06">
              <w:rPr>
                <w:color w:val="000000"/>
                <w:sz w:val="20"/>
                <w:szCs w:val="20"/>
              </w:rPr>
              <w:t>к</w:t>
            </w:r>
            <w:r w:rsidRPr="007D2B60">
              <w:rPr>
                <w:color w:val="000000"/>
                <w:sz w:val="20"/>
                <w:szCs w:val="20"/>
                <w:lang w:val="en-US"/>
              </w:rPr>
              <w:t xml:space="preserve"> </w:t>
            </w:r>
            <w:r w:rsidRPr="001B7D06">
              <w:rPr>
                <w:color w:val="000000"/>
                <w:sz w:val="20"/>
                <w:szCs w:val="20"/>
              </w:rPr>
              <w:t>упаковке</w:t>
            </w:r>
            <w:r w:rsidRPr="007D2B60">
              <w:rPr>
                <w:color w:val="000000"/>
                <w:sz w:val="20"/>
                <w:szCs w:val="20"/>
                <w:lang w:val="en-US"/>
              </w:rPr>
              <w:t xml:space="preserve">, </w:t>
            </w:r>
            <w:r w:rsidRPr="001B7D06">
              <w:rPr>
                <w:color w:val="000000"/>
                <w:sz w:val="20"/>
                <w:szCs w:val="20"/>
              </w:rPr>
              <w:t>подл</w:t>
            </w:r>
            <w:r w:rsidRPr="001B7D06">
              <w:rPr>
                <w:color w:val="000000"/>
                <w:sz w:val="20"/>
                <w:szCs w:val="20"/>
              </w:rPr>
              <w:t>е</w:t>
            </w:r>
            <w:r w:rsidRPr="001B7D06">
              <w:rPr>
                <w:color w:val="000000"/>
                <w:sz w:val="20"/>
                <w:szCs w:val="20"/>
              </w:rPr>
              <w:t>жащей</w:t>
            </w:r>
            <w:r w:rsidRPr="007D2B60">
              <w:rPr>
                <w:color w:val="000000"/>
                <w:sz w:val="20"/>
                <w:szCs w:val="20"/>
                <w:lang w:val="en-US"/>
              </w:rPr>
              <w:t xml:space="preserve"> </w:t>
            </w:r>
            <w:r w:rsidRPr="001B7D06">
              <w:rPr>
                <w:color w:val="000000"/>
                <w:sz w:val="20"/>
                <w:szCs w:val="20"/>
              </w:rPr>
              <w:t>утилизации</w:t>
            </w:r>
            <w:r w:rsidRPr="007D2B60">
              <w:rPr>
                <w:color w:val="000000"/>
                <w:sz w:val="20"/>
                <w:szCs w:val="20"/>
                <w:lang w:val="en-US"/>
              </w:rPr>
              <w:t xml:space="preserve"> </w:t>
            </w:r>
            <w:r w:rsidRPr="001B7D06">
              <w:rPr>
                <w:color w:val="000000"/>
                <w:sz w:val="20"/>
                <w:szCs w:val="20"/>
              </w:rPr>
              <w:t>путем</w:t>
            </w:r>
            <w:r w:rsidRPr="007D2B60">
              <w:rPr>
                <w:color w:val="000000"/>
                <w:sz w:val="20"/>
                <w:szCs w:val="20"/>
                <w:lang w:val="en-US"/>
              </w:rPr>
              <w:t xml:space="preserve"> </w:t>
            </w:r>
            <w:r w:rsidRPr="001B7D06">
              <w:rPr>
                <w:color w:val="000000"/>
                <w:sz w:val="20"/>
                <w:szCs w:val="20"/>
              </w:rPr>
              <w:t>биохимического</w:t>
            </w:r>
            <w:r w:rsidRPr="007D2B60">
              <w:rPr>
                <w:color w:val="000000"/>
                <w:sz w:val="20"/>
                <w:szCs w:val="20"/>
                <w:lang w:val="en-US"/>
              </w:rPr>
              <w:t xml:space="preserve"> </w:t>
            </w:r>
            <w:r w:rsidRPr="001B7D06">
              <w:rPr>
                <w:color w:val="000000"/>
                <w:sz w:val="20"/>
                <w:szCs w:val="20"/>
              </w:rPr>
              <w:t>распада</w:t>
            </w:r>
            <w:r w:rsidRPr="007D2B60">
              <w:rPr>
                <w:color w:val="000000"/>
                <w:sz w:val="20"/>
                <w:szCs w:val="20"/>
                <w:lang w:val="en-US"/>
              </w:rPr>
              <w:t xml:space="preserve"> </w:t>
            </w:r>
            <w:r w:rsidRPr="001B7D06">
              <w:rPr>
                <w:color w:val="000000"/>
                <w:sz w:val="20"/>
                <w:szCs w:val="20"/>
              </w:rPr>
              <w:t>и</w:t>
            </w:r>
            <w:r w:rsidRPr="007D2B60">
              <w:rPr>
                <w:color w:val="000000"/>
                <w:sz w:val="20"/>
                <w:szCs w:val="20"/>
                <w:lang w:val="en-US"/>
              </w:rPr>
              <w:t xml:space="preserve"> </w:t>
            </w:r>
            <w:r w:rsidRPr="001B7D06">
              <w:rPr>
                <w:color w:val="000000"/>
                <w:sz w:val="20"/>
                <w:szCs w:val="20"/>
              </w:rPr>
              <w:t>биодеградации</w:t>
            </w:r>
            <w:r w:rsidRPr="007D2B60">
              <w:rPr>
                <w:color w:val="000000"/>
                <w:sz w:val="20"/>
                <w:szCs w:val="20"/>
                <w:lang w:val="en-US"/>
              </w:rPr>
              <w:t xml:space="preserve">. </w:t>
            </w:r>
            <w:r w:rsidRPr="001B7D06">
              <w:rPr>
                <w:color w:val="000000"/>
                <w:sz w:val="20"/>
                <w:szCs w:val="20"/>
              </w:rPr>
              <w:t>Схема и</w:t>
            </w:r>
            <w:r w:rsidRPr="001B7D06">
              <w:rPr>
                <w:color w:val="000000"/>
                <w:sz w:val="20"/>
                <w:szCs w:val="20"/>
              </w:rPr>
              <w:t>с</w:t>
            </w:r>
            <w:r w:rsidRPr="001B7D06">
              <w:rPr>
                <w:color w:val="000000"/>
                <w:sz w:val="20"/>
                <w:szCs w:val="20"/>
              </w:rPr>
              <w:t xml:space="preserve">пытаний и критерии оценки для окончательной приемки упаковки). </w:t>
            </w:r>
          </w:p>
          <w:p w:rsidR="007D53CE" w:rsidRPr="001B7D06" w:rsidRDefault="007D53CE" w:rsidP="00926314">
            <w:pPr>
              <w:jc w:val="both"/>
              <w:rPr>
                <w:bCs/>
                <w:color w:val="auto"/>
                <w:sz w:val="20"/>
                <w:szCs w:val="20"/>
              </w:rPr>
            </w:pPr>
          </w:p>
        </w:tc>
        <w:tc>
          <w:tcPr>
            <w:tcW w:w="2293" w:type="dxa"/>
            <w:tcBorders>
              <w:top w:val="double" w:sz="4" w:space="0" w:color="auto"/>
              <w:bottom w:val="single" w:sz="4" w:space="0" w:color="auto"/>
            </w:tcBorders>
          </w:tcPr>
          <w:p w:rsidR="007D53CE" w:rsidRPr="001B7D06" w:rsidRDefault="007D53CE" w:rsidP="00926314">
            <w:pPr>
              <w:jc w:val="center"/>
              <w:rPr>
                <w:bCs/>
                <w:color w:val="auto"/>
                <w:sz w:val="20"/>
                <w:szCs w:val="20"/>
              </w:rPr>
            </w:pPr>
            <w:r>
              <w:rPr>
                <w:bCs/>
                <w:color w:val="auto"/>
                <w:sz w:val="20"/>
                <w:szCs w:val="20"/>
              </w:rPr>
              <w:t>-</w:t>
            </w:r>
          </w:p>
        </w:tc>
        <w:tc>
          <w:tcPr>
            <w:tcW w:w="1543" w:type="dxa"/>
            <w:tcBorders>
              <w:top w:val="double" w:sz="4" w:space="0" w:color="auto"/>
              <w:bottom w:val="single" w:sz="4" w:space="0" w:color="auto"/>
            </w:tcBorders>
          </w:tcPr>
          <w:p w:rsidR="007D53CE" w:rsidRPr="001B7D06" w:rsidRDefault="007D53CE" w:rsidP="00926314">
            <w:pPr>
              <w:jc w:val="center"/>
              <w:rPr>
                <w:bCs/>
                <w:color w:val="auto"/>
                <w:sz w:val="20"/>
                <w:szCs w:val="20"/>
              </w:rPr>
            </w:pPr>
            <w:r w:rsidRPr="001B7D06">
              <w:rPr>
                <w:bCs/>
                <w:color w:val="auto"/>
                <w:sz w:val="20"/>
                <w:szCs w:val="20"/>
              </w:rPr>
              <w:t>IDT</w:t>
            </w:r>
          </w:p>
        </w:tc>
        <w:tc>
          <w:tcPr>
            <w:tcW w:w="3099" w:type="dxa"/>
            <w:tcBorders>
              <w:top w:val="double" w:sz="4" w:space="0" w:color="auto"/>
              <w:bottom w:val="single" w:sz="4" w:space="0" w:color="auto"/>
            </w:tcBorders>
          </w:tcPr>
          <w:p w:rsidR="007D53CE" w:rsidRPr="001B7D06" w:rsidRDefault="007D53CE" w:rsidP="00926314">
            <w:pPr>
              <w:jc w:val="both"/>
              <w:rPr>
                <w:bCs/>
                <w:color w:val="auto"/>
                <w:sz w:val="20"/>
                <w:szCs w:val="20"/>
              </w:rPr>
            </w:pPr>
            <w:r w:rsidRPr="001B7D06">
              <w:rPr>
                <w:bCs/>
                <w:color w:val="auto"/>
                <w:sz w:val="20"/>
                <w:szCs w:val="20"/>
              </w:rPr>
              <w:t>ГОСТ EN 13432-2015</w:t>
            </w:r>
            <w:r w:rsidRPr="001B7D06">
              <w:rPr>
                <w:color w:val="212529"/>
                <w:sz w:val="20"/>
                <w:szCs w:val="20"/>
                <w:shd w:val="clear" w:color="auto" w:fill="FFFFFF"/>
              </w:rPr>
              <w:t xml:space="preserve"> </w:t>
            </w:r>
            <w:r w:rsidRPr="001B7D06">
              <w:rPr>
                <w:bCs/>
                <w:color w:val="auto"/>
                <w:sz w:val="20"/>
                <w:szCs w:val="20"/>
              </w:rPr>
              <w:t>Упако</w:t>
            </w:r>
            <w:r w:rsidRPr="001B7D06">
              <w:rPr>
                <w:bCs/>
                <w:color w:val="auto"/>
                <w:sz w:val="20"/>
                <w:szCs w:val="20"/>
              </w:rPr>
              <w:t>в</w:t>
            </w:r>
            <w:r w:rsidRPr="001B7D06">
              <w:rPr>
                <w:bCs/>
                <w:color w:val="auto"/>
                <w:sz w:val="20"/>
                <w:szCs w:val="20"/>
              </w:rPr>
              <w:t>ка. Требования к использов</w:t>
            </w:r>
            <w:r w:rsidRPr="001B7D06">
              <w:rPr>
                <w:bCs/>
                <w:color w:val="auto"/>
                <w:sz w:val="20"/>
                <w:szCs w:val="20"/>
              </w:rPr>
              <w:t>а</w:t>
            </w:r>
            <w:r w:rsidRPr="001B7D06">
              <w:rPr>
                <w:bCs/>
                <w:color w:val="auto"/>
                <w:sz w:val="20"/>
                <w:szCs w:val="20"/>
              </w:rPr>
              <w:t>нию упаковки посредством компостирования и биолог</w:t>
            </w:r>
            <w:r w:rsidRPr="001B7D06">
              <w:rPr>
                <w:bCs/>
                <w:color w:val="auto"/>
                <w:sz w:val="20"/>
                <w:szCs w:val="20"/>
              </w:rPr>
              <w:t>и</w:t>
            </w:r>
            <w:r w:rsidRPr="001B7D06">
              <w:rPr>
                <w:bCs/>
                <w:color w:val="auto"/>
                <w:sz w:val="20"/>
                <w:szCs w:val="20"/>
              </w:rPr>
              <w:t>ческого разложения. Пов</w:t>
            </w:r>
            <w:r w:rsidRPr="001B7D06">
              <w:rPr>
                <w:bCs/>
                <w:color w:val="auto"/>
                <w:sz w:val="20"/>
                <w:szCs w:val="20"/>
              </w:rPr>
              <w:t>е</w:t>
            </w:r>
            <w:r w:rsidRPr="001B7D06">
              <w:rPr>
                <w:bCs/>
                <w:color w:val="auto"/>
                <w:sz w:val="20"/>
                <w:szCs w:val="20"/>
              </w:rPr>
              <w:t>рочная схема и критерии оценки для распределения упаковок по категориям</w:t>
            </w:r>
          </w:p>
        </w:tc>
      </w:tr>
      <w:tr w:rsidR="007D53CE" w:rsidTr="00926314">
        <w:tc>
          <w:tcPr>
            <w:tcW w:w="2918" w:type="dxa"/>
            <w:tcBorders>
              <w:top w:val="single" w:sz="4" w:space="0" w:color="auto"/>
            </w:tcBorders>
          </w:tcPr>
          <w:p w:rsidR="007D53CE" w:rsidRPr="001E7C33" w:rsidRDefault="007D53CE" w:rsidP="00926314">
            <w:pPr>
              <w:pStyle w:val="Style18"/>
              <w:jc w:val="both"/>
              <w:rPr>
                <w:color w:val="000000"/>
                <w:sz w:val="20"/>
                <w:szCs w:val="20"/>
              </w:rPr>
            </w:pPr>
            <w:r w:rsidRPr="001E7C33">
              <w:rPr>
                <w:rFonts w:ascii="Arial" w:eastAsia="Times New Roman" w:hAnsi="Arial" w:cs="Arial"/>
                <w:color w:val="000000"/>
                <w:sz w:val="20"/>
                <w:szCs w:val="20"/>
                <w:lang w:val="en-US"/>
              </w:rPr>
              <w:t>EN</w:t>
            </w:r>
            <w:r w:rsidRPr="001E7C33">
              <w:rPr>
                <w:rFonts w:ascii="Arial" w:eastAsia="Times New Roman" w:hAnsi="Arial" w:cs="Arial"/>
                <w:color w:val="000000"/>
                <w:sz w:val="20"/>
                <w:szCs w:val="20"/>
              </w:rPr>
              <w:t xml:space="preserve"> 22248:1992 </w:t>
            </w:r>
            <w:r w:rsidRPr="001E7C33">
              <w:rPr>
                <w:rFonts w:ascii="Arial" w:eastAsia="Times New Roman" w:hAnsi="Arial" w:cs="Arial"/>
                <w:color w:val="000000"/>
                <w:sz w:val="20"/>
                <w:szCs w:val="20"/>
                <w:lang w:val="en-US"/>
              </w:rPr>
              <w:t>Packaging</w:t>
            </w:r>
            <w:r w:rsidRPr="001E7C33">
              <w:rPr>
                <w:rFonts w:ascii="Arial" w:eastAsia="Times New Roman" w:hAnsi="Arial" w:cs="Arial"/>
                <w:color w:val="000000"/>
                <w:sz w:val="20"/>
                <w:szCs w:val="20"/>
              </w:rPr>
              <w:t xml:space="preserve">; </w:t>
            </w:r>
            <w:r w:rsidRPr="001E7C33">
              <w:rPr>
                <w:rFonts w:ascii="Arial" w:eastAsia="Times New Roman" w:hAnsi="Arial" w:cs="Arial"/>
                <w:color w:val="000000"/>
                <w:sz w:val="20"/>
                <w:szCs w:val="20"/>
                <w:lang w:val="en-US"/>
              </w:rPr>
              <w:t>complete</w:t>
            </w:r>
            <w:r w:rsidRPr="001E7C33">
              <w:rPr>
                <w:rFonts w:ascii="Arial" w:eastAsia="Times New Roman" w:hAnsi="Arial" w:cs="Arial"/>
                <w:color w:val="000000"/>
                <w:sz w:val="20"/>
                <w:szCs w:val="20"/>
              </w:rPr>
              <w:t xml:space="preserve">, </w:t>
            </w:r>
            <w:r w:rsidRPr="001E7C33">
              <w:rPr>
                <w:rFonts w:ascii="Arial" w:eastAsia="Times New Roman" w:hAnsi="Arial" w:cs="Arial"/>
                <w:color w:val="000000"/>
                <w:sz w:val="20"/>
                <w:szCs w:val="20"/>
                <w:lang w:val="en-US"/>
              </w:rPr>
              <w:t>filled</w:t>
            </w:r>
            <w:r w:rsidRPr="001E7C33">
              <w:rPr>
                <w:rFonts w:ascii="Arial" w:eastAsia="Times New Roman" w:hAnsi="Arial" w:cs="Arial"/>
                <w:color w:val="000000"/>
                <w:sz w:val="20"/>
                <w:szCs w:val="20"/>
              </w:rPr>
              <w:t xml:space="preserve"> </w:t>
            </w:r>
            <w:r w:rsidRPr="001E7C33">
              <w:rPr>
                <w:rFonts w:ascii="Arial" w:eastAsia="Times New Roman" w:hAnsi="Arial" w:cs="Arial"/>
                <w:color w:val="000000"/>
                <w:sz w:val="20"/>
                <w:szCs w:val="20"/>
                <w:lang w:val="en-US"/>
              </w:rPr>
              <w:t>transport</w:t>
            </w:r>
            <w:r w:rsidRPr="001E7C33">
              <w:rPr>
                <w:rFonts w:ascii="Arial" w:eastAsia="Times New Roman" w:hAnsi="Arial" w:cs="Arial"/>
                <w:color w:val="000000"/>
                <w:sz w:val="20"/>
                <w:szCs w:val="20"/>
              </w:rPr>
              <w:t xml:space="preserve"> </w:t>
            </w:r>
            <w:r w:rsidRPr="001E7C33">
              <w:rPr>
                <w:rFonts w:ascii="Arial" w:eastAsia="Times New Roman" w:hAnsi="Arial" w:cs="Arial"/>
                <w:color w:val="000000"/>
                <w:sz w:val="20"/>
                <w:szCs w:val="20"/>
                <w:lang w:val="en-US"/>
              </w:rPr>
              <w:t>packages</w:t>
            </w:r>
            <w:r w:rsidRPr="001E7C33">
              <w:rPr>
                <w:rFonts w:ascii="Arial" w:eastAsia="Times New Roman" w:hAnsi="Arial" w:cs="Arial"/>
                <w:color w:val="000000"/>
                <w:sz w:val="20"/>
                <w:szCs w:val="20"/>
              </w:rPr>
              <w:t xml:space="preserve">; </w:t>
            </w:r>
            <w:r w:rsidRPr="001E7C33">
              <w:rPr>
                <w:rFonts w:ascii="Arial" w:eastAsia="Times New Roman" w:hAnsi="Arial" w:cs="Arial"/>
                <w:color w:val="000000"/>
                <w:sz w:val="20"/>
                <w:szCs w:val="20"/>
                <w:lang w:val="en-US"/>
              </w:rPr>
              <w:t>vertical</w:t>
            </w:r>
            <w:r w:rsidRPr="001E7C33">
              <w:rPr>
                <w:rFonts w:ascii="Arial" w:eastAsia="Times New Roman" w:hAnsi="Arial" w:cs="Arial"/>
                <w:color w:val="000000"/>
                <w:sz w:val="20"/>
                <w:szCs w:val="20"/>
              </w:rPr>
              <w:t xml:space="preserve"> </w:t>
            </w:r>
            <w:r w:rsidRPr="001E7C33">
              <w:rPr>
                <w:rFonts w:ascii="Arial" w:eastAsia="Times New Roman" w:hAnsi="Arial" w:cs="Arial"/>
                <w:color w:val="000000"/>
                <w:sz w:val="20"/>
                <w:szCs w:val="20"/>
                <w:lang w:val="en-US"/>
              </w:rPr>
              <w:t>impact</w:t>
            </w:r>
            <w:r w:rsidRPr="001E7C33">
              <w:rPr>
                <w:rFonts w:ascii="Arial" w:eastAsia="Times New Roman" w:hAnsi="Arial" w:cs="Arial"/>
                <w:color w:val="000000"/>
                <w:sz w:val="20"/>
                <w:szCs w:val="20"/>
              </w:rPr>
              <w:t xml:space="preserve"> </w:t>
            </w:r>
            <w:r w:rsidRPr="001E7C33">
              <w:rPr>
                <w:rFonts w:ascii="Arial" w:eastAsia="Times New Roman" w:hAnsi="Arial" w:cs="Arial"/>
                <w:color w:val="000000"/>
                <w:sz w:val="20"/>
                <w:szCs w:val="20"/>
                <w:lang w:val="en-US"/>
              </w:rPr>
              <w:t>test</w:t>
            </w:r>
            <w:r w:rsidRPr="001E7C33">
              <w:rPr>
                <w:rFonts w:ascii="Arial" w:eastAsia="Times New Roman" w:hAnsi="Arial" w:cs="Arial"/>
                <w:color w:val="000000"/>
                <w:sz w:val="20"/>
                <w:szCs w:val="20"/>
              </w:rPr>
              <w:t xml:space="preserve"> </w:t>
            </w:r>
            <w:r w:rsidRPr="001E7C33">
              <w:rPr>
                <w:rFonts w:ascii="Arial" w:eastAsia="Times New Roman" w:hAnsi="Arial" w:cs="Arial"/>
                <w:color w:val="000000"/>
                <w:sz w:val="20"/>
                <w:szCs w:val="20"/>
                <w:lang w:val="en-US"/>
              </w:rPr>
              <w:t>by</w:t>
            </w:r>
            <w:r w:rsidRPr="001E7C33">
              <w:rPr>
                <w:rFonts w:ascii="Arial" w:eastAsia="Times New Roman" w:hAnsi="Arial" w:cs="Arial"/>
                <w:color w:val="000000"/>
                <w:sz w:val="20"/>
                <w:szCs w:val="20"/>
              </w:rPr>
              <w:t xml:space="preserve"> </w:t>
            </w:r>
            <w:r w:rsidRPr="001E7C33">
              <w:rPr>
                <w:rFonts w:ascii="Arial" w:eastAsia="Times New Roman" w:hAnsi="Arial" w:cs="Arial"/>
                <w:color w:val="000000"/>
                <w:sz w:val="20"/>
                <w:szCs w:val="20"/>
                <w:lang w:val="en-US"/>
              </w:rPr>
              <w:t>dropping</w:t>
            </w:r>
            <w:r w:rsidRPr="001E7C33">
              <w:rPr>
                <w:rFonts w:ascii="Arial" w:eastAsia="Times New Roman" w:hAnsi="Arial" w:cs="Arial"/>
                <w:color w:val="000000"/>
                <w:sz w:val="20"/>
                <w:szCs w:val="20"/>
              </w:rPr>
              <w:t xml:space="preserve"> </w:t>
            </w:r>
            <w:r w:rsidRPr="001E7C33">
              <w:rPr>
                <w:rFonts w:ascii="Arial" w:eastAsia="Times New Roman" w:hAnsi="Arial" w:cs="Arial"/>
                <w:color w:val="494949"/>
                <w:sz w:val="20"/>
                <w:szCs w:val="20"/>
              </w:rPr>
              <w:t>(</w:t>
            </w:r>
            <w:r w:rsidRPr="001E7C33">
              <w:rPr>
                <w:rFonts w:ascii="Arial" w:eastAsia="Times New Roman" w:hAnsi="Arial" w:cs="Arial"/>
                <w:color w:val="000000"/>
                <w:sz w:val="20"/>
                <w:szCs w:val="20"/>
              </w:rPr>
              <w:t>Упаковка – ко</w:t>
            </w:r>
            <w:r w:rsidRPr="001E7C33">
              <w:rPr>
                <w:rFonts w:ascii="Arial" w:eastAsia="Times New Roman" w:hAnsi="Arial" w:cs="Arial"/>
                <w:color w:val="000000"/>
                <w:sz w:val="20"/>
                <w:szCs w:val="20"/>
              </w:rPr>
              <w:t>м</w:t>
            </w:r>
            <w:r w:rsidRPr="001E7C33">
              <w:rPr>
                <w:rFonts w:ascii="Arial" w:eastAsia="Times New Roman" w:hAnsi="Arial" w:cs="Arial"/>
                <w:color w:val="000000"/>
                <w:sz w:val="20"/>
                <w:szCs w:val="20"/>
              </w:rPr>
              <w:t>плектные, заполненные транспортные упаковки – вертикальный ударный тест путем отбрасывания).</w:t>
            </w:r>
          </w:p>
        </w:tc>
        <w:tc>
          <w:tcPr>
            <w:tcW w:w="2293" w:type="dxa"/>
            <w:tcBorders>
              <w:top w:val="single" w:sz="4" w:space="0" w:color="auto"/>
            </w:tcBorders>
            <w:vAlign w:val="center"/>
          </w:tcPr>
          <w:p w:rsidR="007D53CE" w:rsidRPr="001E7C33" w:rsidRDefault="007D53CE" w:rsidP="00926314">
            <w:pPr>
              <w:jc w:val="center"/>
              <w:rPr>
                <w:bCs/>
                <w:color w:val="auto"/>
                <w:sz w:val="20"/>
                <w:szCs w:val="20"/>
              </w:rPr>
            </w:pPr>
            <w:r w:rsidRPr="001E7C33">
              <w:rPr>
                <w:bCs/>
                <w:color w:val="auto"/>
                <w:sz w:val="20"/>
                <w:szCs w:val="20"/>
              </w:rPr>
              <w:t>-</w:t>
            </w:r>
          </w:p>
        </w:tc>
        <w:tc>
          <w:tcPr>
            <w:tcW w:w="1543" w:type="dxa"/>
            <w:tcBorders>
              <w:top w:val="single" w:sz="4" w:space="0" w:color="auto"/>
            </w:tcBorders>
            <w:vAlign w:val="center"/>
          </w:tcPr>
          <w:p w:rsidR="007D53CE" w:rsidRPr="001E7C33" w:rsidRDefault="007D53CE" w:rsidP="00926314">
            <w:pPr>
              <w:jc w:val="center"/>
              <w:rPr>
                <w:bCs/>
                <w:color w:val="auto"/>
                <w:sz w:val="20"/>
                <w:szCs w:val="20"/>
              </w:rPr>
            </w:pPr>
            <w:r w:rsidRPr="001E7C33">
              <w:rPr>
                <w:bCs/>
                <w:color w:val="auto"/>
                <w:sz w:val="20"/>
                <w:szCs w:val="20"/>
              </w:rPr>
              <w:t>-</w:t>
            </w:r>
          </w:p>
        </w:tc>
        <w:tc>
          <w:tcPr>
            <w:tcW w:w="3099" w:type="dxa"/>
            <w:tcBorders>
              <w:top w:val="single" w:sz="4" w:space="0" w:color="auto"/>
            </w:tcBorders>
            <w:vAlign w:val="center"/>
          </w:tcPr>
          <w:p w:rsidR="007D53CE" w:rsidRPr="001E7C33" w:rsidRDefault="007D53CE" w:rsidP="00926314">
            <w:pPr>
              <w:jc w:val="center"/>
              <w:rPr>
                <w:bCs/>
                <w:color w:val="auto"/>
                <w:sz w:val="20"/>
                <w:szCs w:val="20"/>
              </w:rPr>
            </w:pPr>
            <w:r w:rsidRPr="001E7C33">
              <w:rPr>
                <w:color w:val="auto"/>
                <w:sz w:val="20"/>
                <w:szCs w:val="20"/>
              </w:rPr>
              <w:t>*</w:t>
            </w:r>
          </w:p>
        </w:tc>
      </w:tr>
      <w:tr w:rsidR="007D53CE" w:rsidTr="00926314">
        <w:tc>
          <w:tcPr>
            <w:tcW w:w="2918" w:type="dxa"/>
            <w:tcBorders>
              <w:top w:val="single" w:sz="4" w:space="0" w:color="auto"/>
              <w:bottom w:val="single" w:sz="4" w:space="0" w:color="auto"/>
            </w:tcBorders>
          </w:tcPr>
          <w:p w:rsidR="007D53CE" w:rsidRPr="001E7C33" w:rsidRDefault="007D53CE" w:rsidP="00926314">
            <w:pPr>
              <w:autoSpaceDE w:val="0"/>
              <w:autoSpaceDN w:val="0"/>
              <w:adjustRightInd w:val="0"/>
              <w:jc w:val="both"/>
              <w:rPr>
                <w:color w:val="000000"/>
                <w:sz w:val="20"/>
                <w:szCs w:val="20"/>
              </w:rPr>
            </w:pPr>
            <w:r w:rsidRPr="001E7C33">
              <w:rPr>
                <w:color w:val="000000"/>
                <w:sz w:val="20"/>
                <w:szCs w:val="20"/>
                <w:lang w:val="en-US"/>
              </w:rPr>
              <w:t>EN</w:t>
            </w:r>
            <w:r w:rsidRPr="001E7C33">
              <w:rPr>
                <w:color w:val="000000"/>
                <w:sz w:val="20"/>
                <w:szCs w:val="20"/>
              </w:rPr>
              <w:t xml:space="preserve"> </w:t>
            </w:r>
            <w:r w:rsidRPr="001E7C33">
              <w:rPr>
                <w:color w:val="000000"/>
                <w:sz w:val="20"/>
                <w:szCs w:val="20"/>
                <w:lang w:val="en-US"/>
              </w:rPr>
              <w:t>ISO</w:t>
            </w:r>
            <w:r w:rsidRPr="001E7C33">
              <w:rPr>
                <w:color w:val="000000"/>
                <w:sz w:val="20"/>
                <w:szCs w:val="20"/>
              </w:rPr>
              <w:t xml:space="preserve"> 291:2008 </w:t>
            </w:r>
            <w:r w:rsidRPr="001E7C33">
              <w:rPr>
                <w:color w:val="000000"/>
                <w:sz w:val="20"/>
                <w:szCs w:val="20"/>
                <w:lang w:val="en-US"/>
              </w:rPr>
              <w:t>Plastics</w:t>
            </w:r>
            <w:r w:rsidRPr="001E7C33">
              <w:rPr>
                <w:color w:val="000000"/>
                <w:sz w:val="20"/>
                <w:szCs w:val="20"/>
              </w:rPr>
              <w:t xml:space="preserve"> – </w:t>
            </w:r>
            <w:r w:rsidRPr="001E7C33">
              <w:rPr>
                <w:color w:val="000000"/>
                <w:sz w:val="20"/>
                <w:szCs w:val="20"/>
                <w:lang w:val="en-US"/>
              </w:rPr>
              <w:t>Standard</w:t>
            </w:r>
            <w:r w:rsidRPr="001E7C33">
              <w:rPr>
                <w:color w:val="000000"/>
                <w:sz w:val="20"/>
                <w:szCs w:val="20"/>
              </w:rPr>
              <w:t xml:space="preserve"> </w:t>
            </w:r>
            <w:r w:rsidRPr="001E7C33">
              <w:rPr>
                <w:color w:val="000000"/>
                <w:sz w:val="20"/>
                <w:szCs w:val="20"/>
                <w:lang w:val="en-US"/>
              </w:rPr>
              <w:t>atmospheres</w:t>
            </w:r>
            <w:r w:rsidRPr="001E7C33">
              <w:rPr>
                <w:color w:val="000000"/>
                <w:sz w:val="20"/>
                <w:szCs w:val="20"/>
              </w:rPr>
              <w:t xml:space="preserve"> </w:t>
            </w:r>
            <w:r w:rsidRPr="001E7C33">
              <w:rPr>
                <w:color w:val="000000"/>
                <w:sz w:val="20"/>
                <w:szCs w:val="20"/>
                <w:lang w:val="en-US"/>
              </w:rPr>
              <w:t>for</w:t>
            </w:r>
            <w:r w:rsidRPr="001E7C33">
              <w:rPr>
                <w:color w:val="000000"/>
                <w:sz w:val="20"/>
                <w:szCs w:val="20"/>
              </w:rPr>
              <w:t xml:space="preserve"> </w:t>
            </w:r>
            <w:r w:rsidRPr="001E7C33">
              <w:rPr>
                <w:color w:val="000000"/>
                <w:sz w:val="20"/>
                <w:szCs w:val="20"/>
                <w:lang w:val="en-US"/>
              </w:rPr>
              <w:t>conditioning</w:t>
            </w:r>
            <w:r w:rsidRPr="001E7C33">
              <w:rPr>
                <w:color w:val="000000"/>
                <w:sz w:val="20"/>
                <w:szCs w:val="20"/>
              </w:rPr>
              <w:t xml:space="preserve"> </w:t>
            </w:r>
            <w:r w:rsidRPr="001E7C33">
              <w:rPr>
                <w:color w:val="000000"/>
                <w:sz w:val="20"/>
                <w:szCs w:val="20"/>
                <w:lang w:val="en-US"/>
              </w:rPr>
              <w:t>and</w:t>
            </w:r>
            <w:r w:rsidRPr="001E7C33">
              <w:rPr>
                <w:color w:val="000000"/>
                <w:sz w:val="20"/>
                <w:szCs w:val="20"/>
              </w:rPr>
              <w:t xml:space="preserve"> </w:t>
            </w:r>
            <w:r w:rsidRPr="001E7C33">
              <w:rPr>
                <w:color w:val="000000"/>
                <w:sz w:val="20"/>
                <w:szCs w:val="20"/>
                <w:lang w:val="en-US"/>
              </w:rPr>
              <w:t>testing</w:t>
            </w:r>
            <w:r w:rsidRPr="001E7C33">
              <w:rPr>
                <w:color w:val="000000"/>
                <w:sz w:val="20"/>
                <w:szCs w:val="20"/>
              </w:rPr>
              <w:t xml:space="preserve"> (Пл</w:t>
            </w:r>
            <w:r w:rsidRPr="001E7C33">
              <w:rPr>
                <w:color w:val="000000"/>
                <w:sz w:val="20"/>
                <w:szCs w:val="20"/>
              </w:rPr>
              <w:t>а</w:t>
            </w:r>
            <w:r w:rsidRPr="001E7C33">
              <w:rPr>
                <w:color w:val="000000"/>
                <w:sz w:val="20"/>
                <w:szCs w:val="20"/>
              </w:rPr>
              <w:t>стмассы – Стандартные а</w:t>
            </w:r>
            <w:r w:rsidRPr="001E7C33">
              <w:rPr>
                <w:color w:val="000000"/>
                <w:sz w:val="20"/>
                <w:szCs w:val="20"/>
              </w:rPr>
              <w:t>т</w:t>
            </w:r>
            <w:r w:rsidRPr="001E7C33">
              <w:rPr>
                <w:color w:val="000000"/>
                <w:sz w:val="20"/>
                <w:szCs w:val="20"/>
              </w:rPr>
              <w:t>мосферы для кондицион</w:t>
            </w:r>
            <w:r w:rsidRPr="001E7C33">
              <w:rPr>
                <w:color w:val="000000"/>
                <w:sz w:val="20"/>
                <w:szCs w:val="20"/>
              </w:rPr>
              <w:t>и</w:t>
            </w:r>
            <w:r w:rsidRPr="001E7C33">
              <w:rPr>
                <w:color w:val="000000"/>
                <w:sz w:val="20"/>
                <w:szCs w:val="20"/>
              </w:rPr>
              <w:t xml:space="preserve">рования и испытаний). </w:t>
            </w:r>
          </w:p>
        </w:tc>
        <w:tc>
          <w:tcPr>
            <w:tcW w:w="2293" w:type="dxa"/>
            <w:tcBorders>
              <w:top w:val="single" w:sz="4" w:space="0" w:color="auto"/>
              <w:bottom w:val="single" w:sz="4" w:space="0" w:color="auto"/>
            </w:tcBorders>
          </w:tcPr>
          <w:p w:rsidR="007D53CE" w:rsidRPr="001F1B21" w:rsidRDefault="007D53CE" w:rsidP="00926314">
            <w:pPr>
              <w:pStyle w:val="3"/>
              <w:rPr>
                <w:b w:val="0"/>
                <w:bCs w:val="0"/>
                <w:color w:val="000000"/>
                <w:sz w:val="20"/>
                <w:szCs w:val="20"/>
              </w:rPr>
            </w:pPr>
            <w:r w:rsidRPr="001F1B21">
              <w:rPr>
                <w:b w:val="0"/>
                <w:bCs w:val="0"/>
                <w:color w:val="000000"/>
                <w:sz w:val="20"/>
                <w:szCs w:val="20"/>
                <w:lang w:val="en-US"/>
              </w:rPr>
              <w:t>ISO</w:t>
            </w:r>
            <w:r w:rsidRPr="001F1B21">
              <w:rPr>
                <w:b w:val="0"/>
                <w:bCs w:val="0"/>
                <w:color w:val="000000"/>
                <w:sz w:val="20"/>
                <w:szCs w:val="20"/>
              </w:rPr>
              <w:t xml:space="preserve"> 291:2008         </w:t>
            </w:r>
            <w:r w:rsidRPr="001F1B21">
              <w:rPr>
                <w:b w:val="0"/>
                <w:bCs w:val="0"/>
                <w:color w:val="000000"/>
                <w:sz w:val="20"/>
                <w:szCs w:val="20"/>
                <w:lang w:val="en-US"/>
              </w:rPr>
              <w:t>Plastics</w:t>
            </w:r>
            <w:r w:rsidRPr="001F1B21">
              <w:rPr>
                <w:b w:val="0"/>
                <w:bCs w:val="0"/>
                <w:color w:val="000000"/>
                <w:sz w:val="20"/>
                <w:szCs w:val="20"/>
              </w:rPr>
              <w:t xml:space="preserve"> — </w:t>
            </w:r>
            <w:r w:rsidRPr="001F1B21">
              <w:rPr>
                <w:b w:val="0"/>
                <w:bCs w:val="0"/>
                <w:color w:val="000000"/>
                <w:sz w:val="20"/>
                <w:szCs w:val="20"/>
                <w:lang w:val="en-US"/>
              </w:rPr>
              <w:t>Standard</w:t>
            </w:r>
            <w:r w:rsidRPr="001F1B21">
              <w:rPr>
                <w:b w:val="0"/>
                <w:bCs w:val="0"/>
                <w:color w:val="000000"/>
                <w:sz w:val="20"/>
                <w:szCs w:val="20"/>
              </w:rPr>
              <w:t xml:space="preserve"> </w:t>
            </w:r>
            <w:r w:rsidRPr="001F1B21">
              <w:rPr>
                <w:b w:val="0"/>
                <w:bCs w:val="0"/>
                <w:color w:val="000000"/>
                <w:sz w:val="20"/>
                <w:szCs w:val="20"/>
                <w:lang w:val="en-US"/>
              </w:rPr>
              <w:t>atmospheres</w:t>
            </w:r>
            <w:r w:rsidRPr="001F1B21">
              <w:rPr>
                <w:b w:val="0"/>
                <w:bCs w:val="0"/>
                <w:color w:val="000000"/>
                <w:sz w:val="20"/>
                <w:szCs w:val="20"/>
              </w:rPr>
              <w:t xml:space="preserve"> </w:t>
            </w:r>
            <w:r w:rsidRPr="001F1B21">
              <w:rPr>
                <w:b w:val="0"/>
                <w:bCs w:val="0"/>
                <w:color w:val="000000"/>
                <w:sz w:val="20"/>
                <w:szCs w:val="20"/>
                <w:lang w:val="en-US"/>
              </w:rPr>
              <w:t>for</w:t>
            </w:r>
            <w:r w:rsidRPr="001F1B21">
              <w:rPr>
                <w:b w:val="0"/>
                <w:bCs w:val="0"/>
                <w:color w:val="000000"/>
                <w:sz w:val="20"/>
                <w:szCs w:val="20"/>
              </w:rPr>
              <w:t xml:space="preserve"> </w:t>
            </w:r>
            <w:r w:rsidRPr="001F1B21">
              <w:rPr>
                <w:b w:val="0"/>
                <w:bCs w:val="0"/>
                <w:color w:val="000000"/>
                <w:sz w:val="20"/>
                <w:szCs w:val="20"/>
                <w:lang w:val="en-US"/>
              </w:rPr>
              <w:t>cond</w:t>
            </w:r>
            <w:r w:rsidRPr="001F1B21">
              <w:rPr>
                <w:b w:val="0"/>
                <w:bCs w:val="0"/>
                <w:color w:val="000000"/>
                <w:sz w:val="20"/>
                <w:szCs w:val="20"/>
                <w:lang w:val="en-US"/>
              </w:rPr>
              <w:t>i</w:t>
            </w:r>
            <w:r w:rsidRPr="001F1B21">
              <w:rPr>
                <w:b w:val="0"/>
                <w:bCs w:val="0"/>
                <w:color w:val="000000"/>
                <w:sz w:val="20"/>
                <w:szCs w:val="20"/>
                <w:lang w:val="en-US"/>
              </w:rPr>
              <w:t>tioning</w:t>
            </w:r>
            <w:r w:rsidRPr="001F1B21">
              <w:rPr>
                <w:b w:val="0"/>
                <w:bCs w:val="0"/>
                <w:color w:val="000000"/>
                <w:sz w:val="20"/>
                <w:szCs w:val="20"/>
              </w:rPr>
              <w:t xml:space="preserve"> </w:t>
            </w:r>
            <w:r w:rsidRPr="001F1B21">
              <w:rPr>
                <w:b w:val="0"/>
                <w:bCs w:val="0"/>
                <w:color w:val="000000"/>
                <w:sz w:val="20"/>
                <w:szCs w:val="20"/>
                <w:lang w:val="en-US"/>
              </w:rPr>
              <w:t>and</w:t>
            </w:r>
            <w:r w:rsidRPr="001F1B21">
              <w:rPr>
                <w:b w:val="0"/>
                <w:bCs w:val="0"/>
                <w:color w:val="000000"/>
                <w:sz w:val="20"/>
                <w:szCs w:val="20"/>
              </w:rPr>
              <w:t xml:space="preserve"> </w:t>
            </w:r>
            <w:proofErr w:type="gramStart"/>
            <w:r w:rsidRPr="001F1B21">
              <w:rPr>
                <w:b w:val="0"/>
                <w:bCs w:val="0"/>
                <w:color w:val="000000"/>
                <w:sz w:val="20"/>
                <w:szCs w:val="20"/>
                <w:lang w:val="en-US"/>
              </w:rPr>
              <w:t>testing</w:t>
            </w:r>
            <w:r w:rsidRPr="001F1B21">
              <w:rPr>
                <w:b w:val="0"/>
                <w:bCs w:val="0"/>
                <w:color w:val="000000"/>
                <w:sz w:val="20"/>
                <w:szCs w:val="20"/>
              </w:rPr>
              <w:t>(</w:t>
            </w:r>
            <w:proofErr w:type="gramEnd"/>
            <w:r w:rsidRPr="001F1B21">
              <w:rPr>
                <w:b w:val="0"/>
                <w:bCs w:val="0"/>
                <w:color w:val="000000"/>
                <w:sz w:val="20"/>
                <w:szCs w:val="20"/>
              </w:rPr>
              <w:t>Пластмассы – Стандартные атм</w:t>
            </w:r>
            <w:r w:rsidRPr="001F1B21">
              <w:rPr>
                <w:b w:val="0"/>
                <w:bCs w:val="0"/>
                <w:color w:val="000000"/>
                <w:sz w:val="20"/>
                <w:szCs w:val="20"/>
              </w:rPr>
              <w:t>о</w:t>
            </w:r>
            <w:r w:rsidRPr="001F1B21">
              <w:rPr>
                <w:b w:val="0"/>
                <w:bCs w:val="0"/>
                <w:color w:val="000000"/>
                <w:sz w:val="20"/>
                <w:szCs w:val="20"/>
              </w:rPr>
              <w:t>сферы для кондици</w:t>
            </w:r>
            <w:r w:rsidRPr="001F1B21">
              <w:rPr>
                <w:b w:val="0"/>
                <w:bCs w:val="0"/>
                <w:color w:val="000000"/>
                <w:sz w:val="20"/>
                <w:szCs w:val="20"/>
              </w:rPr>
              <w:t>о</w:t>
            </w:r>
            <w:r w:rsidRPr="001F1B21">
              <w:rPr>
                <w:b w:val="0"/>
                <w:bCs w:val="0"/>
                <w:color w:val="000000"/>
                <w:sz w:val="20"/>
                <w:szCs w:val="20"/>
              </w:rPr>
              <w:t>нирования и испыт</w:t>
            </w:r>
            <w:r w:rsidRPr="001F1B21">
              <w:rPr>
                <w:b w:val="0"/>
                <w:bCs w:val="0"/>
                <w:color w:val="000000"/>
                <w:sz w:val="20"/>
                <w:szCs w:val="20"/>
              </w:rPr>
              <w:t>а</w:t>
            </w:r>
            <w:r w:rsidRPr="001F1B21">
              <w:rPr>
                <w:b w:val="0"/>
                <w:bCs w:val="0"/>
                <w:color w:val="000000"/>
                <w:sz w:val="20"/>
                <w:szCs w:val="20"/>
              </w:rPr>
              <w:t>ний).</w:t>
            </w:r>
          </w:p>
          <w:p w:rsidR="007D53CE" w:rsidRPr="001F1B21" w:rsidRDefault="007D53CE" w:rsidP="00926314">
            <w:pPr>
              <w:jc w:val="center"/>
              <w:rPr>
                <w:bCs/>
                <w:color w:val="auto"/>
                <w:sz w:val="20"/>
                <w:szCs w:val="20"/>
              </w:rPr>
            </w:pPr>
          </w:p>
        </w:tc>
        <w:tc>
          <w:tcPr>
            <w:tcW w:w="1543" w:type="dxa"/>
            <w:tcBorders>
              <w:top w:val="single" w:sz="4" w:space="0" w:color="auto"/>
              <w:bottom w:val="single" w:sz="4" w:space="0" w:color="auto"/>
            </w:tcBorders>
          </w:tcPr>
          <w:p w:rsidR="007D53CE" w:rsidRPr="00EF63FF" w:rsidRDefault="007D53CE" w:rsidP="00926314">
            <w:pPr>
              <w:autoSpaceDE w:val="0"/>
              <w:autoSpaceDN w:val="0"/>
              <w:adjustRightInd w:val="0"/>
              <w:jc w:val="center"/>
              <w:rPr>
                <w:color w:val="000000"/>
                <w:sz w:val="20"/>
                <w:szCs w:val="20"/>
                <w:lang w:val="en-US"/>
              </w:rPr>
            </w:pPr>
            <w:r>
              <w:rPr>
                <w:color w:val="000000"/>
                <w:sz w:val="20"/>
                <w:szCs w:val="20"/>
                <w:lang w:val="en-US"/>
              </w:rPr>
              <w:t>MOD</w:t>
            </w:r>
          </w:p>
        </w:tc>
        <w:tc>
          <w:tcPr>
            <w:tcW w:w="3099" w:type="dxa"/>
            <w:tcBorders>
              <w:top w:val="single" w:sz="4" w:space="0" w:color="auto"/>
              <w:bottom w:val="single" w:sz="4" w:space="0" w:color="auto"/>
            </w:tcBorders>
          </w:tcPr>
          <w:p w:rsidR="007D53CE" w:rsidRPr="007D2B60" w:rsidRDefault="007D53CE" w:rsidP="00926314">
            <w:pPr>
              <w:autoSpaceDE w:val="0"/>
              <w:autoSpaceDN w:val="0"/>
              <w:adjustRightInd w:val="0"/>
              <w:jc w:val="both"/>
              <w:rPr>
                <w:color w:val="000000"/>
                <w:sz w:val="20"/>
                <w:szCs w:val="20"/>
              </w:rPr>
            </w:pPr>
            <w:r w:rsidRPr="007D2B60">
              <w:rPr>
                <w:color w:val="000000"/>
                <w:sz w:val="20"/>
                <w:szCs w:val="20"/>
              </w:rPr>
              <w:t>ГОСТ 12423-2013</w:t>
            </w:r>
            <w:r w:rsidRPr="001E7C33">
              <w:rPr>
                <w:color w:val="000000"/>
                <w:sz w:val="20"/>
                <w:szCs w:val="20"/>
              </w:rPr>
              <w:t xml:space="preserve"> </w:t>
            </w:r>
            <w:r w:rsidRPr="007D2B60">
              <w:rPr>
                <w:color w:val="000000"/>
                <w:sz w:val="20"/>
                <w:szCs w:val="20"/>
              </w:rPr>
              <w:t>(291:2008) Пластмассы. Условия</w:t>
            </w:r>
          </w:p>
          <w:p w:rsidR="007D53CE" w:rsidRPr="007D2B60" w:rsidRDefault="007D53CE" w:rsidP="00926314">
            <w:pPr>
              <w:autoSpaceDE w:val="0"/>
              <w:autoSpaceDN w:val="0"/>
              <w:adjustRightInd w:val="0"/>
              <w:jc w:val="both"/>
              <w:rPr>
                <w:color w:val="000000"/>
                <w:sz w:val="20"/>
                <w:szCs w:val="20"/>
              </w:rPr>
            </w:pPr>
            <w:r w:rsidRPr="007D2B60">
              <w:rPr>
                <w:color w:val="000000"/>
                <w:sz w:val="20"/>
                <w:szCs w:val="20"/>
              </w:rPr>
              <w:t>кондиционирования и испыт</w:t>
            </w:r>
            <w:r w:rsidRPr="007D2B60">
              <w:rPr>
                <w:color w:val="000000"/>
                <w:sz w:val="20"/>
                <w:szCs w:val="20"/>
              </w:rPr>
              <w:t>а</w:t>
            </w:r>
            <w:r w:rsidRPr="007D2B60">
              <w:rPr>
                <w:color w:val="000000"/>
                <w:sz w:val="20"/>
                <w:szCs w:val="20"/>
              </w:rPr>
              <w:t>ния образцов</w:t>
            </w:r>
          </w:p>
          <w:p w:rsidR="007D53CE" w:rsidRPr="001E7C33" w:rsidRDefault="007D53CE" w:rsidP="00926314">
            <w:pPr>
              <w:autoSpaceDE w:val="0"/>
              <w:autoSpaceDN w:val="0"/>
              <w:adjustRightInd w:val="0"/>
              <w:jc w:val="both"/>
              <w:rPr>
                <w:color w:val="000000"/>
                <w:sz w:val="20"/>
                <w:szCs w:val="20"/>
                <w:lang w:val="en-US"/>
              </w:rPr>
            </w:pPr>
            <w:r w:rsidRPr="001E7C33">
              <w:rPr>
                <w:color w:val="000000"/>
                <w:sz w:val="20"/>
                <w:szCs w:val="20"/>
                <w:lang w:val="en-US"/>
              </w:rPr>
              <w:t>(</w:t>
            </w:r>
            <w:proofErr w:type="spellStart"/>
            <w:r w:rsidRPr="001E7C33">
              <w:rPr>
                <w:color w:val="000000"/>
                <w:sz w:val="20"/>
                <w:szCs w:val="20"/>
                <w:lang w:val="en-US"/>
              </w:rPr>
              <w:t>проб</w:t>
            </w:r>
            <w:proofErr w:type="spellEnd"/>
            <w:r w:rsidRPr="001E7C33">
              <w:rPr>
                <w:color w:val="000000"/>
                <w:sz w:val="20"/>
                <w:szCs w:val="20"/>
                <w:lang w:val="en-US"/>
              </w:rPr>
              <w:t>)</w:t>
            </w:r>
          </w:p>
        </w:tc>
      </w:tr>
      <w:tr w:rsidR="007D53CE" w:rsidRPr="005426D0" w:rsidTr="00926314">
        <w:tc>
          <w:tcPr>
            <w:tcW w:w="2918" w:type="dxa"/>
            <w:tcBorders>
              <w:bottom w:val="nil"/>
            </w:tcBorders>
          </w:tcPr>
          <w:p w:rsidR="007D53CE" w:rsidRPr="001E7C33" w:rsidRDefault="007D53CE" w:rsidP="00926314">
            <w:pPr>
              <w:autoSpaceDE w:val="0"/>
              <w:autoSpaceDN w:val="0"/>
              <w:adjustRightInd w:val="0"/>
              <w:jc w:val="both"/>
              <w:rPr>
                <w:color w:val="000000"/>
                <w:sz w:val="20"/>
                <w:szCs w:val="20"/>
              </w:rPr>
            </w:pPr>
            <w:r w:rsidRPr="001E7C33">
              <w:rPr>
                <w:color w:val="000000"/>
                <w:sz w:val="20"/>
                <w:szCs w:val="20"/>
                <w:lang w:val="en-US"/>
              </w:rPr>
              <w:t xml:space="preserve">EN ISO 527-1:2011, Office furniture – Work tables and desks – Part 1: Dimensions </w:t>
            </w:r>
            <w:r w:rsidRPr="001E7C33">
              <w:rPr>
                <w:color w:val="494949"/>
                <w:sz w:val="20"/>
                <w:szCs w:val="20"/>
                <w:lang w:val="en-US"/>
              </w:rPr>
              <w:t>(</w:t>
            </w:r>
            <w:r w:rsidRPr="001E7C33">
              <w:rPr>
                <w:color w:val="000000"/>
                <w:sz w:val="20"/>
                <w:szCs w:val="20"/>
              </w:rPr>
              <w:t>Пластмассы</w:t>
            </w:r>
            <w:r w:rsidRPr="001E7C33">
              <w:rPr>
                <w:color w:val="000000"/>
                <w:sz w:val="20"/>
                <w:szCs w:val="20"/>
                <w:lang w:val="en-US"/>
              </w:rPr>
              <w:t xml:space="preserve">. – </w:t>
            </w:r>
            <w:r w:rsidRPr="001E7C33">
              <w:rPr>
                <w:color w:val="000000"/>
                <w:sz w:val="20"/>
                <w:szCs w:val="20"/>
              </w:rPr>
              <w:t>Определ</w:t>
            </w:r>
            <w:r w:rsidRPr="001E7C33">
              <w:rPr>
                <w:color w:val="000000"/>
                <w:sz w:val="20"/>
                <w:szCs w:val="20"/>
              </w:rPr>
              <w:t>е</w:t>
            </w:r>
            <w:r w:rsidRPr="001E7C33">
              <w:rPr>
                <w:color w:val="000000"/>
                <w:sz w:val="20"/>
                <w:szCs w:val="20"/>
              </w:rPr>
              <w:t>ние</w:t>
            </w:r>
            <w:r w:rsidRPr="001E7C33">
              <w:rPr>
                <w:color w:val="000000"/>
                <w:sz w:val="20"/>
                <w:szCs w:val="20"/>
                <w:lang w:val="en-US"/>
              </w:rPr>
              <w:t xml:space="preserve"> </w:t>
            </w:r>
            <w:r w:rsidRPr="001E7C33">
              <w:rPr>
                <w:color w:val="000000"/>
                <w:sz w:val="20"/>
                <w:szCs w:val="20"/>
              </w:rPr>
              <w:t>свойств</w:t>
            </w:r>
            <w:r w:rsidRPr="001E7C33">
              <w:rPr>
                <w:color w:val="000000"/>
                <w:sz w:val="20"/>
                <w:szCs w:val="20"/>
                <w:lang w:val="en-US"/>
              </w:rPr>
              <w:t xml:space="preserve"> </w:t>
            </w:r>
            <w:r w:rsidRPr="001E7C33">
              <w:rPr>
                <w:color w:val="000000"/>
                <w:sz w:val="20"/>
                <w:szCs w:val="20"/>
              </w:rPr>
              <w:t>при</w:t>
            </w:r>
            <w:r w:rsidRPr="001E7C33">
              <w:rPr>
                <w:color w:val="000000"/>
                <w:sz w:val="20"/>
                <w:szCs w:val="20"/>
                <w:lang w:val="en-US"/>
              </w:rPr>
              <w:t xml:space="preserve"> </w:t>
            </w:r>
            <w:r w:rsidRPr="001E7C33">
              <w:rPr>
                <w:color w:val="000000"/>
                <w:sz w:val="20"/>
                <w:szCs w:val="20"/>
              </w:rPr>
              <w:t>растяжении</w:t>
            </w:r>
            <w:r w:rsidRPr="001E7C33">
              <w:rPr>
                <w:color w:val="000000"/>
                <w:sz w:val="20"/>
                <w:szCs w:val="20"/>
                <w:lang w:val="en-US"/>
              </w:rPr>
              <w:t xml:space="preserve">. </w:t>
            </w:r>
            <w:r w:rsidRPr="001E7C33">
              <w:rPr>
                <w:color w:val="000000"/>
                <w:sz w:val="20"/>
                <w:szCs w:val="20"/>
              </w:rPr>
              <w:t>Часть 1. Общие принципы).</w:t>
            </w:r>
          </w:p>
          <w:p w:rsidR="007D53CE" w:rsidRPr="001E7C33" w:rsidRDefault="007D53CE" w:rsidP="00926314">
            <w:pPr>
              <w:jc w:val="both"/>
              <w:rPr>
                <w:bCs/>
                <w:color w:val="auto"/>
                <w:sz w:val="20"/>
                <w:szCs w:val="20"/>
              </w:rPr>
            </w:pPr>
          </w:p>
          <w:p w:rsidR="007D53CE" w:rsidRPr="001E7C33" w:rsidRDefault="007D53CE" w:rsidP="00926314">
            <w:pPr>
              <w:jc w:val="center"/>
              <w:rPr>
                <w:b/>
                <w:bCs/>
                <w:color w:val="auto"/>
                <w:sz w:val="20"/>
                <w:szCs w:val="20"/>
              </w:rPr>
            </w:pPr>
          </w:p>
        </w:tc>
        <w:tc>
          <w:tcPr>
            <w:tcW w:w="2293" w:type="dxa"/>
            <w:tcBorders>
              <w:bottom w:val="nil"/>
            </w:tcBorders>
          </w:tcPr>
          <w:p w:rsidR="007D53CE" w:rsidRPr="001E7C33" w:rsidRDefault="007D53CE" w:rsidP="00926314">
            <w:pPr>
              <w:autoSpaceDE w:val="0"/>
              <w:autoSpaceDN w:val="0"/>
              <w:adjustRightInd w:val="0"/>
              <w:jc w:val="both"/>
              <w:rPr>
                <w:color w:val="000000"/>
                <w:sz w:val="20"/>
                <w:szCs w:val="20"/>
              </w:rPr>
            </w:pPr>
            <w:r w:rsidRPr="001E7C33">
              <w:rPr>
                <w:color w:val="000000"/>
                <w:sz w:val="20"/>
                <w:szCs w:val="20"/>
                <w:lang w:val="en-US"/>
              </w:rPr>
              <w:t>ISO 527-1:2011</w:t>
            </w:r>
            <w:r w:rsidRPr="005426D0">
              <w:rPr>
                <w:bCs/>
                <w:color w:val="auto"/>
                <w:sz w:val="20"/>
                <w:szCs w:val="20"/>
                <w:lang w:val="en-US"/>
              </w:rPr>
              <w:t xml:space="preserve"> </w:t>
            </w:r>
            <w:r w:rsidRPr="001E7C33">
              <w:rPr>
                <w:color w:val="000000"/>
                <w:sz w:val="20"/>
                <w:szCs w:val="20"/>
                <w:lang w:val="en-US"/>
              </w:rPr>
              <w:t xml:space="preserve">Office furniture – Work tables and desks – Part 1: Dimensions </w:t>
            </w:r>
            <w:r w:rsidRPr="001E7C33">
              <w:rPr>
                <w:color w:val="494949"/>
                <w:sz w:val="20"/>
                <w:szCs w:val="20"/>
                <w:lang w:val="en-US"/>
              </w:rPr>
              <w:t>(</w:t>
            </w:r>
            <w:r w:rsidRPr="001E7C33">
              <w:rPr>
                <w:color w:val="000000"/>
                <w:sz w:val="20"/>
                <w:szCs w:val="20"/>
              </w:rPr>
              <w:t>Плас</w:t>
            </w:r>
            <w:r w:rsidRPr="001E7C33">
              <w:rPr>
                <w:color w:val="000000"/>
                <w:sz w:val="20"/>
                <w:szCs w:val="20"/>
              </w:rPr>
              <w:t>т</w:t>
            </w:r>
            <w:r w:rsidRPr="001E7C33">
              <w:rPr>
                <w:color w:val="000000"/>
                <w:sz w:val="20"/>
                <w:szCs w:val="20"/>
              </w:rPr>
              <w:t>массы</w:t>
            </w:r>
            <w:r w:rsidRPr="001E7C33">
              <w:rPr>
                <w:color w:val="000000"/>
                <w:sz w:val="20"/>
                <w:szCs w:val="20"/>
                <w:lang w:val="en-US"/>
              </w:rPr>
              <w:t xml:space="preserve">. – </w:t>
            </w:r>
            <w:r w:rsidRPr="001E7C33">
              <w:rPr>
                <w:color w:val="000000"/>
                <w:sz w:val="20"/>
                <w:szCs w:val="20"/>
              </w:rPr>
              <w:t>Определ</w:t>
            </w:r>
            <w:r w:rsidRPr="001E7C33">
              <w:rPr>
                <w:color w:val="000000"/>
                <w:sz w:val="20"/>
                <w:szCs w:val="20"/>
              </w:rPr>
              <w:t>е</w:t>
            </w:r>
            <w:r w:rsidRPr="001E7C33">
              <w:rPr>
                <w:color w:val="000000"/>
                <w:sz w:val="20"/>
                <w:szCs w:val="20"/>
              </w:rPr>
              <w:t>ние</w:t>
            </w:r>
            <w:r w:rsidRPr="001E7C33">
              <w:rPr>
                <w:color w:val="000000"/>
                <w:sz w:val="20"/>
                <w:szCs w:val="20"/>
                <w:lang w:val="en-US"/>
              </w:rPr>
              <w:t xml:space="preserve"> </w:t>
            </w:r>
            <w:r w:rsidRPr="001E7C33">
              <w:rPr>
                <w:color w:val="000000"/>
                <w:sz w:val="20"/>
                <w:szCs w:val="20"/>
              </w:rPr>
              <w:t>свойств</w:t>
            </w:r>
            <w:r w:rsidRPr="001E7C33">
              <w:rPr>
                <w:color w:val="000000"/>
                <w:sz w:val="20"/>
                <w:szCs w:val="20"/>
                <w:lang w:val="en-US"/>
              </w:rPr>
              <w:t xml:space="preserve"> </w:t>
            </w:r>
            <w:r w:rsidRPr="001E7C33">
              <w:rPr>
                <w:color w:val="000000"/>
                <w:sz w:val="20"/>
                <w:szCs w:val="20"/>
              </w:rPr>
              <w:t>при</w:t>
            </w:r>
            <w:r w:rsidRPr="001E7C33">
              <w:rPr>
                <w:color w:val="000000"/>
                <w:sz w:val="20"/>
                <w:szCs w:val="20"/>
                <w:lang w:val="en-US"/>
              </w:rPr>
              <w:t xml:space="preserve"> </w:t>
            </w:r>
            <w:r w:rsidRPr="001E7C33">
              <w:rPr>
                <w:color w:val="000000"/>
                <w:sz w:val="20"/>
                <w:szCs w:val="20"/>
              </w:rPr>
              <w:t>ра</w:t>
            </w:r>
            <w:r w:rsidRPr="001E7C33">
              <w:rPr>
                <w:color w:val="000000"/>
                <w:sz w:val="20"/>
                <w:szCs w:val="20"/>
              </w:rPr>
              <w:t>с</w:t>
            </w:r>
            <w:r w:rsidRPr="001E7C33">
              <w:rPr>
                <w:color w:val="000000"/>
                <w:sz w:val="20"/>
                <w:szCs w:val="20"/>
              </w:rPr>
              <w:t>тяжении</w:t>
            </w:r>
            <w:r w:rsidRPr="001E7C33">
              <w:rPr>
                <w:color w:val="000000"/>
                <w:sz w:val="20"/>
                <w:szCs w:val="20"/>
                <w:lang w:val="en-US"/>
              </w:rPr>
              <w:t xml:space="preserve">. </w:t>
            </w:r>
            <w:r w:rsidRPr="001E7C33">
              <w:rPr>
                <w:color w:val="000000"/>
                <w:sz w:val="20"/>
                <w:szCs w:val="20"/>
              </w:rPr>
              <w:t>Часть 1. Общие принципы).</w:t>
            </w:r>
          </w:p>
          <w:p w:rsidR="007D53CE" w:rsidRPr="001E7C33" w:rsidRDefault="007D53CE" w:rsidP="00926314">
            <w:pPr>
              <w:jc w:val="center"/>
              <w:rPr>
                <w:bCs/>
                <w:color w:val="auto"/>
                <w:sz w:val="20"/>
                <w:szCs w:val="20"/>
              </w:rPr>
            </w:pPr>
          </w:p>
        </w:tc>
        <w:tc>
          <w:tcPr>
            <w:tcW w:w="1543" w:type="dxa"/>
            <w:tcBorders>
              <w:bottom w:val="nil"/>
            </w:tcBorders>
          </w:tcPr>
          <w:p w:rsidR="007D53CE" w:rsidRDefault="007D53CE" w:rsidP="00926314">
            <w:pPr>
              <w:jc w:val="center"/>
              <w:rPr>
                <w:color w:val="000000"/>
                <w:sz w:val="20"/>
                <w:szCs w:val="20"/>
                <w:lang w:val="en-US"/>
              </w:rPr>
            </w:pPr>
            <w:r>
              <w:rPr>
                <w:color w:val="000000"/>
                <w:sz w:val="20"/>
                <w:szCs w:val="20"/>
                <w:lang w:val="en-US"/>
              </w:rPr>
              <w:t>MOD</w:t>
            </w:r>
          </w:p>
          <w:p w:rsidR="007D53CE" w:rsidRPr="00425528" w:rsidRDefault="007D53CE" w:rsidP="00926314">
            <w:pPr>
              <w:jc w:val="center"/>
              <w:rPr>
                <w:sz w:val="20"/>
                <w:szCs w:val="20"/>
                <w:lang w:val="en-US"/>
              </w:rPr>
            </w:pPr>
          </w:p>
          <w:p w:rsidR="007D53CE" w:rsidRPr="00425528" w:rsidRDefault="007D53CE" w:rsidP="00926314">
            <w:pPr>
              <w:jc w:val="center"/>
              <w:rPr>
                <w:sz w:val="20"/>
                <w:szCs w:val="20"/>
                <w:lang w:val="en-US"/>
              </w:rPr>
            </w:pPr>
          </w:p>
          <w:p w:rsidR="007D53CE" w:rsidRPr="00425528" w:rsidRDefault="007D53CE" w:rsidP="00926314">
            <w:pPr>
              <w:jc w:val="center"/>
              <w:rPr>
                <w:sz w:val="20"/>
                <w:szCs w:val="20"/>
                <w:lang w:val="en-US"/>
              </w:rPr>
            </w:pPr>
          </w:p>
          <w:p w:rsidR="007D53CE" w:rsidRPr="00425528" w:rsidRDefault="007D53CE" w:rsidP="00926314">
            <w:pPr>
              <w:jc w:val="center"/>
              <w:rPr>
                <w:sz w:val="20"/>
                <w:szCs w:val="20"/>
                <w:lang w:val="en-US"/>
              </w:rPr>
            </w:pPr>
          </w:p>
          <w:p w:rsidR="007D53CE" w:rsidRPr="00425528" w:rsidRDefault="007D53CE" w:rsidP="00926314">
            <w:pPr>
              <w:jc w:val="center"/>
              <w:rPr>
                <w:sz w:val="20"/>
                <w:szCs w:val="20"/>
                <w:lang w:val="en-US"/>
              </w:rPr>
            </w:pPr>
          </w:p>
          <w:p w:rsidR="007D53CE" w:rsidRPr="00425528" w:rsidRDefault="007D53CE" w:rsidP="00926314">
            <w:pPr>
              <w:jc w:val="center"/>
              <w:rPr>
                <w:sz w:val="20"/>
                <w:szCs w:val="20"/>
                <w:lang w:val="en-US"/>
              </w:rPr>
            </w:pPr>
          </w:p>
          <w:p w:rsidR="007D53CE" w:rsidRPr="00425528" w:rsidRDefault="007D53CE" w:rsidP="00926314">
            <w:pPr>
              <w:jc w:val="center"/>
              <w:rPr>
                <w:sz w:val="20"/>
                <w:szCs w:val="20"/>
                <w:lang w:val="en-US"/>
              </w:rPr>
            </w:pPr>
          </w:p>
        </w:tc>
        <w:tc>
          <w:tcPr>
            <w:tcW w:w="3099" w:type="dxa"/>
            <w:tcBorders>
              <w:bottom w:val="nil"/>
            </w:tcBorders>
          </w:tcPr>
          <w:p w:rsidR="007D53CE" w:rsidRDefault="007D53CE" w:rsidP="00926314">
            <w:pPr>
              <w:jc w:val="both"/>
              <w:rPr>
                <w:color w:val="000000"/>
                <w:sz w:val="20"/>
                <w:szCs w:val="20"/>
                <w:lang w:val="en-US"/>
              </w:rPr>
            </w:pPr>
            <w:r w:rsidRPr="007D2B60">
              <w:rPr>
                <w:color w:val="000000"/>
                <w:sz w:val="20"/>
                <w:szCs w:val="20"/>
              </w:rPr>
              <w:t xml:space="preserve">ГОСТ 34370-2017 </w:t>
            </w:r>
            <w:r w:rsidRPr="007D2B60">
              <w:rPr>
                <w:color w:val="000000"/>
                <w:sz w:val="20"/>
                <w:szCs w:val="20"/>
              </w:rPr>
              <w:br/>
              <w:t>(</w:t>
            </w:r>
            <w:r w:rsidRPr="001E7C33">
              <w:rPr>
                <w:color w:val="000000"/>
                <w:sz w:val="20"/>
                <w:szCs w:val="20"/>
                <w:lang w:val="en-US"/>
              </w:rPr>
              <w:t>ISO</w:t>
            </w:r>
            <w:r w:rsidRPr="007D2B60">
              <w:rPr>
                <w:color w:val="000000"/>
                <w:sz w:val="20"/>
                <w:szCs w:val="20"/>
              </w:rPr>
              <w:t xml:space="preserve"> 527-1:2012) Пластмассы. Определение механических свойств при растяжении. </w:t>
            </w:r>
            <w:proofErr w:type="spellStart"/>
            <w:r w:rsidRPr="001E7C33">
              <w:rPr>
                <w:color w:val="000000"/>
                <w:sz w:val="20"/>
                <w:szCs w:val="20"/>
                <w:lang w:val="en-US"/>
              </w:rPr>
              <w:t>Общие</w:t>
            </w:r>
            <w:proofErr w:type="spellEnd"/>
            <w:r w:rsidRPr="001E7C33">
              <w:rPr>
                <w:color w:val="000000"/>
                <w:sz w:val="20"/>
                <w:szCs w:val="20"/>
                <w:lang w:val="en-US"/>
              </w:rPr>
              <w:t xml:space="preserve"> </w:t>
            </w:r>
            <w:proofErr w:type="spellStart"/>
            <w:r w:rsidRPr="001E7C33">
              <w:rPr>
                <w:color w:val="000000"/>
                <w:sz w:val="20"/>
                <w:szCs w:val="20"/>
                <w:lang w:val="en-US"/>
              </w:rPr>
              <w:t>принципы</w:t>
            </w:r>
            <w:proofErr w:type="spellEnd"/>
          </w:p>
          <w:p w:rsidR="007D53CE" w:rsidRPr="00425528" w:rsidRDefault="007D53CE" w:rsidP="00926314">
            <w:pPr>
              <w:rPr>
                <w:sz w:val="20"/>
                <w:szCs w:val="20"/>
                <w:lang w:val="en-US"/>
              </w:rPr>
            </w:pPr>
          </w:p>
          <w:p w:rsidR="007D53CE" w:rsidRDefault="007D53CE" w:rsidP="00926314">
            <w:pPr>
              <w:rPr>
                <w:sz w:val="20"/>
                <w:szCs w:val="20"/>
                <w:lang w:val="en-US"/>
              </w:rPr>
            </w:pPr>
          </w:p>
          <w:p w:rsidR="007D53CE" w:rsidRPr="00425528" w:rsidRDefault="007D53CE" w:rsidP="00926314">
            <w:pPr>
              <w:jc w:val="center"/>
              <w:rPr>
                <w:sz w:val="20"/>
                <w:szCs w:val="20"/>
                <w:lang w:val="en-US"/>
              </w:rPr>
            </w:pPr>
          </w:p>
        </w:tc>
      </w:tr>
      <w:tr w:rsidR="007D53CE" w:rsidRPr="005426D0" w:rsidTr="00926314">
        <w:tc>
          <w:tcPr>
            <w:tcW w:w="2918" w:type="dxa"/>
            <w:tcBorders>
              <w:top w:val="nil"/>
              <w:left w:val="nil"/>
              <w:bottom w:val="nil"/>
              <w:right w:val="nil"/>
            </w:tcBorders>
          </w:tcPr>
          <w:p w:rsidR="007D53CE" w:rsidRDefault="007D53CE" w:rsidP="00926314">
            <w:pPr>
              <w:autoSpaceDE w:val="0"/>
              <w:autoSpaceDN w:val="0"/>
              <w:adjustRightInd w:val="0"/>
              <w:jc w:val="both"/>
              <w:rPr>
                <w:color w:val="000000"/>
                <w:sz w:val="20"/>
                <w:szCs w:val="20"/>
                <w:lang w:val="en-US"/>
              </w:rPr>
            </w:pPr>
          </w:p>
          <w:p w:rsidR="007D53CE" w:rsidRDefault="007D53CE" w:rsidP="00926314">
            <w:pPr>
              <w:autoSpaceDE w:val="0"/>
              <w:autoSpaceDN w:val="0"/>
              <w:adjustRightInd w:val="0"/>
              <w:jc w:val="both"/>
              <w:rPr>
                <w:color w:val="000000"/>
                <w:sz w:val="20"/>
                <w:szCs w:val="20"/>
              </w:rPr>
            </w:pPr>
          </w:p>
          <w:p w:rsidR="000C069D" w:rsidRPr="000C069D" w:rsidRDefault="000C069D" w:rsidP="00926314">
            <w:pPr>
              <w:autoSpaceDE w:val="0"/>
              <w:autoSpaceDN w:val="0"/>
              <w:adjustRightInd w:val="0"/>
              <w:jc w:val="both"/>
              <w:rPr>
                <w:color w:val="000000"/>
                <w:sz w:val="20"/>
                <w:szCs w:val="20"/>
              </w:rPr>
            </w:pPr>
          </w:p>
          <w:p w:rsidR="007D53CE" w:rsidRDefault="007D53CE" w:rsidP="00926314">
            <w:pPr>
              <w:autoSpaceDE w:val="0"/>
              <w:autoSpaceDN w:val="0"/>
              <w:adjustRightInd w:val="0"/>
              <w:jc w:val="both"/>
              <w:rPr>
                <w:color w:val="000000"/>
                <w:sz w:val="20"/>
                <w:szCs w:val="20"/>
              </w:rPr>
            </w:pPr>
          </w:p>
          <w:p w:rsidR="007D53CE" w:rsidRPr="001E7C33" w:rsidRDefault="007D53CE" w:rsidP="00926314">
            <w:pPr>
              <w:autoSpaceDE w:val="0"/>
              <w:autoSpaceDN w:val="0"/>
              <w:adjustRightInd w:val="0"/>
              <w:jc w:val="both"/>
              <w:rPr>
                <w:color w:val="000000"/>
                <w:sz w:val="20"/>
                <w:szCs w:val="20"/>
                <w:lang w:val="en-US"/>
              </w:rPr>
            </w:pPr>
          </w:p>
        </w:tc>
        <w:tc>
          <w:tcPr>
            <w:tcW w:w="2293" w:type="dxa"/>
            <w:tcBorders>
              <w:top w:val="nil"/>
              <w:left w:val="nil"/>
              <w:bottom w:val="nil"/>
              <w:right w:val="nil"/>
            </w:tcBorders>
          </w:tcPr>
          <w:p w:rsidR="007D53CE" w:rsidRPr="001E7C33" w:rsidRDefault="007D53CE" w:rsidP="00926314">
            <w:pPr>
              <w:autoSpaceDE w:val="0"/>
              <w:autoSpaceDN w:val="0"/>
              <w:adjustRightInd w:val="0"/>
              <w:jc w:val="both"/>
              <w:rPr>
                <w:color w:val="000000"/>
                <w:sz w:val="20"/>
                <w:szCs w:val="20"/>
                <w:lang w:val="en-US"/>
              </w:rPr>
            </w:pPr>
          </w:p>
        </w:tc>
        <w:tc>
          <w:tcPr>
            <w:tcW w:w="1543" w:type="dxa"/>
            <w:tcBorders>
              <w:top w:val="nil"/>
              <w:left w:val="nil"/>
              <w:bottom w:val="nil"/>
              <w:right w:val="nil"/>
            </w:tcBorders>
          </w:tcPr>
          <w:p w:rsidR="007D53CE" w:rsidRDefault="007D53CE" w:rsidP="00926314">
            <w:pPr>
              <w:jc w:val="both"/>
              <w:rPr>
                <w:color w:val="000000"/>
                <w:sz w:val="20"/>
                <w:szCs w:val="20"/>
                <w:lang w:val="en-US"/>
              </w:rPr>
            </w:pPr>
          </w:p>
        </w:tc>
        <w:tc>
          <w:tcPr>
            <w:tcW w:w="3099" w:type="dxa"/>
            <w:tcBorders>
              <w:top w:val="nil"/>
              <w:left w:val="nil"/>
              <w:bottom w:val="nil"/>
              <w:right w:val="nil"/>
            </w:tcBorders>
          </w:tcPr>
          <w:p w:rsidR="007D53CE" w:rsidRPr="001E7C33" w:rsidRDefault="007D53CE" w:rsidP="00926314">
            <w:pPr>
              <w:jc w:val="both"/>
              <w:rPr>
                <w:color w:val="000000"/>
                <w:sz w:val="20"/>
                <w:szCs w:val="20"/>
                <w:lang w:val="en-US"/>
              </w:rPr>
            </w:pPr>
          </w:p>
        </w:tc>
      </w:tr>
      <w:tr w:rsidR="007D53CE" w:rsidRPr="00425528" w:rsidTr="00926314">
        <w:tc>
          <w:tcPr>
            <w:tcW w:w="9853" w:type="dxa"/>
            <w:gridSpan w:val="4"/>
            <w:tcBorders>
              <w:top w:val="nil"/>
              <w:left w:val="nil"/>
              <w:bottom w:val="single" w:sz="4" w:space="0" w:color="auto"/>
              <w:right w:val="nil"/>
            </w:tcBorders>
          </w:tcPr>
          <w:p w:rsidR="007D53CE" w:rsidRPr="00E566E6" w:rsidRDefault="007D53CE" w:rsidP="00926314">
            <w:pPr>
              <w:ind w:firstLine="567"/>
              <w:jc w:val="both"/>
              <w:rPr>
                <w:color w:val="auto"/>
                <w:sz w:val="20"/>
                <w:szCs w:val="20"/>
              </w:rPr>
            </w:pPr>
            <w:r>
              <w:rPr>
                <w:bCs/>
                <w:i/>
                <w:color w:val="auto"/>
                <w:spacing w:val="20"/>
                <w:szCs w:val="24"/>
                <w:lang w:val="en-US"/>
              </w:rPr>
              <w:lastRenderedPageBreak/>
              <w:t xml:space="preserve"> </w:t>
            </w:r>
            <w:r>
              <w:rPr>
                <w:bCs/>
                <w:i/>
                <w:color w:val="auto"/>
                <w:spacing w:val="20"/>
                <w:szCs w:val="24"/>
              </w:rPr>
              <w:t>Продолжение</w:t>
            </w:r>
            <w:r w:rsidRPr="00E566E6">
              <w:rPr>
                <w:bCs/>
                <w:i/>
                <w:color w:val="auto"/>
                <w:spacing w:val="20"/>
                <w:szCs w:val="24"/>
              </w:rPr>
              <w:t xml:space="preserve"> таблицы </w:t>
            </w:r>
            <w:proofErr w:type="spellStart"/>
            <w:r>
              <w:rPr>
                <w:bCs/>
                <w:i/>
                <w:color w:val="auto"/>
                <w:spacing w:val="20"/>
                <w:szCs w:val="24"/>
              </w:rPr>
              <w:t>т</w:t>
            </w:r>
            <w:r w:rsidRPr="00E566E6">
              <w:rPr>
                <w:bCs/>
                <w:i/>
                <w:color w:val="auto"/>
                <w:spacing w:val="20"/>
                <w:szCs w:val="24"/>
              </w:rPr>
              <w:t>аблиц</w:t>
            </w:r>
            <w:r>
              <w:rPr>
                <w:bCs/>
                <w:i/>
                <w:color w:val="auto"/>
                <w:spacing w:val="20"/>
                <w:szCs w:val="24"/>
              </w:rPr>
              <w:t>ы</w:t>
            </w:r>
            <w:proofErr w:type="spellEnd"/>
            <w:r w:rsidRPr="00E566E6">
              <w:rPr>
                <w:bCs/>
                <w:i/>
                <w:color w:val="auto"/>
                <w:szCs w:val="24"/>
              </w:rPr>
              <w:t xml:space="preserve"> ДА.1</w:t>
            </w:r>
          </w:p>
        </w:tc>
      </w:tr>
      <w:tr w:rsidR="007D53CE" w:rsidRPr="00425528" w:rsidTr="00926314">
        <w:tc>
          <w:tcPr>
            <w:tcW w:w="2918" w:type="dxa"/>
            <w:tcBorders>
              <w:top w:val="single" w:sz="4" w:space="0" w:color="auto"/>
              <w:bottom w:val="nil"/>
            </w:tcBorders>
          </w:tcPr>
          <w:p w:rsidR="007D53CE" w:rsidRPr="001B7D06" w:rsidRDefault="007D53CE" w:rsidP="00926314">
            <w:pPr>
              <w:rPr>
                <w:color w:val="auto"/>
                <w:sz w:val="20"/>
                <w:szCs w:val="20"/>
              </w:rPr>
            </w:pPr>
            <w:r w:rsidRPr="001B7D06">
              <w:rPr>
                <w:color w:val="auto"/>
                <w:sz w:val="20"/>
                <w:szCs w:val="20"/>
              </w:rPr>
              <w:t>Обозначение и наименов</w:t>
            </w:r>
            <w:r w:rsidRPr="001B7D06">
              <w:rPr>
                <w:color w:val="auto"/>
                <w:sz w:val="20"/>
                <w:szCs w:val="20"/>
              </w:rPr>
              <w:t>а</w:t>
            </w:r>
            <w:r w:rsidRPr="001B7D06">
              <w:rPr>
                <w:color w:val="auto"/>
                <w:sz w:val="20"/>
                <w:szCs w:val="20"/>
              </w:rPr>
              <w:t>ние  регионального ста</w:t>
            </w:r>
            <w:r w:rsidRPr="001B7D06">
              <w:rPr>
                <w:color w:val="auto"/>
                <w:sz w:val="20"/>
                <w:szCs w:val="20"/>
              </w:rPr>
              <w:t>н</w:t>
            </w:r>
            <w:r w:rsidRPr="001B7D06">
              <w:rPr>
                <w:color w:val="auto"/>
                <w:sz w:val="20"/>
                <w:szCs w:val="20"/>
              </w:rPr>
              <w:t xml:space="preserve">дарта </w:t>
            </w:r>
          </w:p>
        </w:tc>
        <w:tc>
          <w:tcPr>
            <w:tcW w:w="2293" w:type="dxa"/>
            <w:tcBorders>
              <w:top w:val="single" w:sz="4" w:space="0" w:color="auto"/>
              <w:bottom w:val="nil"/>
            </w:tcBorders>
          </w:tcPr>
          <w:p w:rsidR="007D53CE" w:rsidRPr="001B7D06" w:rsidRDefault="007D53CE" w:rsidP="00926314">
            <w:pPr>
              <w:pStyle w:val="Default"/>
              <w:rPr>
                <w:rFonts w:ascii="Arial" w:hAnsi="Arial" w:cs="Arial"/>
                <w:sz w:val="20"/>
                <w:szCs w:val="20"/>
              </w:rPr>
            </w:pPr>
            <w:r w:rsidRPr="001B7D06">
              <w:rPr>
                <w:rFonts w:ascii="Arial" w:hAnsi="Arial" w:cs="Arial"/>
                <w:sz w:val="20"/>
                <w:szCs w:val="20"/>
              </w:rPr>
              <w:t>Обозначение и н</w:t>
            </w:r>
            <w:r w:rsidRPr="001B7D06">
              <w:rPr>
                <w:rFonts w:ascii="Arial" w:hAnsi="Arial" w:cs="Arial"/>
                <w:sz w:val="20"/>
                <w:szCs w:val="20"/>
              </w:rPr>
              <w:t>а</w:t>
            </w:r>
            <w:r w:rsidRPr="001B7D06">
              <w:rPr>
                <w:rFonts w:ascii="Arial" w:hAnsi="Arial" w:cs="Arial"/>
                <w:sz w:val="20"/>
                <w:szCs w:val="20"/>
              </w:rPr>
              <w:t>именование межд</w:t>
            </w:r>
            <w:r w:rsidRPr="001B7D06">
              <w:rPr>
                <w:rFonts w:ascii="Arial" w:hAnsi="Arial" w:cs="Arial"/>
                <w:sz w:val="20"/>
                <w:szCs w:val="20"/>
              </w:rPr>
              <w:t>у</w:t>
            </w:r>
            <w:r w:rsidRPr="001B7D06">
              <w:rPr>
                <w:rFonts w:ascii="Arial" w:hAnsi="Arial" w:cs="Arial"/>
                <w:sz w:val="20"/>
                <w:szCs w:val="20"/>
              </w:rPr>
              <w:t xml:space="preserve">народного стандарта </w:t>
            </w:r>
          </w:p>
          <w:p w:rsidR="007D53CE" w:rsidRPr="001B7D06" w:rsidRDefault="007D53CE" w:rsidP="00926314">
            <w:pPr>
              <w:rPr>
                <w:color w:val="auto"/>
                <w:sz w:val="20"/>
                <w:szCs w:val="20"/>
              </w:rPr>
            </w:pPr>
          </w:p>
        </w:tc>
        <w:tc>
          <w:tcPr>
            <w:tcW w:w="1543" w:type="dxa"/>
            <w:tcBorders>
              <w:top w:val="single" w:sz="4" w:space="0" w:color="auto"/>
              <w:bottom w:val="nil"/>
            </w:tcBorders>
          </w:tcPr>
          <w:p w:rsidR="007D53CE" w:rsidRPr="001B7D06" w:rsidRDefault="007D53CE" w:rsidP="00926314">
            <w:pPr>
              <w:rPr>
                <w:color w:val="auto"/>
                <w:sz w:val="20"/>
                <w:szCs w:val="20"/>
              </w:rPr>
            </w:pPr>
            <w:r w:rsidRPr="001B7D06">
              <w:rPr>
                <w:color w:val="auto"/>
                <w:sz w:val="20"/>
                <w:szCs w:val="20"/>
              </w:rPr>
              <w:t xml:space="preserve">Степень </w:t>
            </w:r>
            <w:r w:rsidRPr="001B7D06">
              <w:rPr>
                <w:color w:val="auto"/>
                <w:sz w:val="20"/>
                <w:szCs w:val="20"/>
                <w:lang w:val="en-US"/>
              </w:rPr>
              <w:br/>
            </w:r>
            <w:r w:rsidRPr="001B7D06">
              <w:rPr>
                <w:color w:val="auto"/>
                <w:sz w:val="20"/>
                <w:szCs w:val="20"/>
              </w:rPr>
              <w:t xml:space="preserve">соответствия </w:t>
            </w:r>
          </w:p>
        </w:tc>
        <w:tc>
          <w:tcPr>
            <w:tcW w:w="3099" w:type="dxa"/>
            <w:tcBorders>
              <w:top w:val="single" w:sz="4" w:space="0" w:color="auto"/>
              <w:bottom w:val="nil"/>
            </w:tcBorders>
          </w:tcPr>
          <w:p w:rsidR="007D53CE" w:rsidRPr="00E566E6" w:rsidRDefault="007D53CE" w:rsidP="00926314">
            <w:pPr>
              <w:rPr>
                <w:color w:val="auto"/>
                <w:sz w:val="20"/>
                <w:szCs w:val="20"/>
              </w:rPr>
            </w:pPr>
            <w:r w:rsidRPr="001B7D06">
              <w:rPr>
                <w:color w:val="auto"/>
                <w:sz w:val="20"/>
                <w:szCs w:val="20"/>
              </w:rPr>
              <w:t>Обозначение</w:t>
            </w:r>
            <w:r w:rsidRPr="00E566E6">
              <w:rPr>
                <w:color w:val="auto"/>
                <w:sz w:val="20"/>
                <w:szCs w:val="20"/>
              </w:rPr>
              <w:t xml:space="preserve"> </w:t>
            </w:r>
            <w:r w:rsidRPr="001B7D06">
              <w:rPr>
                <w:color w:val="auto"/>
                <w:sz w:val="20"/>
                <w:szCs w:val="20"/>
              </w:rPr>
              <w:t>и</w:t>
            </w:r>
            <w:r w:rsidRPr="00E566E6">
              <w:rPr>
                <w:color w:val="auto"/>
                <w:sz w:val="20"/>
                <w:szCs w:val="20"/>
              </w:rPr>
              <w:t xml:space="preserve"> </w:t>
            </w:r>
            <w:r w:rsidRPr="001B7D06">
              <w:rPr>
                <w:color w:val="auto"/>
                <w:sz w:val="20"/>
                <w:szCs w:val="20"/>
              </w:rPr>
              <w:t>наименование</w:t>
            </w:r>
            <w:r w:rsidRPr="00E566E6">
              <w:rPr>
                <w:color w:val="auto"/>
                <w:sz w:val="20"/>
                <w:szCs w:val="20"/>
              </w:rPr>
              <w:t xml:space="preserve"> </w:t>
            </w:r>
            <w:r w:rsidRPr="001B7D06">
              <w:rPr>
                <w:color w:val="auto"/>
                <w:sz w:val="20"/>
                <w:szCs w:val="20"/>
              </w:rPr>
              <w:t>межгосударственного</w:t>
            </w:r>
            <w:r w:rsidRPr="00E566E6">
              <w:rPr>
                <w:color w:val="auto"/>
                <w:sz w:val="20"/>
                <w:szCs w:val="20"/>
              </w:rPr>
              <w:t xml:space="preserve"> </w:t>
            </w:r>
            <w:r w:rsidRPr="00E566E6">
              <w:rPr>
                <w:color w:val="auto"/>
                <w:sz w:val="20"/>
                <w:szCs w:val="20"/>
              </w:rPr>
              <w:br/>
            </w:r>
            <w:r w:rsidRPr="001B7D06">
              <w:rPr>
                <w:color w:val="auto"/>
                <w:sz w:val="20"/>
                <w:szCs w:val="20"/>
              </w:rPr>
              <w:t>стандарта</w:t>
            </w:r>
          </w:p>
        </w:tc>
      </w:tr>
      <w:tr w:rsidR="007D53CE" w:rsidTr="00926314">
        <w:tc>
          <w:tcPr>
            <w:tcW w:w="2918" w:type="dxa"/>
          </w:tcPr>
          <w:p w:rsidR="007D53CE" w:rsidRPr="00E566E6" w:rsidRDefault="007D53CE" w:rsidP="00926314">
            <w:pPr>
              <w:autoSpaceDE w:val="0"/>
              <w:autoSpaceDN w:val="0"/>
              <w:adjustRightInd w:val="0"/>
              <w:jc w:val="both"/>
              <w:rPr>
                <w:color w:val="000000"/>
                <w:sz w:val="20"/>
                <w:szCs w:val="20"/>
              </w:rPr>
            </w:pPr>
            <w:r w:rsidRPr="00E566E6">
              <w:rPr>
                <w:color w:val="000000"/>
                <w:sz w:val="20"/>
                <w:szCs w:val="20"/>
                <w:lang w:val="en-US"/>
              </w:rPr>
              <w:t>EN</w:t>
            </w:r>
            <w:r w:rsidRPr="00425528">
              <w:rPr>
                <w:color w:val="000000"/>
                <w:sz w:val="20"/>
                <w:szCs w:val="20"/>
                <w:lang w:val="en-US"/>
              </w:rPr>
              <w:t xml:space="preserve"> </w:t>
            </w:r>
            <w:r w:rsidRPr="00E566E6">
              <w:rPr>
                <w:color w:val="000000"/>
                <w:sz w:val="20"/>
                <w:szCs w:val="20"/>
                <w:lang w:val="en-US"/>
              </w:rPr>
              <w:t>ISO</w:t>
            </w:r>
            <w:r w:rsidRPr="00425528">
              <w:rPr>
                <w:color w:val="000000"/>
                <w:sz w:val="20"/>
                <w:szCs w:val="20"/>
                <w:lang w:val="en-US"/>
              </w:rPr>
              <w:t xml:space="preserve"> 527-3:2002 </w:t>
            </w:r>
            <w:r w:rsidRPr="00E566E6">
              <w:rPr>
                <w:color w:val="000000"/>
                <w:sz w:val="20"/>
                <w:szCs w:val="20"/>
                <w:lang w:val="en-US"/>
              </w:rPr>
              <w:t>Plastics</w:t>
            </w:r>
            <w:r w:rsidRPr="00425528">
              <w:rPr>
                <w:color w:val="000000"/>
                <w:sz w:val="20"/>
                <w:szCs w:val="20"/>
                <w:lang w:val="en-US"/>
              </w:rPr>
              <w:t xml:space="preserve"> – </w:t>
            </w:r>
            <w:r w:rsidRPr="00E566E6">
              <w:rPr>
                <w:color w:val="000000"/>
                <w:sz w:val="20"/>
                <w:szCs w:val="20"/>
                <w:lang w:val="en-US"/>
              </w:rPr>
              <w:t>Determination</w:t>
            </w:r>
            <w:r w:rsidRPr="00425528">
              <w:rPr>
                <w:color w:val="000000"/>
                <w:sz w:val="20"/>
                <w:szCs w:val="20"/>
                <w:lang w:val="en-US"/>
              </w:rPr>
              <w:t xml:space="preserve"> </w:t>
            </w:r>
            <w:r w:rsidRPr="00E566E6">
              <w:rPr>
                <w:color w:val="000000"/>
                <w:sz w:val="20"/>
                <w:szCs w:val="20"/>
                <w:lang w:val="en-US"/>
              </w:rPr>
              <w:t>of</w:t>
            </w:r>
            <w:r w:rsidRPr="00425528">
              <w:rPr>
                <w:color w:val="000000"/>
                <w:sz w:val="20"/>
                <w:szCs w:val="20"/>
                <w:lang w:val="en-US"/>
              </w:rPr>
              <w:t xml:space="preserve"> </w:t>
            </w:r>
            <w:r w:rsidRPr="00E566E6">
              <w:rPr>
                <w:color w:val="000000"/>
                <w:sz w:val="20"/>
                <w:szCs w:val="20"/>
                <w:lang w:val="en-US"/>
              </w:rPr>
              <w:t>tensile</w:t>
            </w:r>
            <w:r w:rsidRPr="00425528">
              <w:rPr>
                <w:color w:val="000000"/>
                <w:sz w:val="20"/>
                <w:szCs w:val="20"/>
                <w:lang w:val="en-US"/>
              </w:rPr>
              <w:t xml:space="preserve"> </w:t>
            </w:r>
            <w:r w:rsidRPr="00E566E6">
              <w:rPr>
                <w:color w:val="000000"/>
                <w:sz w:val="20"/>
                <w:szCs w:val="20"/>
                <w:lang w:val="en-US"/>
              </w:rPr>
              <w:t>pro</w:t>
            </w:r>
            <w:r w:rsidRPr="00E566E6">
              <w:rPr>
                <w:color w:val="000000"/>
                <w:sz w:val="20"/>
                <w:szCs w:val="20"/>
                <w:lang w:val="en-US"/>
              </w:rPr>
              <w:t>p</w:t>
            </w:r>
            <w:r w:rsidRPr="00E566E6">
              <w:rPr>
                <w:color w:val="000000"/>
                <w:sz w:val="20"/>
                <w:szCs w:val="20"/>
                <w:lang w:val="en-US"/>
              </w:rPr>
              <w:t>erties</w:t>
            </w:r>
            <w:r w:rsidRPr="00425528">
              <w:rPr>
                <w:color w:val="000000"/>
                <w:sz w:val="20"/>
                <w:szCs w:val="20"/>
                <w:lang w:val="en-US"/>
              </w:rPr>
              <w:t xml:space="preserve"> – </w:t>
            </w:r>
            <w:r w:rsidRPr="00E566E6">
              <w:rPr>
                <w:color w:val="000000"/>
                <w:sz w:val="20"/>
                <w:szCs w:val="20"/>
                <w:lang w:val="en-US"/>
              </w:rPr>
              <w:t>Part</w:t>
            </w:r>
            <w:r w:rsidRPr="00425528">
              <w:rPr>
                <w:color w:val="000000"/>
                <w:sz w:val="20"/>
                <w:szCs w:val="20"/>
                <w:lang w:val="en-US"/>
              </w:rPr>
              <w:t xml:space="preserve"> 3: </w:t>
            </w:r>
            <w:r w:rsidRPr="00E566E6">
              <w:rPr>
                <w:color w:val="000000"/>
                <w:sz w:val="20"/>
                <w:szCs w:val="20"/>
                <w:lang w:val="en-US"/>
              </w:rPr>
              <w:t>Test</w:t>
            </w:r>
            <w:r w:rsidRPr="00425528">
              <w:rPr>
                <w:color w:val="000000"/>
                <w:sz w:val="20"/>
                <w:szCs w:val="20"/>
                <w:lang w:val="en-US"/>
              </w:rPr>
              <w:t xml:space="preserve"> </w:t>
            </w:r>
            <w:r w:rsidRPr="00E566E6">
              <w:rPr>
                <w:color w:val="000000"/>
                <w:sz w:val="20"/>
                <w:szCs w:val="20"/>
                <w:lang w:val="en-US"/>
              </w:rPr>
              <w:t>conditions</w:t>
            </w:r>
            <w:r w:rsidRPr="00425528">
              <w:rPr>
                <w:color w:val="000000"/>
                <w:sz w:val="20"/>
                <w:szCs w:val="20"/>
                <w:lang w:val="en-US"/>
              </w:rPr>
              <w:t xml:space="preserve"> </w:t>
            </w:r>
            <w:r w:rsidRPr="00E566E6">
              <w:rPr>
                <w:color w:val="000000"/>
                <w:sz w:val="20"/>
                <w:szCs w:val="20"/>
                <w:lang w:val="en-US"/>
              </w:rPr>
              <w:t>for</w:t>
            </w:r>
            <w:r w:rsidRPr="00425528">
              <w:rPr>
                <w:color w:val="000000"/>
                <w:sz w:val="20"/>
                <w:szCs w:val="20"/>
                <w:lang w:val="en-US"/>
              </w:rPr>
              <w:t xml:space="preserve"> </w:t>
            </w:r>
            <w:r w:rsidRPr="00E566E6">
              <w:rPr>
                <w:color w:val="000000"/>
                <w:sz w:val="20"/>
                <w:szCs w:val="20"/>
                <w:lang w:val="en-US"/>
              </w:rPr>
              <w:t>films</w:t>
            </w:r>
            <w:r w:rsidRPr="00425528">
              <w:rPr>
                <w:color w:val="000000"/>
                <w:sz w:val="20"/>
                <w:szCs w:val="20"/>
                <w:lang w:val="en-US"/>
              </w:rPr>
              <w:t xml:space="preserve"> </w:t>
            </w:r>
            <w:r w:rsidRPr="00E566E6">
              <w:rPr>
                <w:color w:val="000000"/>
                <w:sz w:val="20"/>
                <w:szCs w:val="20"/>
                <w:lang w:val="en-US"/>
              </w:rPr>
              <w:t>and</w:t>
            </w:r>
            <w:r w:rsidRPr="00425528">
              <w:rPr>
                <w:color w:val="000000"/>
                <w:sz w:val="20"/>
                <w:szCs w:val="20"/>
                <w:lang w:val="en-US"/>
              </w:rPr>
              <w:t xml:space="preserve"> </w:t>
            </w:r>
            <w:r w:rsidRPr="00E566E6">
              <w:rPr>
                <w:color w:val="000000"/>
                <w:sz w:val="20"/>
                <w:szCs w:val="20"/>
                <w:lang w:val="en-US"/>
              </w:rPr>
              <w:t>sheets</w:t>
            </w:r>
            <w:r w:rsidRPr="00425528">
              <w:rPr>
                <w:color w:val="000000"/>
                <w:sz w:val="20"/>
                <w:szCs w:val="20"/>
                <w:lang w:val="en-US"/>
              </w:rPr>
              <w:t xml:space="preserve"> </w:t>
            </w:r>
            <w:r w:rsidRPr="00425528">
              <w:rPr>
                <w:color w:val="494949"/>
                <w:sz w:val="20"/>
                <w:szCs w:val="20"/>
                <w:lang w:val="en-US"/>
              </w:rPr>
              <w:t>(</w:t>
            </w:r>
            <w:r w:rsidRPr="00E566E6">
              <w:rPr>
                <w:color w:val="000000"/>
                <w:sz w:val="20"/>
                <w:szCs w:val="20"/>
              </w:rPr>
              <w:t>Плас</w:t>
            </w:r>
            <w:r w:rsidRPr="00E566E6">
              <w:rPr>
                <w:color w:val="000000"/>
                <w:sz w:val="20"/>
                <w:szCs w:val="20"/>
              </w:rPr>
              <w:t>т</w:t>
            </w:r>
            <w:r w:rsidRPr="00E566E6">
              <w:rPr>
                <w:color w:val="000000"/>
                <w:sz w:val="20"/>
                <w:szCs w:val="20"/>
              </w:rPr>
              <w:t>массы</w:t>
            </w:r>
            <w:r w:rsidRPr="00425528">
              <w:rPr>
                <w:color w:val="000000"/>
                <w:sz w:val="20"/>
                <w:szCs w:val="20"/>
                <w:lang w:val="en-US"/>
              </w:rPr>
              <w:t xml:space="preserve"> – </w:t>
            </w:r>
            <w:r w:rsidRPr="00E566E6">
              <w:rPr>
                <w:color w:val="000000"/>
                <w:sz w:val="20"/>
                <w:szCs w:val="20"/>
              </w:rPr>
              <w:t>Определение</w:t>
            </w:r>
            <w:r w:rsidRPr="00425528">
              <w:rPr>
                <w:color w:val="000000"/>
                <w:sz w:val="20"/>
                <w:szCs w:val="20"/>
                <w:lang w:val="en-US"/>
              </w:rPr>
              <w:t xml:space="preserve"> </w:t>
            </w:r>
            <w:r w:rsidRPr="00E566E6">
              <w:rPr>
                <w:color w:val="000000"/>
                <w:sz w:val="20"/>
                <w:szCs w:val="20"/>
              </w:rPr>
              <w:t>свойств</w:t>
            </w:r>
            <w:r w:rsidRPr="00425528">
              <w:rPr>
                <w:color w:val="000000"/>
                <w:sz w:val="20"/>
                <w:szCs w:val="20"/>
                <w:lang w:val="en-US"/>
              </w:rPr>
              <w:t xml:space="preserve"> </w:t>
            </w:r>
            <w:r w:rsidRPr="00E566E6">
              <w:rPr>
                <w:color w:val="000000"/>
                <w:sz w:val="20"/>
                <w:szCs w:val="20"/>
              </w:rPr>
              <w:t>при</w:t>
            </w:r>
            <w:r w:rsidRPr="00425528">
              <w:rPr>
                <w:color w:val="000000"/>
                <w:sz w:val="20"/>
                <w:szCs w:val="20"/>
                <w:lang w:val="en-US"/>
              </w:rPr>
              <w:t xml:space="preserve"> </w:t>
            </w:r>
            <w:r w:rsidRPr="00E566E6">
              <w:rPr>
                <w:color w:val="000000"/>
                <w:sz w:val="20"/>
                <w:szCs w:val="20"/>
              </w:rPr>
              <w:t>растяжении</w:t>
            </w:r>
            <w:r w:rsidRPr="00425528">
              <w:rPr>
                <w:color w:val="000000"/>
                <w:sz w:val="20"/>
                <w:szCs w:val="20"/>
                <w:lang w:val="en-US"/>
              </w:rPr>
              <w:t xml:space="preserve">. </w:t>
            </w:r>
            <w:r w:rsidRPr="00E566E6">
              <w:rPr>
                <w:color w:val="000000"/>
                <w:sz w:val="20"/>
                <w:szCs w:val="20"/>
              </w:rPr>
              <w:t xml:space="preserve">Часть 3. Условия испытаний пленок и листов). </w:t>
            </w:r>
          </w:p>
          <w:p w:rsidR="007D53CE" w:rsidRPr="002E3502" w:rsidRDefault="007D53CE" w:rsidP="00926314">
            <w:pPr>
              <w:autoSpaceDE w:val="0"/>
              <w:autoSpaceDN w:val="0"/>
              <w:adjustRightInd w:val="0"/>
              <w:ind w:firstLine="567"/>
              <w:jc w:val="center"/>
              <w:rPr>
                <w:bCs/>
                <w:color w:val="auto"/>
                <w:szCs w:val="24"/>
              </w:rPr>
            </w:pPr>
          </w:p>
        </w:tc>
        <w:tc>
          <w:tcPr>
            <w:tcW w:w="2293" w:type="dxa"/>
            <w:vAlign w:val="center"/>
          </w:tcPr>
          <w:p w:rsidR="007D53CE" w:rsidRPr="00A612FA" w:rsidRDefault="007D53CE" w:rsidP="00926314">
            <w:pPr>
              <w:jc w:val="center"/>
              <w:rPr>
                <w:bCs/>
                <w:color w:val="auto"/>
                <w:szCs w:val="24"/>
                <w:lang w:val="en-US"/>
              </w:rPr>
            </w:pPr>
            <w:r w:rsidRPr="00E566E6">
              <w:rPr>
                <w:color w:val="000000"/>
                <w:sz w:val="20"/>
                <w:szCs w:val="20"/>
                <w:lang w:val="en-US"/>
              </w:rPr>
              <w:t>ISO</w:t>
            </w:r>
            <w:r w:rsidRPr="00425528">
              <w:rPr>
                <w:color w:val="000000"/>
                <w:sz w:val="20"/>
                <w:szCs w:val="20"/>
                <w:lang w:val="en-US"/>
              </w:rPr>
              <w:t xml:space="preserve"> 527-3:2002 </w:t>
            </w:r>
            <w:r w:rsidRPr="00E566E6">
              <w:rPr>
                <w:color w:val="000000"/>
                <w:sz w:val="20"/>
                <w:szCs w:val="20"/>
                <w:lang w:val="en-US"/>
              </w:rPr>
              <w:t>Pla</w:t>
            </w:r>
            <w:r w:rsidRPr="00E566E6">
              <w:rPr>
                <w:color w:val="000000"/>
                <w:sz w:val="20"/>
                <w:szCs w:val="20"/>
                <w:lang w:val="en-US"/>
              </w:rPr>
              <w:t>s</w:t>
            </w:r>
            <w:r w:rsidRPr="00E566E6">
              <w:rPr>
                <w:color w:val="000000"/>
                <w:sz w:val="20"/>
                <w:szCs w:val="20"/>
                <w:lang w:val="en-US"/>
              </w:rPr>
              <w:t>tics</w:t>
            </w:r>
            <w:r w:rsidRPr="00425528">
              <w:rPr>
                <w:color w:val="000000"/>
                <w:sz w:val="20"/>
                <w:szCs w:val="20"/>
                <w:lang w:val="en-US"/>
              </w:rPr>
              <w:t xml:space="preserve"> – </w:t>
            </w:r>
            <w:r w:rsidRPr="00E566E6">
              <w:rPr>
                <w:color w:val="000000"/>
                <w:sz w:val="20"/>
                <w:szCs w:val="20"/>
                <w:lang w:val="en-US"/>
              </w:rPr>
              <w:t>Determination</w:t>
            </w:r>
            <w:r w:rsidRPr="00425528">
              <w:rPr>
                <w:color w:val="000000"/>
                <w:sz w:val="20"/>
                <w:szCs w:val="20"/>
                <w:lang w:val="en-US"/>
              </w:rPr>
              <w:t xml:space="preserve"> </w:t>
            </w:r>
            <w:r w:rsidRPr="00E566E6">
              <w:rPr>
                <w:color w:val="000000"/>
                <w:sz w:val="20"/>
                <w:szCs w:val="20"/>
                <w:lang w:val="en-US"/>
              </w:rPr>
              <w:t>of</w:t>
            </w:r>
            <w:r w:rsidRPr="00425528">
              <w:rPr>
                <w:color w:val="000000"/>
                <w:sz w:val="20"/>
                <w:szCs w:val="20"/>
                <w:lang w:val="en-US"/>
              </w:rPr>
              <w:t xml:space="preserve"> </w:t>
            </w:r>
            <w:r w:rsidRPr="00E566E6">
              <w:rPr>
                <w:color w:val="000000"/>
                <w:sz w:val="20"/>
                <w:szCs w:val="20"/>
                <w:lang w:val="en-US"/>
              </w:rPr>
              <w:t>tensile</w:t>
            </w:r>
            <w:r w:rsidRPr="00425528">
              <w:rPr>
                <w:color w:val="000000"/>
                <w:sz w:val="20"/>
                <w:szCs w:val="20"/>
                <w:lang w:val="en-US"/>
              </w:rPr>
              <w:t xml:space="preserve"> </w:t>
            </w:r>
            <w:r w:rsidRPr="00E566E6">
              <w:rPr>
                <w:color w:val="000000"/>
                <w:sz w:val="20"/>
                <w:szCs w:val="20"/>
                <w:lang w:val="en-US"/>
              </w:rPr>
              <w:t>properties</w:t>
            </w:r>
            <w:r w:rsidRPr="00425528">
              <w:rPr>
                <w:color w:val="000000"/>
                <w:sz w:val="20"/>
                <w:szCs w:val="20"/>
                <w:lang w:val="en-US"/>
              </w:rPr>
              <w:t xml:space="preserve"> – </w:t>
            </w:r>
            <w:r w:rsidRPr="00E566E6">
              <w:rPr>
                <w:color w:val="000000"/>
                <w:sz w:val="20"/>
                <w:szCs w:val="20"/>
                <w:lang w:val="en-US"/>
              </w:rPr>
              <w:t>Part</w:t>
            </w:r>
            <w:r w:rsidRPr="00425528">
              <w:rPr>
                <w:color w:val="000000"/>
                <w:sz w:val="20"/>
                <w:szCs w:val="20"/>
                <w:lang w:val="en-US"/>
              </w:rPr>
              <w:t xml:space="preserve"> 3: </w:t>
            </w:r>
            <w:r w:rsidRPr="00E566E6">
              <w:rPr>
                <w:color w:val="000000"/>
                <w:sz w:val="20"/>
                <w:szCs w:val="20"/>
                <w:lang w:val="en-US"/>
              </w:rPr>
              <w:t>Test</w:t>
            </w:r>
            <w:r w:rsidRPr="00425528">
              <w:rPr>
                <w:color w:val="000000"/>
                <w:sz w:val="20"/>
                <w:szCs w:val="20"/>
                <w:lang w:val="en-US"/>
              </w:rPr>
              <w:t xml:space="preserve"> </w:t>
            </w:r>
            <w:r w:rsidRPr="00E566E6">
              <w:rPr>
                <w:color w:val="000000"/>
                <w:sz w:val="20"/>
                <w:szCs w:val="20"/>
                <w:lang w:val="en-US"/>
              </w:rPr>
              <w:t>conditions</w:t>
            </w:r>
            <w:r w:rsidRPr="00425528">
              <w:rPr>
                <w:color w:val="000000"/>
                <w:sz w:val="20"/>
                <w:szCs w:val="20"/>
                <w:lang w:val="en-US"/>
              </w:rPr>
              <w:t xml:space="preserve"> </w:t>
            </w:r>
            <w:r w:rsidRPr="00E566E6">
              <w:rPr>
                <w:color w:val="000000"/>
                <w:sz w:val="20"/>
                <w:szCs w:val="20"/>
                <w:lang w:val="en-US"/>
              </w:rPr>
              <w:t>for</w:t>
            </w:r>
            <w:r w:rsidRPr="00425528">
              <w:rPr>
                <w:color w:val="000000"/>
                <w:sz w:val="20"/>
                <w:szCs w:val="20"/>
                <w:lang w:val="en-US"/>
              </w:rPr>
              <w:t xml:space="preserve"> </w:t>
            </w:r>
            <w:r w:rsidRPr="00E566E6">
              <w:rPr>
                <w:color w:val="000000"/>
                <w:sz w:val="20"/>
                <w:szCs w:val="20"/>
                <w:lang w:val="en-US"/>
              </w:rPr>
              <w:t>films</w:t>
            </w:r>
            <w:r w:rsidRPr="00425528">
              <w:rPr>
                <w:color w:val="000000"/>
                <w:sz w:val="20"/>
                <w:szCs w:val="20"/>
                <w:lang w:val="en-US"/>
              </w:rPr>
              <w:t xml:space="preserve"> </w:t>
            </w:r>
            <w:r w:rsidRPr="00E566E6">
              <w:rPr>
                <w:color w:val="000000"/>
                <w:sz w:val="20"/>
                <w:szCs w:val="20"/>
                <w:lang w:val="en-US"/>
              </w:rPr>
              <w:t>and</w:t>
            </w:r>
            <w:r w:rsidRPr="00425528">
              <w:rPr>
                <w:color w:val="000000"/>
                <w:sz w:val="20"/>
                <w:szCs w:val="20"/>
                <w:lang w:val="en-US"/>
              </w:rPr>
              <w:t xml:space="preserve"> </w:t>
            </w:r>
            <w:r w:rsidRPr="00E566E6">
              <w:rPr>
                <w:color w:val="000000"/>
                <w:sz w:val="20"/>
                <w:szCs w:val="20"/>
                <w:lang w:val="en-US"/>
              </w:rPr>
              <w:t>sheets</w:t>
            </w:r>
            <w:r w:rsidRPr="00425528">
              <w:rPr>
                <w:color w:val="000000"/>
                <w:sz w:val="20"/>
                <w:szCs w:val="20"/>
                <w:lang w:val="en-US"/>
              </w:rPr>
              <w:t xml:space="preserve"> </w:t>
            </w:r>
            <w:r w:rsidRPr="00425528">
              <w:rPr>
                <w:color w:val="494949"/>
                <w:sz w:val="20"/>
                <w:szCs w:val="20"/>
                <w:lang w:val="en-US"/>
              </w:rPr>
              <w:t>(</w:t>
            </w:r>
            <w:r w:rsidRPr="00E566E6">
              <w:rPr>
                <w:color w:val="000000"/>
                <w:sz w:val="20"/>
                <w:szCs w:val="20"/>
              </w:rPr>
              <w:t>Пластмассы</w:t>
            </w:r>
            <w:r w:rsidRPr="00425528">
              <w:rPr>
                <w:color w:val="000000"/>
                <w:sz w:val="20"/>
                <w:szCs w:val="20"/>
                <w:lang w:val="en-US"/>
              </w:rPr>
              <w:t xml:space="preserve"> – </w:t>
            </w:r>
            <w:r w:rsidRPr="00E566E6">
              <w:rPr>
                <w:color w:val="000000"/>
                <w:sz w:val="20"/>
                <w:szCs w:val="20"/>
              </w:rPr>
              <w:t>Опр</w:t>
            </w:r>
            <w:r w:rsidRPr="00E566E6">
              <w:rPr>
                <w:color w:val="000000"/>
                <w:sz w:val="20"/>
                <w:szCs w:val="20"/>
              </w:rPr>
              <w:t>е</w:t>
            </w:r>
            <w:r w:rsidRPr="00E566E6">
              <w:rPr>
                <w:color w:val="000000"/>
                <w:sz w:val="20"/>
                <w:szCs w:val="20"/>
              </w:rPr>
              <w:t>деление</w:t>
            </w:r>
            <w:r w:rsidRPr="00425528">
              <w:rPr>
                <w:color w:val="000000"/>
                <w:sz w:val="20"/>
                <w:szCs w:val="20"/>
                <w:lang w:val="en-US"/>
              </w:rPr>
              <w:t xml:space="preserve"> </w:t>
            </w:r>
            <w:r w:rsidRPr="00E566E6">
              <w:rPr>
                <w:color w:val="000000"/>
                <w:sz w:val="20"/>
                <w:szCs w:val="20"/>
              </w:rPr>
              <w:t>свойств</w:t>
            </w:r>
            <w:r w:rsidRPr="00425528">
              <w:rPr>
                <w:color w:val="000000"/>
                <w:sz w:val="20"/>
                <w:szCs w:val="20"/>
                <w:lang w:val="en-US"/>
              </w:rPr>
              <w:t xml:space="preserve"> </w:t>
            </w:r>
            <w:r w:rsidRPr="00E566E6">
              <w:rPr>
                <w:color w:val="000000"/>
                <w:sz w:val="20"/>
                <w:szCs w:val="20"/>
              </w:rPr>
              <w:t>при</w:t>
            </w:r>
            <w:r w:rsidRPr="00425528">
              <w:rPr>
                <w:color w:val="000000"/>
                <w:sz w:val="20"/>
                <w:szCs w:val="20"/>
                <w:lang w:val="en-US"/>
              </w:rPr>
              <w:t xml:space="preserve"> </w:t>
            </w:r>
            <w:r w:rsidRPr="00E566E6">
              <w:rPr>
                <w:color w:val="000000"/>
                <w:sz w:val="20"/>
                <w:szCs w:val="20"/>
              </w:rPr>
              <w:t>растяжении</w:t>
            </w:r>
            <w:r w:rsidRPr="00425528">
              <w:rPr>
                <w:color w:val="000000"/>
                <w:sz w:val="20"/>
                <w:szCs w:val="20"/>
                <w:lang w:val="en-US"/>
              </w:rPr>
              <w:t xml:space="preserve">. </w:t>
            </w:r>
            <w:r w:rsidRPr="00E566E6">
              <w:rPr>
                <w:color w:val="000000"/>
                <w:sz w:val="20"/>
                <w:szCs w:val="20"/>
              </w:rPr>
              <w:t>Часть 3. Условия испытаний пленок и листов)</w:t>
            </w:r>
          </w:p>
        </w:tc>
        <w:tc>
          <w:tcPr>
            <w:tcW w:w="1543" w:type="dxa"/>
            <w:vAlign w:val="center"/>
          </w:tcPr>
          <w:p w:rsidR="007D53CE" w:rsidRDefault="007D53CE" w:rsidP="00926314">
            <w:pPr>
              <w:jc w:val="center"/>
              <w:rPr>
                <w:rFonts w:ascii="ArialMT" w:hAnsi="ArialMT" w:cs="ArialMT"/>
                <w:sz w:val="16"/>
                <w:szCs w:val="16"/>
              </w:rPr>
            </w:pPr>
            <w:r>
              <w:rPr>
                <w:rFonts w:ascii="ArialMT" w:hAnsi="ArialMT" w:cs="ArialMT"/>
                <w:sz w:val="16"/>
                <w:szCs w:val="16"/>
              </w:rPr>
              <w:t>-</w:t>
            </w:r>
          </w:p>
        </w:tc>
        <w:tc>
          <w:tcPr>
            <w:tcW w:w="3099" w:type="dxa"/>
            <w:vAlign w:val="center"/>
          </w:tcPr>
          <w:p w:rsidR="007D53CE" w:rsidRDefault="007D53CE" w:rsidP="00926314">
            <w:pPr>
              <w:jc w:val="center"/>
              <w:rPr>
                <w:rFonts w:ascii="ArialMT" w:hAnsi="ArialMT" w:cs="ArialMT"/>
                <w:sz w:val="16"/>
                <w:szCs w:val="16"/>
              </w:rPr>
            </w:pPr>
            <w:r>
              <w:rPr>
                <w:color w:val="auto"/>
                <w:sz w:val="20"/>
                <w:szCs w:val="24"/>
              </w:rPr>
              <w:t>*</w:t>
            </w:r>
          </w:p>
        </w:tc>
      </w:tr>
      <w:tr w:rsidR="007D53CE" w:rsidTr="00926314">
        <w:tc>
          <w:tcPr>
            <w:tcW w:w="2918" w:type="dxa"/>
          </w:tcPr>
          <w:p w:rsidR="007D53CE" w:rsidRPr="001E7C33" w:rsidRDefault="007D53CE" w:rsidP="00926314">
            <w:pPr>
              <w:autoSpaceDE w:val="0"/>
              <w:autoSpaceDN w:val="0"/>
              <w:adjustRightInd w:val="0"/>
              <w:jc w:val="both"/>
              <w:rPr>
                <w:color w:val="000000"/>
                <w:sz w:val="20"/>
                <w:szCs w:val="20"/>
              </w:rPr>
            </w:pPr>
            <w:r w:rsidRPr="001E7C33">
              <w:rPr>
                <w:color w:val="000000"/>
                <w:sz w:val="20"/>
                <w:szCs w:val="20"/>
                <w:lang w:val="en-US"/>
              </w:rPr>
              <w:t>EN</w:t>
            </w:r>
            <w:r w:rsidRPr="00E566E6">
              <w:rPr>
                <w:color w:val="000000"/>
                <w:sz w:val="20"/>
                <w:szCs w:val="20"/>
                <w:lang w:val="en-US"/>
              </w:rPr>
              <w:t xml:space="preserve"> </w:t>
            </w:r>
            <w:r w:rsidRPr="001E7C33">
              <w:rPr>
                <w:color w:val="000000"/>
                <w:sz w:val="20"/>
                <w:szCs w:val="20"/>
                <w:lang w:val="en-US"/>
              </w:rPr>
              <w:t>ISO</w:t>
            </w:r>
            <w:r w:rsidRPr="00E566E6">
              <w:rPr>
                <w:color w:val="000000"/>
                <w:sz w:val="20"/>
                <w:szCs w:val="20"/>
                <w:lang w:val="en-US"/>
              </w:rPr>
              <w:t xml:space="preserve"> 1043-1:2011 </w:t>
            </w:r>
            <w:r w:rsidRPr="001E7C33">
              <w:rPr>
                <w:color w:val="000000"/>
                <w:sz w:val="20"/>
                <w:szCs w:val="20"/>
                <w:lang w:val="en-US"/>
              </w:rPr>
              <w:t>Plastics</w:t>
            </w:r>
            <w:r w:rsidRPr="00E566E6">
              <w:rPr>
                <w:color w:val="000000"/>
                <w:sz w:val="20"/>
                <w:szCs w:val="20"/>
                <w:lang w:val="en-US"/>
              </w:rPr>
              <w:t xml:space="preserve"> – </w:t>
            </w:r>
            <w:r w:rsidRPr="001E7C33">
              <w:rPr>
                <w:color w:val="000000"/>
                <w:sz w:val="20"/>
                <w:szCs w:val="20"/>
                <w:lang w:val="en-US"/>
              </w:rPr>
              <w:t>Symbols</w:t>
            </w:r>
            <w:r w:rsidRPr="00E566E6">
              <w:rPr>
                <w:color w:val="000000"/>
                <w:sz w:val="20"/>
                <w:szCs w:val="20"/>
                <w:lang w:val="en-US"/>
              </w:rPr>
              <w:t xml:space="preserve"> </w:t>
            </w:r>
            <w:r w:rsidRPr="001E7C33">
              <w:rPr>
                <w:color w:val="000000"/>
                <w:sz w:val="20"/>
                <w:szCs w:val="20"/>
                <w:lang w:val="en-US"/>
              </w:rPr>
              <w:t>and</w:t>
            </w:r>
            <w:r w:rsidRPr="00E566E6">
              <w:rPr>
                <w:color w:val="000000"/>
                <w:sz w:val="20"/>
                <w:szCs w:val="20"/>
                <w:lang w:val="en-US"/>
              </w:rPr>
              <w:t xml:space="preserve"> </w:t>
            </w:r>
            <w:r w:rsidRPr="001E7C33">
              <w:rPr>
                <w:color w:val="000000"/>
                <w:sz w:val="20"/>
                <w:szCs w:val="20"/>
                <w:lang w:val="en-US"/>
              </w:rPr>
              <w:t>abbreviated</w:t>
            </w:r>
            <w:r w:rsidRPr="00E566E6">
              <w:rPr>
                <w:color w:val="000000"/>
                <w:sz w:val="20"/>
                <w:szCs w:val="20"/>
                <w:lang w:val="en-US"/>
              </w:rPr>
              <w:t xml:space="preserve"> </w:t>
            </w:r>
            <w:r w:rsidRPr="001E7C33">
              <w:rPr>
                <w:color w:val="000000"/>
                <w:sz w:val="20"/>
                <w:szCs w:val="20"/>
                <w:lang w:val="en-US"/>
              </w:rPr>
              <w:t>terms</w:t>
            </w:r>
            <w:r w:rsidRPr="00E566E6">
              <w:rPr>
                <w:color w:val="000000"/>
                <w:sz w:val="20"/>
                <w:szCs w:val="20"/>
                <w:lang w:val="en-US"/>
              </w:rPr>
              <w:t xml:space="preserve"> – </w:t>
            </w:r>
            <w:r w:rsidRPr="001E7C33">
              <w:rPr>
                <w:color w:val="000000"/>
                <w:sz w:val="20"/>
                <w:szCs w:val="20"/>
                <w:lang w:val="en-US"/>
              </w:rPr>
              <w:t>Part</w:t>
            </w:r>
            <w:r w:rsidRPr="00E566E6">
              <w:rPr>
                <w:color w:val="000000"/>
                <w:sz w:val="20"/>
                <w:szCs w:val="20"/>
                <w:lang w:val="en-US"/>
              </w:rPr>
              <w:t xml:space="preserve"> 1: </w:t>
            </w:r>
            <w:r w:rsidRPr="001E7C33">
              <w:rPr>
                <w:color w:val="000000"/>
                <w:sz w:val="20"/>
                <w:szCs w:val="20"/>
                <w:lang w:val="en-US"/>
              </w:rPr>
              <w:t>Basic</w:t>
            </w:r>
            <w:r w:rsidRPr="00E566E6">
              <w:rPr>
                <w:color w:val="000000"/>
                <w:sz w:val="20"/>
                <w:szCs w:val="20"/>
                <w:lang w:val="en-US"/>
              </w:rPr>
              <w:t xml:space="preserve"> </w:t>
            </w:r>
            <w:r w:rsidRPr="001E7C33">
              <w:rPr>
                <w:color w:val="000000"/>
                <w:sz w:val="20"/>
                <w:szCs w:val="20"/>
                <w:lang w:val="en-US"/>
              </w:rPr>
              <w:t>pol</w:t>
            </w:r>
            <w:r w:rsidRPr="001E7C33">
              <w:rPr>
                <w:color w:val="000000"/>
                <w:sz w:val="20"/>
                <w:szCs w:val="20"/>
                <w:lang w:val="en-US"/>
              </w:rPr>
              <w:t>y</w:t>
            </w:r>
            <w:r w:rsidRPr="001E7C33">
              <w:rPr>
                <w:color w:val="000000"/>
                <w:sz w:val="20"/>
                <w:szCs w:val="20"/>
                <w:lang w:val="en-US"/>
              </w:rPr>
              <w:t>mers</w:t>
            </w:r>
            <w:r w:rsidRPr="00E566E6">
              <w:rPr>
                <w:color w:val="000000"/>
                <w:sz w:val="20"/>
                <w:szCs w:val="20"/>
                <w:lang w:val="en-US"/>
              </w:rPr>
              <w:t xml:space="preserve"> </w:t>
            </w:r>
            <w:r w:rsidRPr="001E7C33">
              <w:rPr>
                <w:color w:val="000000"/>
                <w:sz w:val="20"/>
                <w:szCs w:val="20"/>
                <w:lang w:val="en-US"/>
              </w:rPr>
              <w:t>and</w:t>
            </w:r>
            <w:r w:rsidRPr="00E566E6">
              <w:rPr>
                <w:color w:val="000000"/>
                <w:sz w:val="20"/>
                <w:szCs w:val="20"/>
                <w:lang w:val="en-US"/>
              </w:rPr>
              <w:t xml:space="preserve"> </w:t>
            </w:r>
            <w:r w:rsidRPr="001E7C33">
              <w:rPr>
                <w:color w:val="000000"/>
                <w:sz w:val="20"/>
                <w:szCs w:val="20"/>
                <w:lang w:val="en-US"/>
              </w:rPr>
              <w:t>their</w:t>
            </w:r>
            <w:r w:rsidRPr="00E566E6">
              <w:rPr>
                <w:color w:val="000000"/>
                <w:sz w:val="20"/>
                <w:szCs w:val="20"/>
                <w:lang w:val="en-US"/>
              </w:rPr>
              <w:t xml:space="preserve"> </w:t>
            </w:r>
            <w:r w:rsidRPr="001E7C33">
              <w:rPr>
                <w:color w:val="000000"/>
                <w:sz w:val="20"/>
                <w:szCs w:val="20"/>
                <w:lang w:val="en-US"/>
              </w:rPr>
              <w:t>special</w:t>
            </w:r>
            <w:r w:rsidRPr="00E566E6">
              <w:rPr>
                <w:color w:val="000000"/>
                <w:sz w:val="20"/>
                <w:szCs w:val="20"/>
                <w:lang w:val="en-US"/>
              </w:rPr>
              <w:t xml:space="preserve"> </w:t>
            </w:r>
            <w:r w:rsidRPr="001E7C33">
              <w:rPr>
                <w:color w:val="000000"/>
                <w:sz w:val="20"/>
                <w:szCs w:val="20"/>
                <w:lang w:val="en-US"/>
              </w:rPr>
              <w:t>chara</w:t>
            </w:r>
            <w:r w:rsidRPr="001E7C33">
              <w:rPr>
                <w:color w:val="000000"/>
                <w:sz w:val="20"/>
                <w:szCs w:val="20"/>
                <w:lang w:val="en-US"/>
              </w:rPr>
              <w:t>c</w:t>
            </w:r>
            <w:r w:rsidRPr="001E7C33">
              <w:rPr>
                <w:color w:val="000000"/>
                <w:sz w:val="20"/>
                <w:szCs w:val="20"/>
                <w:lang w:val="en-US"/>
              </w:rPr>
              <w:t>teristics</w:t>
            </w:r>
            <w:r w:rsidRPr="00E566E6">
              <w:rPr>
                <w:color w:val="000000"/>
                <w:sz w:val="20"/>
                <w:szCs w:val="20"/>
                <w:lang w:val="en-US"/>
              </w:rPr>
              <w:t xml:space="preserve"> </w:t>
            </w:r>
            <w:r w:rsidRPr="00E566E6">
              <w:rPr>
                <w:color w:val="494949"/>
                <w:sz w:val="20"/>
                <w:szCs w:val="20"/>
                <w:lang w:val="en-US"/>
              </w:rPr>
              <w:t>(</w:t>
            </w:r>
            <w:r w:rsidRPr="001E7C33">
              <w:rPr>
                <w:color w:val="000000"/>
                <w:sz w:val="20"/>
                <w:szCs w:val="20"/>
              </w:rPr>
              <w:t>Пластмассы</w:t>
            </w:r>
            <w:r w:rsidRPr="00E566E6">
              <w:rPr>
                <w:color w:val="000000"/>
                <w:sz w:val="20"/>
                <w:szCs w:val="20"/>
                <w:lang w:val="en-US"/>
              </w:rPr>
              <w:t xml:space="preserve">. – </w:t>
            </w:r>
            <w:r w:rsidRPr="001E7C33">
              <w:rPr>
                <w:color w:val="000000"/>
                <w:sz w:val="20"/>
                <w:szCs w:val="20"/>
              </w:rPr>
              <w:t>Символы</w:t>
            </w:r>
            <w:r w:rsidRPr="00E566E6">
              <w:rPr>
                <w:color w:val="000000"/>
                <w:sz w:val="20"/>
                <w:szCs w:val="20"/>
                <w:lang w:val="en-US"/>
              </w:rPr>
              <w:t xml:space="preserve"> </w:t>
            </w:r>
            <w:r w:rsidRPr="001E7C33">
              <w:rPr>
                <w:color w:val="000000"/>
                <w:sz w:val="20"/>
                <w:szCs w:val="20"/>
              </w:rPr>
              <w:t>и</w:t>
            </w:r>
            <w:r w:rsidRPr="00E566E6">
              <w:rPr>
                <w:color w:val="000000"/>
                <w:sz w:val="20"/>
                <w:szCs w:val="20"/>
                <w:lang w:val="en-US"/>
              </w:rPr>
              <w:t xml:space="preserve"> </w:t>
            </w:r>
            <w:r w:rsidRPr="001E7C33">
              <w:rPr>
                <w:color w:val="000000"/>
                <w:sz w:val="20"/>
                <w:szCs w:val="20"/>
              </w:rPr>
              <w:t>сокращения</w:t>
            </w:r>
            <w:r w:rsidRPr="00E566E6">
              <w:rPr>
                <w:color w:val="000000"/>
                <w:sz w:val="20"/>
                <w:szCs w:val="20"/>
                <w:lang w:val="en-US"/>
              </w:rPr>
              <w:t xml:space="preserve">. </w:t>
            </w:r>
            <w:r w:rsidRPr="001E7C33">
              <w:rPr>
                <w:color w:val="000000"/>
                <w:sz w:val="20"/>
                <w:szCs w:val="20"/>
              </w:rPr>
              <w:t>Часть 1. Основные   пол</w:t>
            </w:r>
            <w:r w:rsidRPr="001E7C33">
              <w:rPr>
                <w:color w:val="000000"/>
                <w:sz w:val="20"/>
                <w:szCs w:val="20"/>
              </w:rPr>
              <w:t>и</w:t>
            </w:r>
            <w:r w:rsidRPr="001E7C33">
              <w:rPr>
                <w:color w:val="000000"/>
                <w:sz w:val="20"/>
                <w:szCs w:val="20"/>
              </w:rPr>
              <w:t>меры и их специальные х</w:t>
            </w:r>
            <w:r w:rsidRPr="001E7C33">
              <w:rPr>
                <w:color w:val="000000"/>
                <w:sz w:val="20"/>
                <w:szCs w:val="20"/>
              </w:rPr>
              <w:t>а</w:t>
            </w:r>
            <w:r w:rsidRPr="001E7C33">
              <w:rPr>
                <w:color w:val="000000"/>
                <w:sz w:val="20"/>
                <w:szCs w:val="20"/>
              </w:rPr>
              <w:t>рактеристики).</w:t>
            </w:r>
          </w:p>
        </w:tc>
        <w:tc>
          <w:tcPr>
            <w:tcW w:w="2293" w:type="dxa"/>
          </w:tcPr>
          <w:p w:rsidR="007D53CE" w:rsidRPr="00EF63FF" w:rsidRDefault="007D53CE" w:rsidP="00926314">
            <w:pPr>
              <w:jc w:val="center"/>
              <w:rPr>
                <w:bCs/>
                <w:color w:val="auto"/>
                <w:sz w:val="20"/>
                <w:szCs w:val="20"/>
                <w:lang w:val="en-US"/>
              </w:rPr>
            </w:pPr>
            <w:r w:rsidRPr="001E7C33">
              <w:rPr>
                <w:color w:val="000000"/>
                <w:sz w:val="20"/>
                <w:szCs w:val="20"/>
                <w:lang w:val="en-US"/>
              </w:rPr>
              <w:t>ISO</w:t>
            </w:r>
            <w:r w:rsidRPr="00E566E6">
              <w:rPr>
                <w:color w:val="000000"/>
                <w:sz w:val="20"/>
                <w:szCs w:val="20"/>
                <w:lang w:val="en-US"/>
              </w:rPr>
              <w:t xml:space="preserve"> 1043-1:2011</w:t>
            </w:r>
            <w:r w:rsidRPr="001E7C33">
              <w:rPr>
                <w:color w:val="000000"/>
                <w:sz w:val="20"/>
                <w:szCs w:val="20"/>
                <w:lang w:val="en-US"/>
              </w:rPr>
              <w:t xml:space="preserve"> </w:t>
            </w:r>
            <w:r>
              <w:rPr>
                <w:color w:val="000000"/>
                <w:sz w:val="20"/>
                <w:szCs w:val="20"/>
                <w:lang w:val="en-US"/>
              </w:rPr>
              <w:br/>
            </w:r>
            <w:r w:rsidRPr="001E7C33">
              <w:rPr>
                <w:color w:val="000000"/>
                <w:sz w:val="20"/>
                <w:szCs w:val="20"/>
                <w:lang w:val="en-US"/>
              </w:rPr>
              <w:t>Plastics</w:t>
            </w:r>
            <w:r w:rsidRPr="00E566E6">
              <w:rPr>
                <w:color w:val="000000"/>
                <w:sz w:val="20"/>
                <w:szCs w:val="20"/>
                <w:lang w:val="en-US"/>
              </w:rPr>
              <w:t xml:space="preserve"> – </w:t>
            </w:r>
            <w:r w:rsidRPr="001E7C33">
              <w:rPr>
                <w:color w:val="000000"/>
                <w:sz w:val="20"/>
                <w:szCs w:val="20"/>
                <w:lang w:val="en-US"/>
              </w:rPr>
              <w:t>Symbols</w:t>
            </w:r>
            <w:r w:rsidRPr="00E566E6">
              <w:rPr>
                <w:color w:val="000000"/>
                <w:sz w:val="20"/>
                <w:szCs w:val="20"/>
                <w:lang w:val="en-US"/>
              </w:rPr>
              <w:t xml:space="preserve"> </w:t>
            </w:r>
            <w:r w:rsidRPr="001E7C33">
              <w:rPr>
                <w:color w:val="000000"/>
                <w:sz w:val="20"/>
                <w:szCs w:val="20"/>
                <w:lang w:val="en-US"/>
              </w:rPr>
              <w:t>and</w:t>
            </w:r>
            <w:r w:rsidRPr="00E566E6">
              <w:rPr>
                <w:color w:val="000000"/>
                <w:sz w:val="20"/>
                <w:szCs w:val="20"/>
                <w:lang w:val="en-US"/>
              </w:rPr>
              <w:t xml:space="preserve"> </w:t>
            </w:r>
            <w:r w:rsidRPr="001E7C33">
              <w:rPr>
                <w:color w:val="000000"/>
                <w:sz w:val="20"/>
                <w:szCs w:val="20"/>
                <w:lang w:val="en-US"/>
              </w:rPr>
              <w:t>abbreviated</w:t>
            </w:r>
            <w:r w:rsidRPr="00E566E6">
              <w:rPr>
                <w:color w:val="000000"/>
                <w:sz w:val="20"/>
                <w:szCs w:val="20"/>
                <w:lang w:val="en-US"/>
              </w:rPr>
              <w:t xml:space="preserve"> </w:t>
            </w:r>
            <w:r w:rsidRPr="001E7C33">
              <w:rPr>
                <w:color w:val="000000"/>
                <w:sz w:val="20"/>
                <w:szCs w:val="20"/>
                <w:lang w:val="en-US"/>
              </w:rPr>
              <w:t>terms</w:t>
            </w:r>
            <w:r w:rsidRPr="00E566E6">
              <w:rPr>
                <w:color w:val="000000"/>
                <w:sz w:val="20"/>
                <w:szCs w:val="20"/>
                <w:lang w:val="en-US"/>
              </w:rPr>
              <w:t xml:space="preserve"> – </w:t>
            </w:r>
            <w:r w:rsidRPr="001E7C33">
              <w:rPr>
                <w:color w:val="000000"/>
                <w:sz w:val="20"/>
                <w:szCs w:val="20"/>
                <w:lang w:val="en-US"/>
              </w:rPr>
              <w:t>Part</w:t>
            </w:r>
            <w:r w:rsidRPr="00E566E6">
              <w:rPr>
                <w:color w:val="000000"/>
                <w:sz w:val="20"/>
                <w:szCs w:val="20"/>
                <w:lang w:val="en-US"/>
              </w:rPr>
              <w:t xml:space="preserve"> 1: </w:t>
            </w:r>
            <w:r w:rsidRPr="001E7C33">
              <w:rPr>
                <w:color w:val="000000"/>
                <w:sz w:val="20"/>
                <w:szCs w:val="20"/>
                <w:lang w:val="en-US"/>
              </w:rPr>
              <w:t>Basic</w:t>
            </w:r>
            <w:r w:rsidRPr="00E566E6">
              <w:rPr>
                <w:color w:val="000000"/>
                <w:sz w:val="20"/>
                <w:szCs w:val="20"/>
                <w:lang w:val="en-US"/>
              </w:rPr>
              <w:t xml:space="preserve"> </w:t>
            </w:r>
            <w:r w:rsidRPr="001E7C33">
              <w:rPr>
                <w:color w:val="000000"/>
                <w:sz w:val="20"/>
                <w:szCs w:val="20"/>
                <w:lang w:val="en-US"/>
              </w:rPr>
              <w:t>polymers</w:t>
            </w:r>
            <w:r w:rsidRPr="00E566E6">
              <w:rPr>
                <w:color w:val="000000"/>
                <w:sz w:val="20"/>
                <w:szCs w:val="20"/>
                <w:lang w:val="en-US"/>
              </w:rPr>
              <w:t xml:space="preserve"> </w:t>
            </w:r>
            <w:r w:rsidRPr="001E7C33">
              <w:rPr>
                <w:color w:val="000000"/>
                <w:sz w:val="20"/>
                <w:szCs w:val="20"/>
                <w:lang w:val="en-US"/>
              </w:rPr>
              <w:t>and</w:t>
            </w:r>
            <w:r w:rsidRPr="00E566E6">
              <w:rPr>
                <w:color w:val="000000"/>
                <w:sz w:val="20"/>
                <w:szCs w:val="20"/>
                <w:lang w:val="en-US"/>
              </w:rPr>
              <w:t xml:space="preserve"> </w:t>
            </w:r>
            <w:r w:rsidRPr="001E7C33">
              <w:rPr>
                <w:color w:val="000000"/>
                <w:sz w:val="20"/>
                <w:szCs w:val="20"/>
                <w:lang w:val="en-US"/>
              </w:rPr>
              <w:t>their</w:t>
            </w:r>
            <w:r w:rsidRPr="00E566E6">
              <w:rPr>
                <w:color w:val="000000"/>
                <w:sz w:val="20"/>
                <w:szCs w:val="20"/>
                <w:lang w:val="en-US"/>
              </w:rPr>
              <w:t xml:space="preserve"> </w:t>
            </w:r>
            <w:r w:rsidRPr="001E7C33">
              <w:rPr>
                <w:color w:val="000000"/>
                <w:sz w:val="20"/>
                <w:szCs w:val="20"/>
                <w:lang w:val="en-US"/>
              </w:rPr>
              <w:t>special</w:t>
            </w:r>
            <w:r w:rsidRPr="00E566E6">
              <w:rPr>
                <w:color w:val="000000"/>
                <w:sz w:val="20"/>
                <w:szCs w:val="20"/>
                <w:lang w:val="en-US"/>
              </w:rPr>
              <w:t xml:space="preserve"> </w:t>
            </w:r>
            <w:proofErr w:type="gramStart"/>
            <w:r w:rsidRPr="001E7C33">
              <w:rPr>
                <w:color w:val="000000"/>
                <w:sz w:val="20"/>
                <w:szCs w:val="20"/>
                <w:lang w:val="en-US"/>
              </w:rPr>
              <w:t>cha</w:t>
            </w:r>
            <w:r w:rsidRPr="001E7C33">
              <w:rPr>
                <w:color w:val="000000"/>
                <w:sz w:val="20"/>
                <w:szCs w:val="20"/>
                <w:lang w:val="en-US"/>
              </w:rPr>
              <w:t>r</w:t>
            </w:r>
            <w:r w:rsidRPr="001E7C33">
              <w:rPr>
                <w:color w:val="000000"/>
                <w:sz w:val="20"/>
                <w:szCs w:val="20"/>
                <w:lang w:val="en-US"/>
              </w:rPr>
              <w:t>acteristics</w:t>
            </w:r>
            <w:r w:rsidRPr="00E566E6">
              <w:rPr>
                <w:color w:val="494949"/>
                <w:sz w:val="20"/>
                <w:szCs w:val="20"/>
                <w:lang w:val="en-US"/>
              </w:rPr>
              <w:t>(</w:t>
            </w:r>
            <w:proofErr w:type="gramEnd"/>
            <w:r w:rsidRPr="001E7C33">
              <w:rPr>
                <w:color w:val="000000"/>
                <w:sz w:val="20"/>
                <w:szCs w:val="20"/>
              </w:rPr>
              <w:t>Пластмассы</w:t>
            </w:r>
            <w:r w:rsidRPr="00E566E6">
              <w:rPr>
                <w:color w:val="000000"/>
                <w:sz w:val="20"/>
                <w:szCs w:val="20"/>
                <w:lang w:val="en-US"/>
              </w:rPr>
              <w:t xml:space="preserve">. – </w:t>
            </w:r>
            <w:r w:rsidRPr="001E7C33">
              <w:rPr>
                <w:color w:val="000000"/>
                <w:sz w:val="20"/>
                <w:szCs w:val="20"/>
              </w:rPr>
              <w:t>Символы</w:t>
            </w:r>
            <w:r w:rsidRPr="00E566E6">
              <w:rPr>
                <w:color w:val="000000"/>
                <w:sz w:val="20"/>
                <w:szCs w:val="20"/>
                <w:lang w:val="en-US"/>
              </w:rPr>
              <w:t xml:space="preserve"> </w:t>
            </w:r>
            <w:r w:rsidRPr="001E7C33">
              <w:rPr>
                <w:color w:val="000000"/>
                <w:sz w:val="20"/>
                <w:szCs w:val="20"/>
              </w:rPr>
              <w:t>и</w:t>
            </w:r>
            <w:r w:rsidRPr="00E566E6">
              <w:rPr>
                <w:color w:val="000000"/>
                <w:sz w:val="20"/>
                <w:szCs w:val="20"/>
                <w:lang w:val="en-US"/>
              </w:rPr>
              <w:t xml:space="preserve"> </w:t>
            </w:r>
            <w:r w:rsidRPr="001E7C33">
              <w:rPr>
                <w:color w:val="000000"/>
                <w:sz w:val="20"/>
                <w:szCs w:val="20"/>
              </w:rPr>
              <w:t>с</w:t>
            </w:r>
            <w:r w:rsidRPr="001E7C33">
              <w:rPr>
                <w:color w:val="000000"/>
                <w:sz w:val="20"/>
                <w:szCs w:val="20"/>
              </w:rPr>
              <w:t>о</w:t>
            </w:r>
            <w:r w:rsidRPr="001E7C33">
              <w:rPr>
                <w:color w:val="000000"/>
                <w:sz w:val="20"/>
                <w:szCs w:val="20"/>
              </w:rPr>
              <w:t>кращения</w:t>
            </w:r>
            <w:r w:rsidRPr="00E566E6">
              <w:rPr>
                <w:color w:val="000000"/>
                <w:sz w:val="20"/>
                <w:szCs w:val="20"/>
                <w:lang w:val="en-US"/>
              </w:rPr>
              <w:t xml:space="preserve">. </w:t>
            </w:r>
            <w:r w:rsidRPr="001E7C33">
              <w:rPr>
                <w:color w:val="000000"/>
                <w:sz w:val="20"/>
                <w:szCs w:val="20"/>
              </w:rPr>
              <w:t>Часть 1. Основные   полимеры и их специальные характеристики).</w:t>
            </w:r>
          </w:p>
        </w:tc>
        <w:tc>
          <w:tcPr>
            <w:tcW w:w="1543" w:type="dxa"/>
          </w:tcPr>
          <w:p w:rsidR="007D53CE" w:rsidRPr="005426D0" w:rsidRDefault="007D53CE" w:rsidP="00926314">
            <w:pPr>
              <w:jc w:val="center"/>
              <w:rPr>
                <w:rFonts w:asciiTheme="minorHAnsi" w:hAnsiTheme="minorHAnsi" w:cs="ArialMT"/>
                <w:sz w:val="16"/>
                <w:szCs w:val="16"/>
                <w:lang w:val="en-US"/>
              </w:rPr>
            </w:pPr>
            <w:r>
              <w:rPr>
                <w:color w:val="000000"/>
                <w:sz w:val="20"/>
                <w:szCs w:val="20"/>
                <w:lang w:val="en-US"/>
              </w:rPr>
              <w:t>MOD</w:t>
            </w:r>
          </w:p>
        </w:tc>
        <w:tc>
          <w:tcPr>
            <w:tcW w:w="3099" w:type="dxa"/>
          </w:tcPr>
          <w:p w:rsidR="007D53CE" w:rsidRDefault="007D53CE" w:rsidP="00926314">
            <w:pPr>
              <w:jc w:val="both"/>
              <w:rPr>
                <w:color w:val="000000"/>
                <w:sz w:val="20"/>
                <w:szCs w:val="20"/>
              </w:rPr>
            </w:pPr>
            <w:r w:rsidRPr="00E566E6">
              <w:rPr>
                <w:color w:val="000000"/>
                <w:sz w:val="20"/>
                <w:szCs w:val="20"/>
              </w:rPr>
              <w:t xml:space="preserve">ГОСТ 33366.1-2015 </w:t>
            </w:r>
          </w:p>
          <w:p w:rsidR="007D53CE" w:rsidRDefault="007D53CE" w:rsidP="00926314">
            <w:pPr>
              <w:jc w:val="both"/>
              <w:rPr>
                <w:rFonts w:ascii="ArialMT" w:hAnsi="ArialMT" w:cs="ArialMT"/>
                <w:sz w:val="16"/>
                <w:szCs w:val="16"/>
              </w:rPr>
            </w:pPr>
            <w:r w:rsidRPr="00E566E6">
              <w:rPr>
                <w:color w:val="000000"/>
                <w:sz w:val="20"/>
                <w:szCs w:val="20"/>
              </w:rPr>
              <w:t>(</w:t>
            </w:r>
            <w:r w:rsidRPr="00E566E6">
              <w:rPr>
                <w:color w:val="000000"/>
                <w:sz w:val="20"/>
                <w:szCs w:val="20"/>
                <w:lang w:val="en-US"/>
              </w:rPr>
              <w:t>ISO</w:t>
            </w:r>
            <w:r w:rsidRPr="00E566E6">
              <w:rPr>
                <w:color w:val="000000"/>
                <w:sz w:val="20"/>
                <w:szCs w:val="20"/>
              </w:rPr>
              <w:t xml:space="preserve"> 1043-1:2011) Пластма</w:t>
            </w:r>
            <w:r w:rsidRPr="00E566E6">
              <w:rPr>
                <w:color w:val="000000"/>
                <w:sz w:val="20"/>
                <w:szCs w:val="20"/>
              </w:rPr>
              <w:t>с</w:t>
            </w:r>
            <w:r w:rsidRPr="00E566E6">
              <w:rPr>
                <w:color w:val="000000"/>
                <w:sz w:val="20"/>
                <w:szCs w:val="20"/>
              </w:rPr>
              <w:t xml:space="preserve">сы. Условные обозначения и сокращения. </w:t>
            </w:r>
            <w:proofErr w:type="spellStart"/>
            <w:r w:rsidRPr="00E566E6">
              <w:rPr>
                <w:color w:val="000000"/>
                <w:sz w:val="20"/>
                <w:szCs w:val="20"/>
                <w:lang w:val="en-US"/>
              </w:rPr>
              <w:t>Часть</w:t>
            </w:r>
            <w:proofErr w:type="spellEnd"/>
            <w:r w:rsidRPr="00E566E6">
              <w:rPr>
                <w:color w:val="000000"/>
                <w:sz w:val="20"/>
                <w:szCs w:val="20"/>
                <w:lang w:val="en-US"/>
              </w:rPr>
              <w:t xml:space="preserve"> 1. </w:t>
            </w:r>
            <w:proofErr w:type="spellStart"/>
            <w:r w:rsidRPr="00E566E6">
              <w:rPr>
                <w:color w:val="000000"/>
                <w:sz w:val="20"/>
                <w:szCs w:val="20"/>
                <w:lang w:val="en-US"/>
              </w:rPr>
              <w:t>Основные</w:t>
            </w:r>
            <w:proofErr w:type="spellEnd"/>
            <w:r w:rsidRPr="00E566E6">
              <w:rPr>
                <w:color w:val="000000"/>
                <w:sz w:val="20"/>
                <w:szCs w:val="20"/>
                <w:lang w:val="en-US"/>
              </w:rPr>
              <w:t xml:space="preserve"> </w:t>
            </w:r>
            <w:proofErr w:type="spellStart"/>
            <w:r w:rsidRPr="00E566E6">
              <w:rPr>
                <w:color w:val="000000"/>
                <w:sz w:val="20"/>
                <w:szCs w:val="20"/>
                <w:lang w:val="en-US"/>
              </w:rPr>
              <w:t>полимеры</w:t>
            </w:r>
            <w:proofErr w:type="spellEnd"/>
            <w:r w:rsidRPr="00E566E6">
              <w:rPr>
                <w:color w:val="000000"/>
                <w:sz w:val="20"/>
                <w:szCs w:val="20"/>
                <w:lang w:val="en-US"/>
              </w:rPr>
              <w:t xml:space="preserve"> и </w:t>
            </w:r>
            <w:proofErr w:type="spellStart"/>
            <w:r w:rsidRPr="00E566E6">
              <w:rPr>
                <w:color w:val="000000"/>
                <w:sz w:val="20"/>
                <w:szCs w:val="20"/>
                <w:lang w:val="en-US"/>
              </w:rPr>
              <w:t>их</w:t>
            </w:r>
            <w:proofErr w:type="spellEnd"/>
            <w:r w:rsidRPr="00E566E6">
              <w:rPr>
                <w:color w:val="000000"/>
                <w:sz w:val="20"/>
                <w:szCs w:val="20"/>
                <w:lang w:val="en-US"/>
              </w:rPr>
              <w:t xml:space="preserve"> </w:t>
            </w:r>
            <w:proofErr w:type="spellStart"/>
            <w:r w:rsidRPr="00E566E6">
              <w:rPr>
                <w:color w:val="000000"/>
                <w:sz w:val="20"/>
                <w:szCs w:val="20"/>
                <w:lang w:val="en-US"/>
              </w:rPr>
              <w:t>специальные</w:t>
            </w:r>
            <w:proofErr w:type="spellEnd"/>
            <w:r w:rsidRPr="00E566E6">
              <w:rPr>
                <w:color w:val="000000"/>
                <w:sz w:val="20"/>
                <w:szCs w:val="20"/>
                <w:lang w:val="en-US"/>
              </w:rPr>
              <w:t xml:space="preserve"> </w:t>
            </w:r>
            <w:proofErr w:type="spellStart"/>
            <w:r w:rsidRPr="00E566E6">
              <w:rPr>
                <w:color w:val="000000"/>
                <w:sz w:val="20"/>
                <w:szCs w:val="20"/>
                <w:lang w:val="en-US"/>
              </w:rPr>
              <w:t>характеристики</w:t>
            </w:r>
            <w:proofErr w:type="spellEnd"/>
          </w:p>
        </w:tc>
      </w:tr>
      <w:tr w:rsidR="007D53CE" w:rsidTr="00926314">
        <w:tc>
          <w:tcPr>
            <w:tcW w:w="2918" w:type="dxa"/>
            <w:tcBorders>
              <w:bottom w:val="single" w:sz="4" w:space="0" w:color="auto"/>
            </w:tcBorders>
          </w:tcPr>
          <w:p w:rsidR="007D53CE" w:rsidRPr="001E7C33" w:rsidRDefault="007D53CE" w:rsidP="00926314">
            <w:pPr>
              <w:autoSpaceDE w:val="0"/>
              <w:autoSpaceDN w:val="0"/>
              <w:adjustRightInd w:val="0"/>
              <w:jc w:val="both"/>
              <w:rPr>
                <w:color w:val="000000"/>
                <w:sz w:val="20"/>
                <w:szCs w:val="20"/>
              </w:rPr>
            </w:pPr>
            <w:r w:rsidRPr="001E7C33">
              <w:rPr>
                <w:color w:val="000000"/>
                <w:sz w:val="20"/>
                <w:szCs w:val="20"/>
                <w:lang w:val="en-US"/>
              </w:rPr>
              <w:t>EN</w:t>
            </w:r>
            <w:r w:rsidRPr="001E7C33">
              <w:rPr>
                <w:color w:val="000000"/>
                <w:sz w:val="20"/>
                <w:szCs w:val="20"/>
              </w:rPr>
              <w:t xml:space="preserve"> </w:t>
            </w:r>
            <w:r w:rsidRPr="001E7C33">
              <w:rPr>
                <w:color w:val="000000"/>
                <w:sz w:val="20"/>
                <w:szCs w:val="20"/>
                <w:lang w:val="en-US"/>
              </w:rPr>
              <w:t>ISO</w:t>
            </w:r>
            <w:r w:rsidRPr="001E7C33">
              <w:rPr>
                <w:color w:val="000000"/>
                <w:sz w:val="20"/>
                <w:szCs w:val="20"/>
              </w:rPr>
              <w:t xml:space="preserve"> 7965-2:1996 </w:t>
            </w:r>
            <w:r w:rsidRPr="001E7C33">
              <w:rPr>
                <w:color w:val="000000"/>
                <w:sz w:val="20"/>
                <w:szCs w:val="20"/>
                <w:lang w:val="en-US"/>
              </w:rPr>
              <w:t>Sacks</w:t>
            </w:r>
            <w:r w:rsidRPr="001E7C33">
              <w:rPr>
                <w:color w:val="000000"/>
                <w:sz w:val="20"/>
                <w:szCs w:val="20"/>
              </w:rPr>
              <w:t xml:space="preserve"> – </w:t>
            </w:r>
            <w:r w:rsidRPr="001E7C33">
              <w:rPr>
                <w:color w:val="000000"/>
                <w:sz w:val="20"/>
                <w:szCs w:val="20"/>
                <w:lang w:val="en-US"/>
              </w:rPr>
              <w:t>Drop</w:t>
            </w:r>
            <w:r w:rsidRPr="001E7C33">
              <w:rPr>
                <w:color w:val="000000"/>
                <w:sz w:val="20"/>
                <w:szCs w:val="20"/>
              </w:rPr>
              <w:t xml:space="preserve"> </w:t>
            </w:r>
            <w:r w:rsidRPr="001E7C33">
              <w:rPr>
                <w:color w:val="000000"/>
                <w:sz w:val="20"/>
                <w:szCs w:val="20"/>
                <w:lang w:val="en-US"/>
              </w:rPr>
              <w:t>test</w:t>
            </w:r>
            <w:r w:rsidRPr="001E7C33">
              <w:rPr>
                <w:color w:val="000000"/>
                <w:sz w:val="20"/>
                <w:szCs w:val="20"/>
              </w:rPr>
              <w:t xml:space="preserve"> – </w:t>
            </w:r>
            <w:r w:rsidRPr="001E7C33">
              <w:rPr>
                <w:color w:val="000000"/>
                <w:sz w:val="20"/>
                <w:szCs w:val="20"/>
                <w:lang w:val="en-US"/>
              </w:rPr>
              <w:t>Part</w:t>
            </w:r>
            <w:r w:rsidRPr="001E7C33">
              <w:rPr>
                <w:color w:val="000000"/>
                <w:sz w:val="20"/>
                <w:szCs w:val="20"/>
              </w:rPr>
              <w:t xml:space="preserve"> 2: </w:t>
            </w:r>
            <w:r w:rsidRPr="001E7C33">
              <w:rPr>
                <w:color w:val="000000"/>
                <w:sz w:val="20"/>
                <w:szCs w:val="20"/>
                <w:lang w:val="en-US"/>
              </w:rPr>
              <w:t>Sacks</w:t>
            </w:r>
            <w:r w:rsidRPr="001E7C33">
              <w:rPr>
                <w:color w:val="000000"/>
                <w:sz w:val="20"/>
                <w:szCs w:val="20"/>
              </w:rPr>
              <w:t xml:space="preserve"> </w:t>
            </w:r>
            <w:r w:rsidRPr="001E7C33">
              <w:rPr>
                <w:color w:val="000000"/>
                <w:sz w:val="20"/>
                <w:szCs w:val="20"/>
                <w:lang w:val="en-US"/>
              </w:rPr>
              <w:t>made</w:t>
            </w:r>
            <w:r w:rsidRPr="001E7C33">
              <w:rPr>
                <w:color w:val="000000"/>
                <w:sz w:val="20"/>
                <w:szCs w:val="20"/>
              </w:rPr>
              <w:t xml:space="preserve"> </w:t>
            </w:r>
            <w:r w:rsidRPr="001E7C33">
              <w:rPr>
                <w:color w:val="000000"/>
                <w:sz w:val="20"/>
                <w:szCs w:val="20"/>
                <w:lang w:val="en-US"/>
              </w:rPr>
              <w:t>from</w:t>
            </w:r>
            <w:r w:rsidRPr="001E7C33">
              <w:rPr>
                <w:color w:val="000000"/>
                <w:sz w:val="20"/>
                <w:szCs w:val="20"/>
              </w:rPr>
              <w:t xml:space="preserve"> </w:t>
            </w:r>
            <w:r w:rsidRPr="001E7C33">
              <w:rPr>
                <w:color w:val="000000"/>
                <w:sz w:val="20"/>
                <w:szCs w:val="20"/>
                <w:lang w:val="en-US"/>
              </w:rPr>
              <w:t>thermoplastic</w:t>
            </w:r>
            <w:r w:rsidRPr="001E7C33">
              <w:rPr>
                <w:color w:val="000000"/>
                <w:sz w:val="20"/>
                <w:szCs w:val="20"/>
              </w:rPr>
              <w:t xml:space="preserve"> </w:t>
            </w:r>
            <w:r w:rsidRPr="001E7C33">
              <w:rPr>
                <w:color w:val="000000"/>
                <w:sz w:val="20"/>
                <w:szCs w:val="20"/>
                <w:lang w:val="en-US"/>
              </w:rPr>
              <w:t>fle</w:t>
            </w:r>
            <w:r w:rsidRPr="001E7C33">
              <w:rPr>
                <w:color w:val="000000"/>
                <w:sz w:val="20"/>
                <w:szCs w:val="20"/>
                <w:lang w:val="en-US"/>
              </w:rPr>
              <w:t>x</w:t>
            </w:r>
            <w:r w:rsidRPr="001E7C33">
              <w:rPr>
                <w:color w:val="000000"/>
                <w:sz w:val="20"/>
                <w:szCs w:val="20"/>
                <w:lang w:val="en-US"/>
              </w:rPr>
              <w:t>ible</w:t>
            </w:r>
            <w:r w:rsidRPr="001E7C33">
              <w:rPr>
                <w:color w:val="000000"/>
                <w:sz w:val="20"/>
                <w:szCs w:val="20"/>
              </w:rPr>
              <w:t xml:space="preserve"> </w:t>
            </w:r>
            <w:r w:rsidRPr="001E7C33">
              <w:rPr>
                <w:color w:val="000000"/>
                <w:sz w:val="20"/>
                <w:szCs w:val="20"/>
                <w:lang w:val="en-US"/>
              </w:rPr>
              <w:t>film</w:t>
            </w:r>
            <w:r w:rsidRPr="001E7C33">
              <w:rPr>
                <w:color w:val="000000"/>
                <w:sz w:val="20"/>
                <w:szCs w:val="20"/>
              </w:rPr>
              <w:t xml:space="preserve"> (Испытание на сальники – Падение – Часть 2: Мешки из термопласти</w:t>
            </w:r>
            <w:r w:rsidRPr="001E7C33">
              <w:rPr>
                <w:color w:val="000000"/>
                <w:sz w:val="20"/>
                <w:szCs w:val="20"/>
              </w:rPr>
              <w:t>ч</w:t>
            </w:r>
            <w:r w:rsidRPr="001E7C33">
              <w:rPr>
                <w:color w:val="000000"/>
                <w:sz w:val="20"/>
                <w:szCs w:val="20"/>
              </w:rPr>
              <w:t xml:space="preserve">ной гибкой пленки). </w:t>
            </w:r>
          </w:p>
        </w:tc>
        <w:tc>
          <w:tcPr>
            <w:tcW w:w="2293" w:type="dxa"/>
            <w:tcBorders>
              <w:bottom w:val="single" w:sz="4" w:space="0" w:color="auto"/>
            </w:tcBorders>
            <w:vAlign w:val="center"/>
          </w:tcPr>
          <w:p w:rsidR="007D53CE" w:rsidRPr="001E7C33" w:rsidRDefault="007D53CE" w:rsidP="00926314">
            <w:pPr>
              <w:jc w:val="center"/>
              <w:rPr>
                <w:bCs/>
                <w:color w:val="auto"/>
                <w:sz w:val="20"/>
                <w:szCs w:val="20"/>
              </w:rPr>
            </w:pPr>
            <w:r w:rsidRPr="001E7C33">
              <w:rPr>
                <w:color w:val="000000"/>
                <w:sz w:val="20"/>
                <w:szCs w:val="20"/>
                <w:lang w:val="en-US"/>
              </w:rPr>
              <w:t>ISO</w:t>
            </w:r>
            <w:r w:rsidRPr="001E7C33">
              <w:rPr>
                <w:color w:val="000000"/>
                <w:sz w:val="20"/>
                <w:szCs w:val="20"/>
              </w:rPr>
              <w:t xml:space="preserve"> 7965-2:1996 </w:t>
            </w:r>
            <w:r w:rsidRPr="001E7C33">
              <w:rPr>
                <w:color w:val="000000"/>
                <w:sz w:val="20"/>
                <w:szCs w:val="20"/>
                <w:lang w:val="en-US"/>
              </w:rPr>
              <w:t>Sacks</w:t>
            </w:r>
            <w:r w:rsidRPr="001E7C33">
              <w:rPr>
                <w:color w:val="000000"/>
                <w:sz w:val="20"/>
                <w:szCs w:val="20"/>
              </w:rPr>
              <w:t xml:space="preserve"> – </w:t>
            </w:r>
            <w:r w:rsidRPr="001E7C33">
              <w:rPr>
                <w:color w:val="000000"/>
                <w:sz w:val="20"/>
                <w:szCs w:val="20"/>
                <w:lang w:val="en-US"/>
              </w:rPr>
              <w:t>Drop</w:t>
            </w:r>
            <w:r w:rsidRPr="001E7C33">
              <w:rPr>
                <w:color w:val="000000"/>
                <w:sz w:val="20"/>
                <w:szCs w:val="20"/>
              </w:rPr>
              <w:t xml:space="preserve"> </w:t>
            </w:r>
            <w:r w:rsidRPr="001E7C33">
              <w:rPr>
                <w:color w:val="000000"/>
                <w:sz w:val="20"/>
                <w:szCs w:val="20"/>
                <w:lang w:val="en-US"/>
              </w:rPr>
              <w:t>test</w:t>
            </w:r>
            <w:r w:rsidRPr="001E7C33">
              <w:rPr>
                <w:color w:val="000000"/>
                <w:sz w:val="20"/>
                <w:szCs w:val="20"/>
              </w:rPr>
              <w:t xml:space="preserve"> – </w:t>
            </w:r>
            <w:r w:rsidRPr="001E7C33">
              <w:rPr>
                <w:color w:val="000000"/>
                <w:sz w:val="20"/>
                <w:szCs w:val="20"/>
                <w:lang w:val="en-US"/>
              </w:rPr>
              <w:t>Part</w:t>
            </w:r>
            <w:r w:rsidRPr="001E7C33">
              <w:rPr>
                <w:color w:val="000000"/>
                <w:sz w:val="20"/>
                <w:szCs w:val="20"/>
              </w:rPr>
              <w:t xml:space="preserve"> 2: </w:t>
            </w:r>
            <w:r w:rsidRPr="001E7C33">
              <w:rPr>
                <w:color w:val="000000"/>
                <w:sz w:val="20"/>
                <w:szCs w:val="20"/>
                <w:lang w:val="en-US"/>
              </w:rPr>
              <w:t>Sacks</w:t>
            </w:r>
            <w:r w:rsidRPr="001E7C33">
              <w:rPr>
                <w:color w:val="000000"/>
                <w:sz w:val="20"/>
                <w:szCs w:val="20"/>
              </w:rPr>
              <w:t xml:space="preserve"> </w:t>
            </w:r>
            <w:r w:rsidRPr="001E7C33">
              <w:rPr>
                <w:color w:val="000000"/>
                <w:sz w:val="20"/>
                <w:szCs w:val="20"/>
                <w:lang w:val="en-US"/>
              </w:rPr>
              <w:t>made</w:t>
            </w:r>
            <w:r w:rsidRPr="001E7C33">
              <w:rPr>
                <w:color w:val="000000"/>
                <w:sz w:val="20"/>
                <w:szCs w:val="20"/>
              </w:rPr>
              <w:t xml:space="preserve"> </w:t>
            </w:r>
            <w:r w:rsidRPr="001E7C33">
              <w:rPr>
                <w:color w:val="000000"/>
                <w:sz w:val="20"/>
                <w:szCs w:val="20"/>
                <w:lang w:val="en-US"/>
              </w:rPr>
              <w:t>from</w:t>
            </w:r>
            <w:r w:rsidRPr="001E7C33">
              <w:rPr>
                <w:color w:val="000000"/>
                <w:sz w:val="20"/>
                <w:szCs w:val="20"/>
              </w:rPr>
              <w:t xml:space="preserve"> </w:t>
            </w:r>
            <w:r w:rsidRPr="001E7C33">
              <w:rPr>
                <w:color w:val="000000"/>
                <w:sz w:val="20"/>
                <w:szCs w:val="20"/>
                <w:lang w:val="en-US"/>
              </w:rPr>
              <w:t>thermoplastic</w:t>
            </w:r>
            <w:r w:rsidRPr="001E7C33">
              <w:rPr>
                <w:color w:val="000000"/>
                <w:sz w:val="20"/>
                <w:szCs w:val="20"/>
              </w:rPr>
              <w:t xml:space="preserve"> </w:t>
            </w:r>
            <w:r w:rsidRPr="001E7C33">
              <w:rPr>
                <w:color w:val="000000"/>
                <w:sz w:val="20"/>
                <w:szCs w:val="20"/>
                <w:lang w:val="en-US"/>
              </w:rPr>
              <w:t>flexible</w:t>
            </w:r>
            <w:r w:rsidRPr="001E7C33">
              <w:rPr>
                <w:color w:val="000000"/>
                <w:sz w:val="20"/>
                <w:szCs w:val="20"/>
              </w:rPr>
              <w:t xml:space="preserve"> </w:t>
            </w:r>
            <w:r w:rsidRPr="001E7C33">
              <w:rPr>
                <w:color w:val="000000"/>
                <w:sz w:val="20"/>
                <w:szCs w:val="20"/>
                <w:lang w:val="en-US"/>
              </w:rPr>
              <w:t>film</w:t>
            </w:r>
            <w:r w:rsidRPr="001E7C33">
              <w:rPr>
                <w:color w:val="000000"/>
                <w:sz w:val="20"/>
                <w:szCs w:val="20"/>
              </w:rPr>
              <w:t xml:space="preserve"> (Испыт</w:t>
            </w:r>
            <w:r w:rsidRPr="001E7C33">
              <w:rPr>
                <w:color w:val="000000"/>
                <w:sz w:val="20"/>
                <w:szCs w:val="20"/>
              </w:rPr>
              <w:t>а</w:t>
            </w:r>
            <w:r w:rsidRPr="001E7C33">
              <w:rPr>
                <w:color w:val="000000"/>
                <w:sz w:val="20"/>
                <w:szCs w:val="20"/>
              </w:rPr>
              <w:t>ние на сальники – Падение – Часть 2: Мешки из термопл</w:t>
            </w:r>
            <w:r w:rsidRPr="001E7C33">
              <w:rPr>
                <w:color w:val="000000"/>
                <w:sz w:val="20"/>
                <w:szCs w:val="20"/>
              </w:rPr>
              <w:t>а</w:t>
            </w:r>
            <w:r w:rsidRPr="001E7C33">
              <w:rPr>
                <w:color w:val="000000"/>
                <w:sz w:val="20"/>
                <w:szCs w:val="20"/>
              </w:rPr>
              <w:t>стичной гибкой пле</w:t>
            </w:r>
            <w:r w:rsidRPr="001E7C33">
              <w:rPr>
                <w:color w:val="000000"/>
                <w:sz w:val="20"/>
                <w:szCs w:val="20"/>
              </w:rPr>
              <w:t>н</w:t>
            </w:r>
            <w:r w:rsidRPr="001E7C33">
              <w:rPr>
                <w:color w:val="000000"/>
                <w:sz w:val="20"/>
                <w:szCs w:val="20"/>
              </w:rPr>
              <w:t>ки).</w:t>
            </w:r>
          </w:p>
        </w:tc>
        <w:tc>
          <w:tcPr>
            <w:tcW w:w="1543" w:type="dxa"/>
            <w:tcBorders>
              <w:bottom w:val="single" w:sz="4" w:space="0" w:color="auto"/>
            </w:tcBorders>
            <w:vAlign w:val="center"/>
          </w:tcPr>
          <w:p w:rsidR="007D53CE" w:rsidRDefault="007D53CE" w:rsidP="00926314">
            <w:pPr>
              <w:jc w:val="center"/>
              <w:rPr>
                <w:rFonts w:ascii="ArialMT" w:hAnsi="ArialMT" w:cs="ArialMT"/>
                <w:sz w:val="16"/>
                <w:szCs w:val="16"/>
              </w:rPr>
            </w:pPr>
            <w:r>
              <w:rPr>
                <w:rFonts w:ascii="ArialMT" w:hAnsi="ArialMT" w:cs="ArialMT"/>
                <w:sz w:val="16"/>
                <w:szCs w:val="16"/>
              </w:rPr>
              <w:t>-</w:t>
            </w:r>
          </w:p>
        </w:tc>
        <w:tc>
          <w:tcPr>
            <w:tcW w:w="3099" w:type="dxa"/>
            <w:tcBorders>
              <w:bottom w:val="single" w:sz="4" w:space="0" w:color="auto"/>
            </w:tcBorders>
            <w:vAlign w:val="center"/>
          </w:tcPr>
          <w:p w:rsidR="007D53CE" w:rsidRDefault="007D53CE" w:rsidP="00926314">
            <w:pPr>
              <w:jc w:val="center"/>
              <w:rPr>
                <w:rFonts w:ascii="ArialMT" w:hAnsi="ArialMT" w:cs="ArialMT"/>
                <w:sz w:val="16"/>
                <w:szCs w:val="16"/>
              </w:rPr>
            </w:pPr>
            <w:r>
              <w:rPr>
                <w:color w:val="auto"/>
                <w:sz w:val="20"/>
                <w:szCs w:val="24"/>
              </w:rPr>
              <w:t>*</w:t>
            </w:r>
          </w:p>
        </w:tc>
      </w:tr>
      <w:tr w:rsidR="007D53CE" w:rsidTr="00926314">
        <w:tc>
          <w:tcPr>
            <w:tcW w:w="2918" w:type="dxa"/>
            <w:tcBorders>
              <w:bottom w:val="nil"/>
            </w:tcBorders>
          </w:tcPr>
          <w:p w:rsidR="007D53CE" w:rsidRDefault="007D53CE" w:rsidP="00926314">
            <w:pPr>
              <w:autoSpaceDE w:val="0"/>
              <w:autoSpaceDN w:val="0"/>
              <w:adjustRightInd w:val="0"/>
              <w:jc w:val="both"/>
              <w:rPr>
                <w:color w:val="000000"/>
                <w:sz w:val="20"/>
                <w:szCs w:val="20"/>
              </w:rPr>
            </w:pPr>
          </w:p>
          <w:p w:rsidR="007D53CE" w:rsidRPr="000F3BF6" w:rsidRDefault="007D53CE" w:rsidP="00926314">
            <w:pPr>
              <w:rPr>
                <w:sz w:val="20"/>
                <w:szCs w:val="20"/>
              </w:rPr>
            </w:pPr>
          </w:p>
          <w:p w:rsidR="007D53CE" w:rsidRPr="000F3BF6" w:rsidRDefault="007D53CE" w:rsidP="00926314">
            <w:pPr>
              <w:rPr>
                <w:sz w:val="20"/>
                <w:szCs w:val="20"/>
              </w:rPr>
            </w:pPr>
          </w:p>
          <w:p w:rsidR="007D53CE" w:rsidRPr="000F3BF6" w:rsidRDefault="007D53CE" w:rsidP="00926314">
            <w:pPr>
              <w:rPr>
                <w:sz w:val="20"/>
                <w:szCs w:val="20"/>
              </w:rPr>
            </w:pPr>
          </w:p>
          <w:p w:rsidR="007D53CE" w:rsidRPr="000F3BF6" w:rsidRDefault="007D53CE" w:rsidP="00926314">
            <w:pPr>
              <w:rPr>
                <w:sz w:val="20"/>
                <w:szCs w:val="20"/>
              </w:rPr>
            </w:pPr>
          </w:p>
          <w:p w:rsidR="007D53CE" w:rsidRPr="000F3BF6" w:rsidRDefault="007D53CE" w:rsidP="00926314">
            <w:pPr>
              <w:rPr>
                <w:sz w:val="20"/>
                <w:szCs w:val="20"/>
              </w:rPr>
            </w:pPr>
          </w:p>
          <w:p w:rsidR="007D53CE" w:rsidRPr="000F3BF6" w:rsidRDefault="007D53CE" w:rsidP="00926314">
            <w:pPr>
              <w:rPr>
                <w:sz w:val="20"/>
                <w:szCs w:val="20"/>
              </w:rPr>
            </w:pPr>
          </w:p>
          <w:p w:rsidR="007D53CE" w:rsidRPr="000F3BF6" w:rsidRDefault="007D53CE" w:rsidP="00926314">
            <w:pPr>
              <w:rPr>
                <w:sz w:val="20"/>
                <w:szCs w:val="20"/>
              </w:rPr>
            </w:pPr>
          </w:p>
          <w:p w:rsidR="007D53CE" w:rsidRPr="000F3BF6" w:rsidRDefault="007D53CE" w:rsidP="00926314">
            <w:pPr>
              <w:rPr>
                <w:sz w:val="20"/>
                <w:szCs w:val="20"/>
              </w:rPr>
            </w:pPr>
          </w:p>
          <w:p w:rsidR="007D53CE" w:rsidRPr="000F3BF6" w:rsidRDefault="007D53CE" w:rsidP="00926314">
            <w:pPr>
              <w:rPr>
                <w:sz w:val="20"/>
                <w:szCs w:val="20"/>
              </w:rPr>
            </w:pPr>
          </w:p>
          <w:p w:rsidR="007D53CE" w:rsidRPr="000F3BF6" w:rsidRDefault="007D53CE" w:rsidP="00926314">
            <w:pPr>
              <w:rPr>
                <w:sz w:val="20"/>
                <w:szCs w:val="20"/>
              </w:rPr>
            </w:pPr>
          </w:p>
          <w:p w:rsidR="007D53CE" w:rsidRPr="000F3BF6" w:rsidRDefault="007D53CE" w:rsidP="00926314">
            <w:pPr>
              <w:rPr>
                <w:sz w:val="20"/>
                <w:szCs w:val="20"/>
              </w:rPr>
            </w:pPr>
          </w:p>
          <w:p w:rsidR="007D53CE" w:rsidRPr="000F3BF6" w:rsidRDefault="007D53CE" w:rsidP="00926314">
            <w:pPr>
              <w:rPr>
                <w:sz w:val="20"/>
                <w:szCs w:val="20"/>
              </w:rPr>
            </w:pPr>
          </w:p>
          <w:p w:rsidR="007D53CE" w:rsidRPr="000F3BF6" w:rsidRDefault="007D53CE" w:rsidP="00926314">
            <w:pPr>
              <w:rPr>
                <w:sz w:val="20"/>
                <w:szCs w:val="20"/>
              </w:rPr>
            </w:pPr>
          </w:p>
          <w:p w:rsidR="007D53CE" w:rsidRPr="000F3BF6" w:rsidRDefault="007D53CE" w:rsidP="00926314">
            <w:pPr>
              <w:rPr>
                <w:sz w:val="20"/>
                <w:szCs w:val="20"/>
              </w:rPr>
            </w:pPr>
          </w:p>
          <w:p w:rsidR="007D53CE" w:rsidRPr="000F3BF6" w:rsidRDefault="007D53CE" w:rsidP="00926314">
            <w:pPr>
              <w:rPr>
                <w:sz w:val="20"/>
                <w:szCs w:val="20"/>
              </w:rPr>
            </w:pPr>
          </w:p>
          <w:p w:rsidR="007D53CE" w:rsidRDefault="007D53CE" w:rsidP="00926314">
            <w:pPr>
              <w:rPr>
                <w:sz w:val="20"/>
                <w:szCs w:val="20"/>
              </w:rPr>
            </w:pPr>
          </w:p>
          <w:p w:rsidR="007D53CE" w:rsidRPr="000F3BF6" w:rsidRDefault="007D53CE" w:rsidP="00926314">
            <w:pPr>
              <w:tabs>
                <w:tab w:val="left" w:pos="1968"/>
              </w:tabs>
              <w:rPr>
                <w:sz w:val="20"/>
                <w:szCs w:val="20"/>
              </w:rPr>
            </w:pPr>
            <w:r>
              <w:rPr>
                <w:sz w:val="20"/>
                <w:szCs w:val="20"/>
              </w:rPr>
              <w:tab/>
            </w:r>
          </w:p>
        </w:tc>
        <w:tc>
          <w:tcPr>
            <w:tcW w:w="2293" w:type="dxa"/>
            <w:tcBorders>
              <w:bottom w:val="nil"/>
            </w:tcBorders>
            <w:vAlign w:val="center"/>
          </w:tcPr>
          <w:p w:rsidR="007D53CE" w:rsidRPr="001E7C33" w:rsidRDefault="007D53CE" w:rsidP="00926314">
            <w:pPr>
              <w:jc w:val="center"/>
              <w:rPr>
                <w:bCs/>
                <w:color w:val="auto"/>
                <w:sz w:val="20"/>
                <w:szCs w:val="20"/>
              </w:rPr>
            </w:pPr>
            <w:r w:rsidRPr="001E7C33">
              <w:rPr>
                <w:color w:val="000000"/>
                <w:sz w:val="20"/>
                <w:szCs w:val="20"/>
                <w:lang w:val="en-US"/>
              </w:rPr>
              <w:t>ISO 4591:1992 Pla</w:t>
            </w:r>
            <w:r w:rsidRPr="001E7C33">
              <w:rPr>
                <w:color w:val="000000"/>
                <w:sz w:val="20"/>
                <w:szCs w:val="20"/>
                <w:lang w:val="en-US"/>
              </w:rPr>
              <w:t>s</w:t>
            </w:r>
            <w:r w:rsidRPr="001E7C33">
              <w:rPr>
                <w:color w:val="000000"/>
                <w:sz w:val="20"/>
                <w:szCs w:val="20"/>
                <w:lang w:val="en-US"/>
              </w:rPr>
              <w:t>tics; film and sheeting; determination of ave</w:t>
            </w:r>
            <w:r w:rsidRPr="001E7C33">
              <w:rPr>
                <w:color w:val="000000"/>
                <w:sz w:val="20"/>
                <w:szCs w:val="20"/>
                <w:lang w:val="en-US"/>
              </w:rPr>
              <w:t>r</w:t>
            </w:r>
            <w:r w:rsidRPr="001E7C33">
              <w:rPr>
                <w:color w:val="000000"/>
                <w:sz w:val="20"/>
                <w:szCs w:val="20"/>
                <w:lang w:val="en-US"/>
              </w:rPr>
              <w:t>age thickness of a sample, and average thickness and yield of a roll, by gravimetric techniques (gravimetric thickness) (</w:t>
            </w:r>
            <w:proofErr w:type="spellStart"/>
            <w:r w:rsidRPr="001E7C33">
              <w:rPr>
                <w:color w:val="000000"/>
                <w:sz w:val="20"/>
                <w:szCs w:val="20"/>
                <w:lang w:val="en-US"/>
              </w:rPr>
              <w:t>Пластмассы</w:t>
            </w:r>
            <w:proofErr w:type="spellEnd"/>
            <w:r w:rsidRPr="001E7C33">
              <w:rPr>
                <w:color w:val="000000"/>
                <w:sz w:val="20"/>
                <w:szCs w:val="20"/>
                <w:lang w:val="en-US"/>
              </w:rPr>
              <w:t xml:space="preserve"> – </w:t>
            </w:r>
            <w:proofErr w:type="spellStart"/>
            <w:r w:rsidRPr="001E7C33">
              <w:rPr>
                <w:color w:val="000000"/>
                <w:sz w:val="20"/>
                <w:szCs w:val="20"/>
                <w:lang w:val="en-US"/>
              </w:rPr>
              <w:t>Пленка</w:t>
            </w:r>
            <w:proofErr w:type="spellEnd"/>
            <w:r w:rsidRPr="001E7C33">
              <w:rPr>
                <w:color w:val="000000"/>
                <w:sz w:val="20"/>
                <w:szCs w:val="20"/>
                <w:lang w:val="en-US"/>
              </w:rPr>
              <w:t xml:space="preserve"> и </w:t>
            </w:r>
            <w:proofErr w:type="spellStart"/>
            <w:r w:rsidRPr="001E7C33">
              <w:rPr>
                <w:color w:val="000000"/>
                <w:sz w:val="20"/>
                <w:szCs w:val="20"/>
                <w:lang w:val="en-US"/>
              </w:rPr>
              <w:t>листовое</w:t>
            </w:r>
            <w:proofErr w:type="spellEnd"/>
            <w:r w:rsidRPr="001E7C33">
              <w:rPr>
                <w:color w:val="000000"/>
                <w:sz w:val="20"/>
                <w:szCs w:val="20"/>
                <w:lang w:val="en-US"/>
              </w:rPr>
              <w:t xml:space="preserve"> </w:t>
            </w:r>
            <w:proofErr w:type="spellStart"/>
            <w:r w:rsidRPr="001E7C33">
              <w:rPr>
                <w:color w:val="000000"/>
                <w:sz w:val="20"/>
                <w:szCs w:val="20"/>
                <w:lang w:val="en-US"/>
              </w:rPr>
              <w:t>покрытие</w:t>
            </w:r>
            <w:proofErr w:type="spellEnd"/>
            <w:r w:rsidRPr="001E7C33">
              <w:rPr>
                <w:color w:val="000000"/>
                <w:sz w:val="20"/>
                <w:szCs w:val="20"/>
                <w:lang w:val="en-US"/>
              </w:rPr>
              <w:t xml:space="preserve">. </w:t>
            </w:r>
            <w:r w:rsidRPr="001E7C33">
              <w:rPr>
                <w:color w:val="000000"/>
                <w:sz w:val="20"/>
                <w:szCs w:val="20"/>
              </w:rPr>
              <w:t>Определ</w:t>
            </w:r>
            <w:r w:rsidRPr="001E7C33">
              <w:rPr>
                <w:color w:val="000000"/>
                <w:sz w:val="20"/>
                <w:szCs w:val="20"/>
              </w:rPr>
              <w:t>е</w:t>
            </w:r>
            <w:r w:rsidRPr="001E7C33">
              <w:rPr>
                <w:color w:val="000000"/>
                <w:sz w:val="20"/>
                <w:szCs w:val="20"/>
              </w:rPr>
              <w:t>ние средней толщины образца и средней толщины и выхода рулона гравиметр</w:t>
            </w:r>
            <w:r w:rsidRPr="001E7C33">
              <w:rPr>
                <w:color w:val="000000"/>
                <w:sz w:val="20"/>
                <w:szCs w:val="20"/>
              </w:rPr>
              <w:t>и</w:t>
            </w:r>
            <w:r w:rsidRPr="001E7C33">
              <w:rPr>
                <w:color w:val="000000"/>
                <w:sz w:val="20"/>
                <w:szCs w:val="20"/>
              </w:rPr>
              <w:t>ческими методами (гравиметрическая толщина).</w:t>
            </w:r>
          </w:p>
        </w:tc>
        <w:tc>
          <w:tcPr>
            <w:tcW w:w="1543" w:type="dxa"/>
            <w:tcBorders>
              <w:bottom w:val="nil"/>
            </w:tcBorders>
            <w:vAlign w:val="center"/>
          </w:tcPr>
          <w:p w:rsidR="007D53CE" w:rsidRDefault="007D53CE" w:rsidP="00926314">
            <w:pPr>
              <w:jc w:val="center"/>
              <w:rPr>
                <w:rFonts w:ascii="ArialMT" w:hAnsi="ArialMT" w:cs="ArialMT"/>
                <w:sz w:val="16"/>
                <w:szCs w:val="16"/>
              </w:rPr>
            </w:pPr>
            <w:r>
              <w:rPr>
                <w:rFonts w:ascii="ArialMT" w:hAnsi="ArialMT" w:cs="ArialMT"/>
                <w:sz w:val="16"/>
                <w:szCs w:val="16"/>
              </w:rPr>
              <w:t>-</w:t>
            </w:r>
          </w:p>
        </w:tc>
        <w:tc>
          <w:tcPr>
            <w:tcW w:w="3099" w:type="dxa"/>
            <w:tcBorders>
              <w:bottom w:val="nil"/>
            </w:tcBorders>
            <w:vAlign w:val="center"/>
          </w:tcPr>
          <w:p w:rsidR="007D53CE" w:rsidRDefault="007D53CE" w:rsidP="00926314">
            <w:pPr>
              <w:jc w:val="center"/>
              <w:rPr>
                <w:rFonts w:ascii="ArialMT" w:hAnsi="ArialMT" w:cs="ArialMT"/>
                <w:sz w:val="16"/>
                <w:szCs w:val="16"/>
              </w:rPr>
            </w:pPr>
            <w:r>
              <w:rPr>
                <w:color w:val="auto"/>
                <w:sz w:val="20"/>
                <w:szCs w:val="24"/>
              </w:rPr>
              <w:t>*</w:t>
            </w:r>
          </w:p>
        </w:tc>
      </w:tr>
      <w:tr w:rsidR="007D53CE" w:rsidTr="00926314">
        <w:tc>
          <w:tcPr>
            <w:tcW w:w="2918" w:type="dxa"/>
            <w:tcBorders>
              <w:top w:val="nil"/>
              <w:left w:val="nil"/>
              <w:bottom w:val="nil"/>
              <w:right w:val="nil"/>
            </w:tcBorders>
          </w:tcPr>
          <w:p w:rsidR="007D53CE" w:rsidRPr="001E7C33" w:rsidRDefault="007D53CE" w:rsidP="00926314">
            <w:pPr>
              <w:autoSpaceDE w:val="0"/>
              <w:autoSpaceDN w:val="0"/>
              <w:adjustRightInd w:val="0"/>
              <w:jc w:val="both"/>
              <w:rPr>
                <w:color w:val="000000"/>
                <w:sz w:val="20"/>
                <w:szCs w:val="20"/>
              </w:rPr>
            </w:pPr>
          </w:p>
        </w:tc>
        <w:tc>
          <w:tcPr>
            <w:tcW w:w="2293" w:type="dxa"/>
            <w:tcBorders>
              <w:top w:val="nil"/>
              <w:left w:val="nil"/>
              <w:bottom w:val="nil"/>
              <w:right w:val="nil"/>
            </w:tcBorders>
            <w:vAlign w:val="center"/>
          </w:tcPr>
          <w:p w:rsidR="007D53CE" w:rsidRPr="001E7C33" w:rsidRDefault="007D53CE" w:rsidP="00926314">
            <w:pPr>
              <w:jc w:val="center"/>
              <w:rPr>
                <w:color w:val="000000"/>
                <w:sz w:val="20"/>
                <w:szCs w:val="20"/>
                <w:lang w:val="en-US"/>
              </w:rPr>
            </w:pPr>
          </w:p>
        </w:tc>
        <w:tc>
          <w:tcPr>
            <w:tcW w:w="1543" w:type="dxa"/>
            <w:tcBorders>
              <w:top w:val="nil"/>
              <w:left w:val="nil"/>
              <w:bottom w:val="nil"/>
              <w:right w:val="nil"/>
            </w:tcBorders>
            <w:vAlign w:val="center"/>
          </w:tcPr>
          <w:p w:rsidR="007D53CE" w:rsidRDefault="007D53CE" w:rsidP="00926314">
            <w:pPr>
              <w:jc w:val="center"/>
              <w:rPr>
                <w:rFonts w:ascii="ArialMT" w:hAnsi="ArialMT" w:cs="ArialMT"/>
                <w:sz w:val="16"/>
                <w:szCs w:val="16"/>
              </w:rPr>
            </w:pPr>
          </w:p>
        </w:tc>
        <w:tc>
          <w:tcPr>
            <w:tcW w:w="3099" w:type="dxa"/>
            <w:tcBorders>
              <w:top w:val="nil"/>
              <w:left w:val="nil"/>
              <w:bottom w:val="nil"/>
              <w:right w:val="nil"/>
            </w:tcBorders>
            <w:vAlign w:val="center"/>
          </w:tcPr>
          <w:p w:rsidR="007D53CE" w:rsidRDefault="007D53CE" w:rsidP="00926314">
            <w:pPr>
              <w:jc w:val="center"/>
              <w:rPr>
                <w:color w:val="auto"/>
                <w:sz w:val="20"/>
                <w:szCs w:val="24"/>
              </w:rPr>
            </w:pPr>
          </w:p>
          <w:p w:rsidR="000C069D" w:rsidRDefault="000C069D" w:rsidP="00926314">
            <w:pPr>
              <w:jc w:val="center"/>
              <w:rPr>
                <w:color w:val="auto"/>
                <w:sz w:val="20"/>
                <w:szCs w:val="24"/>
              </w:rPr>
            </w:pPr>
          </w:p>
          <w:p w:rsidR="000C069D" w:rsidRDefault="000C069D" w:rsidP="00926314">
            <w:pPr>
              <w:jc w:val="center"/>
              <w:rPr>
                <w:color w:val="auto"/>
                <w:sz w:val="20"/>
                <w:szCs w:val="24"/>
              </w:rPr>
            </w:pPr>
          </w:p>
          <w:p w:rsidR="000C069D" w:rsidRDefault="000C069D" w:rsidP="00926314">
            <w:pPr>
              <w:jc w:val="center"/>
              <w:rPr>
                <w:color w:val="auto"/>
                <w:sz w:val="20"/>
                <w:szCs w:val="24"/>
              </w:rPr>
            </w:pPr>
          </w:p>
        </w:tc>
      </w:tr>
      <w:tr w:rsidR="007D53CE" w:rsidTr="00926314">
        <w:tc>
          <w:tcPr>
            <w:tcW w:w="2918" w:type="dxa"/>
            <w:tcBorders>
              <w:top w:val="nil"/>
              <w:left w:val="nil"/>
              <w:bottom w:val="nil"/>
              <w:right w:val="nil"/>
            </w:tcBorders>
          </w:tcPr>
          <w:p w:rsidR="007D53CE" w:rsidRPr="00A612FA" w:rsidRDefault="007D53CE" w:rsidP="00926314">
            <w:pPr>
              <w:autoSpaceDE w:val="0"/>
              <w:autoSpaceDN w:val="0"/>
              <w:adjustRightInd w:val="0"/>
              <w:jc w:val="both"/>
              <w:rPr>
                <w:color w:val="000000"/>
                <w:sz w:val="20"/>
                <w:szCs w:val="20"/>
                <w:lang w:val="en-US"/>
              </w:rPr>
            </w:pPr>
          </w:p>
        </w:tc>
        <w:tc>
          <w:tcPr>
            <w:tcW w:w="2293" w:type="dxa"/>
            <w:tcBorders>
              <w:top w:val="nil"/>
              <w:left w:val="nil"/>
              <w:bottom w:val="nil"/>
              <w:right w:val="nil"/>
            </w:tcBorders>
            <w:vAlign w:val="center"/>
          </w:tcPr>
          <w:p w:rsidR="007D53CE" w:rsidRPr="001E7C33" w:rsidRDefault="007D53CE" w:rsidP="00926314">
            <w:pPr>
              <w:jc w:val="center"/>
              <w:rPr>
                <w:color w:val="000000"/>
                <w:sz w:val="20"/>
                <w:szCs w:val="20"/>
                <w:lang w:val="en-US"/>
              </w:rPr>
            </w:pPr>
          </w:p>
        </w:tc>
        <w:tc>
          <w:tcPr>
            <w:tcW w:w="1543" w:type="dxa"/>
            <w:tcBorders>
              <w:top w:val="nil"/>
              <w:left w:val="nil"/>
              <w:bottom w:val="nil"/>
              <w:right w:val="nil"/>
            </w:tcBorders>
            <w:vAlign w:val="center"/>
          </w:tcPr>
          <w:p w:rsidR="007D53CE" w:rsidRDefault="007D53CE" w:rsidP="00926314">
            <w:pPr>
              <w:jc w:val="center"/>
              <w:rPr>
                <w:rFonts w:ascii="ArialMT" w:hAnsi="ArialMT" w:cs="ArialMT"/>
                <w:sz w:val="16"/>
                <w:szCs w:val="16"/>
              </w:rPr>
            </w:pPr>
          </w:p>
        </w:tc>
        <w:tc>
          <w:tcPr>
            <w:tcW w:w="3099" w:type="dxa"/>
            <w:tcBorders>
              <w:top w:val="nil"/>
              <w:left w:val="nil"/>
              <w:bottom w:val="nil"/>
              <w:right w:val="nil"/>
            </w:tcBorders>
            <w:vAlign w:val="center"/>
          </w:tcPr>
          <w:p w:rsidR="007D53CE" w:rsidRDefault="007D53CE" w:rsidP="00926314">
            <w:pPr>
              <w:jc w:val="center"/>
              <w:rPr>
                <w:color w:val="auto"/>
                <w:sz w:val="20"/>
                <w:szCs w:val="24"/>
              </w:rPr>
            </w:pPr>
          </w:p>
        </w:tc>
      </w:tr>
      <w:tr w:rsidR="007D53CE" w:rsidTr="00926314">
        <w:tc>
          <w:tcPr>
            <w:tcW w:w="9853" w:type="dxa"/>
            <w:gridSpan w:val="4"/>
            <w:tcBorders>
              <w:top w:val="nil"/>
              <w:left w:val="nil"/>
              <w:right w:val="nil"/>
            </w:tcBorders>
          </w:tcPr>
          <w:p w:rsidR="007D53CE" w:rsidRPr="00E566E6" w:rsidRDefault="007D53CE" w:rsidP="00926314">
            <w:pPr>
              <w:rPr>
                <w:color w:val="auto"/>
                <w:sz w:val="20"/>
                <w:szCs w:val="20"/>
              </w:rPr>
            </w:pPr>
            <w:r>
              <w:rPr>
                <w:bCs/>
                <w:i/>
                <w:color w:val="auto"/>
                <w:spacing w:val="20"/>
                <w:szCs w:val="24"/>
              </w:rPr>
              <w:lastRenderedPageBreak/>
              <w:t xml:space="preserve">Окончание </w:t>
            </w:r>
            <w:r w:rsidRPr="00E566E6">
              <w:rPr>
                <w:bCs/>
                <w:i/>
                <w:color w:val="auto"/>
                <w:spacing w:val="20"/>
                <w:szCs w:val="24"/>
              </w:rPr>
              <w:t xml:space="preserve">таблицы </w:t>
            </w:r>
            <w:proofErr w:type="spellStart"/>
            <w:r>
              <w:rPr>
                <w:bCs/>
                <w:i/>
                <w:color w:val="auto"/>
                <w:spacing w:val="20"/>
                <w:szCs w:val="24"/>
              </w:rPr>
              <w:t>т</w:t>
            </w:r>
            <w:r w:rsidRPr="00E566E6">
              <w:rPr>
                <w:bCs/>
                <w:i/>
                <w:color w:val="auto"/>
                <w:spacing w:val="20"/>
                <w:szCs w:val="24"/>
              </w:rPr>
              <w:t>аблиц</w:t>
            </w:r>
            <w:r>
              <w:rPr>
                <w:bCs/>
                <w:i/>
                <w:color w:val="auto"/>
                <w:spacing w:val="20"/>
                <w:szCs w:val="24"/>
              </w:rPr>
              <w:t>ы</w:t>
            </w:r>
            <w:proofErr w:type="spellEnd"/>
            <w:r w:rsidRPr="00E566E6">
              <w:rPr>
                <w:bCs/>
                <w:i/>
                <w:color w:val="auto"/>
                <w:szCs w:val="24"/>
              </w:rPr>
              <w:t xml:space="preserve"> ДА.1</w:t>
            </w:r>
          </w:p>
        </w:tc>
      </w:tr>
      <w:tr w:rsidR="007D53CE" w:rsidTr="00926314">
        <w:tc>
          <w:tcPr>
            <w:tcW w:w="2918" w:type="dxa"/>
            <w:tcBorders>
              <w:top w:val="nil"/>
            </w:tcBorders>
          </w:tcPr>
          <w:p w:rsidR="007D53CE" w:rsidRPr="001B7D06" w:rsidRDefault="007D53CE" w:rsidP="00926314">
            <w:pPr>
              <w:rPr>
                <w:color w:val="auto"/>
                <w:sz w:val="20"/>
                <w:szCs w:val="20"/>
              </w:rPr>
            </w:pPr>
            <w:r w:rsidRPr="001B7D06">
              <w:rPr>
                <w:color w:val="auto"/>
                <w:sz w:val="20"/>
                <w:szCs w:val="20"/>
              </w:rPr>
              <w:t>Обозначение и наименов</w:t>
            </w:r>
            <w:r w:rsidRPr="001B7D06">
              <w:rPr>
                <w:color w:val="auto"/>
                <w:sz w:val="20"/>
                <w:szCs w:val="20"/>
              </w:rPr>
              <w:t>а</w:t>
            </w:r>
            <w:r w:rsidRPr="001B7D06">
              <w:rPr>
                <w:color w:val="auto"/>
                <w:sz w:val="20"/>
                <w:szCs w:val="20"/>
              </w:rPr>
              <w:t>ние  регионального ста</w:t>
            </w:r>
            <w:r w:rsidRPr="001B7D06">
              <w:rPr>
                <w:color w:val="auto"/>
                <w:sz w:val="20"/>
                <w:szCs w:val="20"/>
              </w:rPr>
              <w:t>н</w:t>
            </w:r>
            <w:r w:rsidRPr="001B7D06">
              <w:rPr>
                <w:color w:val="auto"/>
                <w:sz w:val="20"/>
                <w:szCs w:val="20"/>
              </w:rPr>
              <w:t xml:space="preserve">дарта </w:t>
            </w:r>
          </w:p>
        </w:tc>
        <w:tc>
          <w:tcPr>
            <w:tcW w:w="2293" w:type="dxa"/>
            <w:tcBorders>
              <w:top w:val="nil"/>
            </w:tcBorders>
          </w:tcPr>
          <w:p w:rsidR="007D53CE" w:rsidRPr="001B7D06" w:rsidRDefault="007D53CE" w:rsidP="00926314">
            <w:pPr>
              <w:pStyle w:val="Default"/>
              <w:rPr>
                <w:rFonts w:ascii="Arial" w:hAnsi="Arial" w:cs="Arial"/>
                <w:sz w:val="20"/>
                <w:szCs w:val="20"/>
              </w:rPr>
            </w:pPr>
            <w:r w:rsidRPr="001B7D06">
              <w:rPr>
                <w:rFonts w:ascii="Arial" w:hAnsi="Arial" w:cs="Arial"/>
                <w:sz w:val="20"/>
                <w:szCs w:val="20"/>
              </w:rPr>
              <w:t>Обозначение и н</w:t>
            </w:r>
            <w:r w:rsidRPr="001B7D06">
              <w:rPr>
                <w:rFonts w:ascii="Arial" w:hAnsi="Arial" w:cs="Arial"/>
                <w:sz w:val="20"/>
                <w:szCs w:val="20"/>
              </w:rPr>
              <w:t>а</w:t>
            </w:r>
            <w:r w:rsidRPr="001B7D06">
              <w:rPr>
                <w:rFonts w:ascii="Arial" w:hAnsi="Arial" w:cs="Arial"/>
                <w:sz w:val="20"/>
                <w:szCs w:val="20"/>
              </w:rPr>
              <w:t>именование межд</w:t>
            </w:r>
            <w:r w:rsidRPr="001B7D06">
              <w:rPr>
                <w:rFonts w:ascii="Arial" w:hAnsi="Arial" w:cs="Arial"/>
                <w:sz w:val="20"/>
                <w:szCs w:val="20"/>
              </w:rPr>
              <w:t>у</w:t>
            </w:r>
            <w:r w:rsidRPr="001B7D06">
              <w:rPr>
                <w:rFonts w:ascii="Arial" w:hAnsi="Arial" w:cs="Arial"/>
                <w:sz w:val="20"/>
                <w:szCs w:val="20"/>
              </w:rPr>
              <w:t xml:space="preserve">народного стандарта </w:t>
            </w:r>
          </w:p>
          <w:p w:rsidR="007D53CE" w:rsidRPr="001B7D06" w:rsidRDefault="007D53CE" w:rsidP="00926314">
            <w:pPr>
              <w:rPr>
                <w:color w:val="auto"/>
                <w:sz w:val="20"/>
                <w:szCs w:val="20"/>
              </w:rPr>
            </w:pPr>
          </w:p>
        </w:tc>
        <w:tc>
          <w:tcPr>
            <w:tcW w:w="1543" w:type="dxa"/>
            <w:tcBorders>
              <w:top w:val="nil"/>
            </w:tcBorders>
          </w:tcPr>
          <w:p w:rsidR="007D53CE" w:rsidRPr="001B7D06" w:rsidRDefault="007D53CE" w:rsidP="00926314">
            <w:pPr>
              <w:rPr>
                <w:color w:val="auto"/>
                <w:sz w:val="20"/>
                <w:szCs w:val="20"/>
              </w:rPr>
            </w:pPr>
            <w:r w:rsidRPr="001B7D06">
              <w:rPr>
                <w:color w:val="auto"/>
                <w:sz w:val="20"/>
                <w:szCs w:val="20"/>
              </w:rPr>
              <w:t xml:space="preserve">Степень </w:t>
            </w:r>
            <w:r w:rsidRPr="001B7D06">
              <w:rPr>
                <w:color w:val="auto"/>
                <w:sz w:val="20"/>
                <w:szCs w:val="20"/>
                <w:lang w:val="en-US"/>
              </w:rPr>
              <w:br/>
            </w:r>
            <w:r w:rsidRPr="001B7D06">
              <w:rPr>
                <w:color w:val="auto"/>
                <w:sz w:val="20"/>
                <w:szCs w:val="20"/>
              </w:rPr>
              <w:t xml:space="preserve">соответствия </w:t>
            </w:r>
          </w:p>
        </w:tc>
        <w:tc>
          <w:tcPr>
            <w:tcW w:w="3099" w:type="dxa"/>
            <w:tcBorders>
              <w:top w:val="nil"/>
            </w:tcBorders>
          </w:tcPr>
          <w:p w:rsidR="007D53CE" w:rsidRPr="00E566E6" w:rsidRDefault="007D53CE" w:rsidP="00926314">
            <w:pPr>
              <w:rPr>
                <w:color w:val="auto"/>
                <w:sz w:val="20"/>
                <w:szCs w:val="20"/>
              </w:rPr>
            </w:pPr>
            <w:r w:rsidRPr="001B7D06">
              <w:rPr>
                <w:color w:val="auto"/>
                <w:sz w:val="20"/>
                <w:szCs w:val="20"/>
              </w:rPr>
              <w:t>Обозначение</w:t>
            </w:r>
            <w:r w:rsidRPr="00E566E6">
              <w:rPr>
                <w:color w:val="auto"/>
                <w:sz w:val="20"/>
                <w:szCs w:val="20"/>
              </w:rPr>
              <w:t xml:space="preserve"> </w:t>
            </w:r>
            <w:r w:rsidRPr="001B7D06">
              <w:rPr>
                <w:color w:val="auto"/>
                <w:sz w:val="20"/>
                <w:szCs w:val="20"/>
              </w:rPr>
              <w:t>и</w:t>
            </w:r>
            <w:r w:rsidRPr="00E566E6">
              <w:rPr>
                <w:color w:val="auto"/>
                <w:sz w:val="20"/>
                <w:szCs w:val="20"/>
              </w:rPr>
              <w:t xml:space="preserve"> </w:t>
            </w:r>
            <w:r w:rsidRPr="001B7D06">
              <w:rPr>
                <w:color w:val="auto"/>
                <w:sz w:val="20"/>
                <w:szCs w:val="20"/>
              </w:rPr>
              <w:t>наименование</w:t>
            </w:r>
            <w:r w:rsidRPr="00E566E6">
              <w:rPr>
                <w:color w:val="auto"/>
                <w:sz w:val="20"/>
                <w:szCs w:val="20"/>
              </w:rPr>
              <w:t xml:space="preserve"> </w:t>
            </w:r>
            <w:r w:rsidRPr="001B7D06">
              <w:rPr>
                <w:color w:val="auto"/>
                <w:sz w:val="20"/>
                <w:szCs w:val="20"/>
              </w:rPr>
              <w:t>межгосударственного</w:t>
            </w:r>
            <w:r w:rsidRPr="00E566E6">
              <w:rPr>
                <w:color w:val="auto"/>
                <w:sz w:val="20"/>
                <w:szCs w:val="20"/>
              </w:rPr>
              <w:t xml:space="preserve"> </w:t>
            </w:r>
            <w:r w:rsidRPr="00E566E6">
              <w:rPr>
                <w:color w:val="auto"/>
                <w:sz w:val="20"/>
                <w:szCs w:val="20"/>
              </w:rPr>
              <w:br/>
            </w:r>
            <w:r w:rsidRPr="001B7D06">
              <w:rPr>
                <w:color w:val="auto"/>
                <w:sz w:val="20"/>
                <w:szCs w:val="20"/>
              </w:rPr>
              <w:t>стандарта</w:t>
            </w:r>
          </w:p>
        </w:tc>
      </w:tr>
      <w:tr w:rsidR="007D53CE" w:rsidTr="00926314">
        <w:tc>
          <w:tcPr>
            <w:tcW w:w="2918" w:type="dxa"/>
          </w:tcPr>
          <w:p w:rsidR="007D53CE" w:rsidRPr="001E7C33" w:rsidRDefault="007D53CE" w:rsidP="00926314">
            <w:pPr>
              <w:autoSpaceDE w:val="0"/>
              <w:autoSpaceDN w:val="0"/>
              <w:adjustRightInd w:val="0"/>
              <w:jc w:val="both"/>
              <w:rPr>
                <w:color w:val="000000"/>
                <w:sz w:val="20"/>
                <w:szCs w:val="20"/>
              </w:rPr>
            </w:pPr>
          </w:p>
        </w:tc>
        <w:tc>
          <w:tcPr>
            <w:tcW w:w="2293" w:type="dxa"/>
            <w:vAlign w:val="center"/>
          </w:tcPr>
          <w:p w:rsidR="007D53CE" w:rsidRPr="001E7C33" w:rsidRDefault="007D53CE" w:rsidP="00926314">
            <w:pPr>
              <w:jc w:val="center"/>
              <w:rPr>
                <w:bCs/>
                <w:color w:val="auto"/>
                <w:sz w:val="20"/>
                <w:szCs w:val="20"/>
              </w:rPr>
            </w:pPr>
            <w:r w:rsidRPr="001E7C33">
              <w:rPr>
                <w:color w:val="000000"/>
                <w:sz w:val="20"/>
                <w:szCs w:val="20"/>
                <w:lang w:val="en-US"/>
              </w:rPr>
              <w:t>ISO 4593:1993 Pla</w:t>
            </w:r>
            <w:r w:rsidRPr="001E7C33">
              <w:rPr>
                <w:color w:val="000000"/>
                <w:sz w:val="20"/>
                <w:szCs w:val="20"/>
                <w:lang w:val="en-US"/>
              </w:rPr>
              <w:t>s</w:t>
            </w:r>
            <w:r w:rsidRPr="001E7C33">
              <w:rPr>
                <w:color w:val="000000"/>
                <w:sz w:val="20"/>
                <w:szCs w:val="20"/>
                <w:lang w:val="en-US"/>
              </w:rPr>
              <w:t>tics; film and sheeting; determination of thic</w:t>
            </w:r>
            <w:r w:rsidRPr="001E7C33">
              <w:rPr>
                <w:color w:val="000000"/>
                <w:sz w:val="20"/>
                <w:szCs w:val="20"/>
                <w:lang w:val="en-US"/>
              </w:rPr>
              <w:t>k</w:t>
            </w:r>
            <w:r w:rsidRPr="001E7C33">
              <w:rPr>
                <w:color w:val="000000"/>
                <w:sz w:val="20"/>
                <w:szCs w:val="20"/>
                <w:lang w:val="en-US"/>
              </w:rPr>
              <w:t>ness by mechanical scanning (</w:t>
            </w:r>
            <w:r w:rsidRPr="001E7C33">
              <w:rPr>
                <w:color w:val="000000"/>
                <w:sz w:val="20"/>
                <w:szCs w:val="20"/>
              </w:rPr>
              <w:t>Пластма</w:t>
            </w:r>
            <w:r w:rsidRPr="001E7C33">
              <w:rPr>
                <w:color w:val="000000"/>
                <w:sz w:val="20"/>
                <w:szCs w:val="20"/>
              </w:rPr>
              <w:t>с</w:t>
            </w:r>
            <w:r w:rsidRPr="001E7C33">
              <w:rPr>
                <w:color w:val="000000"/>
                <w:sz w:val="20"/>
                <w:szCs w:val="20"/>
              </w:rPr>
              <w:t>сы</w:t>
            </w:r>
            <w:r w:rsidRPr="001E7C33">
              <w:rPr>
                <w:color w:val="000000"/>
                <w:sz w:val="20"/>
                <w:szCs w:val="20"/>
                <w:lang w:val="en-US"/>
              </w:rPr>
              <w:t xml:space="preserve"> – </w:t>
            </w:r>
            <w:r w:rsidRPr="001E7C33">
              <w:rPr>
                <w:color w:val="000000"/>
                <w:sz w:val="20"/>
                <w:szCs w:val="20"/>
              </w:rPr>
              <w:t>Пленка</w:t>
            </w:r>
            <w:r w:rsidRPr="001E7C33">
              <w:rPr>
                <w:color w:val="000000"/>
                <w:sz w:val="20"/>
                <w:szCs w:val="20"/>
                <w:lang w:val="en-US"/>
              </w:rPr>
              <w:t xml:space="preserve"> </w:t>
            </w:r>
            <w:r w:rsidRPr="001E7C33">
              <w:rPr>
                <w:color w:val="000000"/>
                <w:sz w:val="20"/>
                <w:szCs w:val="20"/>
              </w:rPr>
              <w:t>и</w:t>
            </w:r>
            <w:r w:rsidRPr="001E7C33">
              <w:rPr>
                <w:color w:val="000000"/>
                <w:sz w:val="20"/>
                <w:szCs w:val="20"/>
                <w:lang w:val="en-US"/>
              </w:rPr>
              <w:t xml:space="preserve"> </w:t>
            </w:r>
            <w:r w:rsidRPr="001E7C33">
              <w:rPr>
                <w:color w:val="000000"/>
                <w:sz w:val="20"/>
                <w:szCs w:val="20"/>
              </w:rPr>
              <w:t>лист</w:t>
            </w:r>
            <w:r w:rsidRPr="001E7C33">
              <w:rPr>
                <w:color w:val="000000"/>
                <w:sz w:val="20"/>
                <w:szCs w:val="20"/>
              </w:rPr>
              <w:t>о</w:t>
            </w:r>
            <w:r w:rsidRPr="001E7C33">
              <w:rPr>
                <w:color w:val="000000"/>
                <w:sz w:val="20"/>
                <w:szCs w:val="20"/>
              </w:rPr>
              <w:t>вая</w:t>
            </w:r>
            <w:r w:rsidRPr="001E7C33">
              <w:rPr>
                <w:color w:val="000000"/>
                <w:sz w:val="20"/>
                <w:szCs w:val="20"/>
                <w:lang w:val="en-US"/>
              </w:rPr>
              <w:t xml:space="preserve"> </w:t>
            </w:r>
            <w:r w:rsidRPr="001E7C33">
              <w:rPr>
                <w:color w:val="000000"/>
                <w:sz w:val="20"/>
                <w:szCs w:val="20"/>
              </w:rPr>
              <w:t>пленка</w:t>
            </w:r>
            <w:r w:rsidRPr="001E7C33">
              <w:rPr>
                <w:color w:val="000000"/>
                <w:sz w:val="20"/>
                <w:szCs w:val="20"/>
                <w:lang w:val="en-US"/>
              </w:rPr>
              <w:t xml:space="preserve">. </w:t>
            </w:r>
            <w:r w:rsidRPr="001E7C33">
              <w:rPr>
                <w:color w:val="000000"/>
                <w:sz w:val="20"/>
                <w:szCs w:val="20"/>
              </w:rPr>
              <w:t>Опред</w:t>
            </w:r>
            <w:r w:rsidRPr="001E7C33">
              <w:rPr>
                <w:color w:val="000000"/>
                <w:sz w:val="20"/>
                <w:szCs w:val="20"/>
              </w:rPr>
              <w:t>е</w:t>
            </w:r>
            <w:r w:rsidRPr="001E7C33">
              <w:rPr>
                <w:color w:val="000000"/>
                <w:sz w:val="20"/>
                <w:szCs w:val="20"/>
              </w:rPr>
              <w:t>ление толщины м</w:t>
            </w:r>
            <w:r w:rsidRPr="001E7C33">
              <w:rPr>
                <w:color w:val="000000"/>
                <w:sz w:val="20"/>
                <w:szCs w:val="20"/>
              </w:rPr>
              <w:t>е</w:t>
            </w:r>
            <w:r w:rsidRPr="001E7C33">
              <w:rPr>
                <w:color w:val="000000"/>
                <w:sz w:val="20"/>
                <w:szCs w:val="20"/>
              </w:rPr>
              <w:t>тодом механического сканирования).</w:t>
            </w:r>
          </w:p>
        </w:tc>
        <w:tc>
          <w:tcPr>
            <w:tcW w:w="1543" w:type="dxa"/>
            <w:vAlign w:val="center"/>
          </w:tcPr>
          <w:p w:rsidR="007D53CE" w:rsidRDefault="007D53CE" w:rsidP="00926314">
            <w:pPr>
              <w:jc w:val="center"/>
              <w:rPr>
                <w:rFonts w:ascii="ArialMT" w:hAnsi="ArialMT" w:cs="ArialMT"/>
                <w:sz w:val="16"/>
                <w:szCs w:val="16"/>
              </w:rPr>
            </w:pPr>
            <w:r>
              <w:rPr>
                <w:rFonts w:ascii="ArialMT" w:hAnsi="ArialMT" w:cs="ArialMT"/>
                <w:sz w:val="16"/>
                <w:szCs w:val="16"/>
              </w:rPr>
              <w:t>-</w:t>
            </w:r>
          </w:p>
        </w:tc>
        <w:tc>
          <w:tcPr>
            <w:tcW w:w="3099" w:type="dxa"/>
            <w:vAlign w:val="center"/>
          </w:tcPr>
          <w:p w:rsidR="007D53CE" w:rsidRDefault="007D53CE" w:rsidP="00926314">
            <w:pPr>
              <w:jc w:val="center"/>
              <w:rPr>
                <w:rFonts w:ascii="ArialMT" w:hAnsi="ArialMT" w:cs="ArialMT"/>
                <w:sz w:val="16"/>
                <w:szCs w:val="16"/>
              </w:rPr>
            </w:pPr>
            <w:r>
              <w:rPr>
                <w:color w:val="auto"/>
                <w:sz w:val="20"/>
                <w:szCs w:val="24"/>
              </w:rPr>
              <w:t>*</w:t>
            </w:r>
          </w:p>
        </w:tc>
      </w:tr>
      <w:tr w:rsidR="007D53CE" w:rsidTr="00926314">
        <w:tc>
          <w:tcPr>
            <w:tcW w:w="9853" w:type="dxa"/>
            <w:gridSpan w:val="4"/>
          </w:tcPr>
          <w:p w:rsidR="007D53CE" w:rsidRPr="00B52D8C" w:rsidRDefault="007D53CE" w:rsidP="00926314">
            <w:pPr>
              <w:autoSpaceDE w:val="0"/>
              <w:autoSpaceDN w:val="0"/>
              <w:adjustRightInd w:val="0"/>
              <w:rPr>
                <w:color w:val="auto"/>
                <w:sz w:val="16"/>
                <w:szCs w:val="16"/>
              </w:rPr>
            </w:pPr>
            <w:r>
              <w:rPr>
                <w:color w:val="auto"/>
                <w:sz w:val="20"/>
                <w:szCs w:val="24"/>
              </w:rPr>
              <w:t xml:space="preserve">     </w:t>
            </w:r>
            <w:proofErr w:type="gramStart"/>
            <w:r w:rsidRPr="00B52D8C">
              <w:rPr>
                <w:color w:val="auto"/>
                <w:sz w:val="16"/>
                <w:szCs w:val="16"/>
              </w:rPr>
              <w:t>П</w:t>
            </w:r>
            <w:proofErr w:type="gramEnd"/>
            <w:r w:rsidRPr="00B52D8C">
              <w:rPr>
                <w:color w:val="auto"/>
                <w:sz w:val="16"/>
                <w:szCs w:val="16"/>
              </w:rPr>
              <w:t xml:space="preserve"> р и м е ч а н и е — В настоящей таблице использовано следующее условное обозначение степени соответствия станда</w:t>
            </w:r>
            <w:r w:rsidRPr="00B52D8C">
              <w:rPr>
                <w:color w:val="auto"/>
                <w:sz w:val="16"/>
                <w:szCs w:val="16"/>
              </w:rPr>
              <w:t>р</w:t>
            </w:r>
            <w:r w:rsidRPr="00B52D8C">
              <w:rPr>
                <w:color w:val="auto"/>
                <w:sz w:val="16"/>
                <w:szCs w:val="16"/>
              </w:rPr>
              <w:t>тов:</w:t>
            </w:r>
          </w:p>
          <w:p w:rsidR="007D53CE" w:rsidRPr="00B52D8C" w:rsidRDefault="007D53CE" w:rsidP="00926314">
            <w:pPr>
              <w:autoSpaceDE w:val="0"/>
              <w:autoSpaceDN w:val="0"/>
              <w:adjustRightInd w:val="0"/>
              <w:rPr>
                <w:color w:val="auto"/>
                <w:sz w:val="16"/>
                <w:szCs w:val="16"/>
              </w:rPr>
            </w:pPr>
            <w:r>
              <w:rPr>
                <w:color w:val="auto"/>
                <w:sz w:val="16"/>
                <w:szCs w:val="16"/>
              </w:rPr>
              <w:t xml:space="preserve">      </w:t>
            </w:r>
            <w:r w:rsidRPr="00B52D8C">
              <w:rPr>
                <w:color w:val="auto"/>
                <w:sz w:val="16"/>
                <w:szCs w:val="16"/>
              </w:rPr>
              <w:t>- IDT— идентичные стандарты;</w:t>
            </w:r>
          </w:p>
          <w:p w:rsidR="007D53CE" w:rsidRPr="00B52D8C" w:rsidRDefault="007D53CE" w:rsidP="00926314">
            <w:pPr>
              <w:tabs>
                <w:tab w:val="left" w:pos="709"/>
              </w:tabs>
              <w:autoSpaceDE w:val="0"/>
              <w:autoSpaceDN w:val="0"/>
              <w:adjustRightInd w:val="0"/>
              <w:rPr>
                <w:bCs/>
                <w:color w:val="auto"/>
                <w:sz w:val="16"/>
                <w:szCs w:val="16"/>
              </w:rPr>
            </w:pPr>
            <w:r>
              <w:rPr>
                <w:bCs/>
                <w:color w:val="auto"/>
                <w:sz w:val="16"/>
                <w:szCs w:val="16"/>
              </w:rPr>
              <w:t xml:space="preserve">      </w:t>
            </w:r>
            <w:r w:rsidRPr="00B52D8C">
              <w:rPr>
                <w:bCs/>
                <w:color w:val="auto"/>
                <w:sz w:val="16"/>
                <w:szCs w:val="16"/>
              </w:rPr>
              <w:t xml:space="preserve">- </w:t>
            </w:r>
            <w:r w:rsidRPr="00B52D8C">
              <w:rPr>
                <w:bCs/>
                <w:color w:val="auto"/>
                <w:sz w:val="16"/>
                <w:szCs w:val="16"/>
                <w:lang w:val="en-US"/>
              </w:rPr>
              <w:t>MOD</w:t>
            </w:r>
            <w:r w:rsidRPr="00B52D8C">
              <w:rPr>
                <w:bCs/>
                <w:color w:val="auto"/>
                <w:sz w:val="16"/>
                <w:szCs w:val="16"/>
              </w:rPr>
              <w:t xml:space="preserve"> </w:t>
            </w:r>
            <w:r w:rsidRPr="00B52D8C">
              <w:rPr>
                <w:color w:val="auto"/>
                <w:sz w:val="16"/>
                <w:szCs w:val="16"/>
              </w:rPr>
              <w:t xml:space="preserve">— </w:t>
            </w:r>
            <w:r w:rsidRPr="00B52D8C">
              <w:rPr>
                <w:bCs/>
                <w:color w:val="auto"/>
                <w:sz w:val="16"/>
                <w:szCs w:val="16"/>
              </w:rPr>
              <w:t>модифицированные стандарты.</w:t>
            </w:r>
          </w:p>
          <w:p w:rsidR="007D53CE" w:rsidRPr="007D2B60" w:rsidRDefault="007D53CE" w:rsidP="00926314">
            <w:pPr>
              <w:tabs>
                <w:tab w:val="left" w:pos="709"/>
              </w:tabs>
              <w:autoSpaceDE w:val="0"/>
              <w:autoSpaceDN w:val="0"/>
              <w:adjustRightInd w:val="0"/>
              <w:rPr>
                <w:bCs/>
                <w:color w:val="auto"/>
                <w:sz w:val="20"/>
                <w:szCs w:val="20"/>
              </w:rPr>
            </w:pPr>
            <w:r>
              <w:rPr>
                <w:bCs/>
                <w:color w:val="auto"/>
                <w:sz w:val="20"/>
                <w:szCs w:val="20"/>
              </w:rPr>
              <w:t>___________</w:t>
            </w:r>
          </w:p>
          <w:p w:rsidR="000C069D" w:rsidRDefault="007D53CE" w:rsidP="00926314">
            <w:pPr>
              <w:tabs>
                <w:tab w:val="left" w:pos="709"/>
              </w:tabs>
              <w:autoSpaceDE w:val="0"/>
              <w:autoSpaceDN w:val="0"/>
              <w:adjustRightInd w:val="0"/>
              <w:jc w:val="both"/>
              <w:rPr>
                <w:bCs/>
                <w:color w:val="auto"/>
                <w:sz w:val="16"/>
                <w:szCs w:val="16"/>
              </w:rPr>
            </w:pPr>
            <w:r>
              <w:rPr>
                <w:bCs/>
                <w:color w:val="auto"/>
                <w:sz w:val="20"/>
                <w:szCs w:val="20"/>
              </w:rPr>
              <w:t xml:space="preserve">      </w:t>
            </w:r>
            <w:bookmarkStart w:id="0" w:name="_GoBack"/>
            <w:r w:rsidRPr="00A612FA">
              <w:rPr>
                <w:bCs/>
                <w:color w:val="auto"/>
                <w:sz w:val="16"/>
                <w:szCs w:val="16"/>
              </w:rPr>
              <w:t xml:space="preserve">* Соответствующий межгосударственный стандарт отсутствует. До его принятия рекомендуется использовать оригинал или перевод на русский язык (при наличии) международного стандарта, который находится в организации, определенной </w:t>
            </w:r>
          </w:p>
          <w:p w:rsidR="007D53CE" w:rsidRDefault="007D53CE" w:rsidP="00926314">
            <w:pPr>
              <w:tabs>
                <w:tab w:val="left" w:pos="709"/>
              </w:tabs>
              <w:autoSpaceDE w:val="0"/>
              <w:autoSpaceDN w:val="0"/>
              <w:adjustRightInd w:val="0"/>
              <w:jc w:val="both"/>
              <w:rPr>
                <w:bCs/>
                <w:color w:val="auto"/>
                <w:sz w:val="16"/>
                <w:szCs w:val="16"/>
              </w:rPr>
            </w:pPr>
            <w:r w:rsidRPr="00A612FA">
              <w:rPr>
                <w:bCs/>
                <w:color w:val="auto"/>
                <w:sz w:val="16"/>
                <w:szCs w:val="16"/>
              </w:rPr>
              <w:t xml:space="preserve">национальным законодательством государств-участников МГС. </w:t>
            </w:r>
          </w:p>
          <w:bookmarkEnd w:id="0"/>
          <w:p w:rsidR="007D53CE" w:rsidRPr="00A612FA" w:rsidRDefault="007D53CE" w:rsidP="00926314">
            <w:pPr>
              <w:tabs>
                <w:tab w:val="left" w:pos="709"/>
              </w:tabs>
              <w:autoSpaceDE w:val="0"/>
              <w:autoSpaceDN w:val="0"/>
              <w:adjustRightInd w:val="0"/>
              <w:jc w:val="both"/>
              <w:rPr>
                <w:bCs/>
                <w:color w:val="auto"/>
                <w:sz w:val="16"/>
                <w:szCs w:val="16"/>
              </w:rPr>
            </w:pPr>
          </w:p>
        </w:tc>
      </w:tr>
    </w:tbl>
    <w:p w:rsidR="007D53CE" w:rsidRPr="007D2B60" w:rsidRDefault="007D53CE" w:rsidP="007D53CE">
      <w:pPr>
        <w:jc w:val="center"/>
        <w:rPr>
          <w:b/>
          <w:bCs/>
          <w:color w:val="auto"/>
          <w:szCs w:val="24"/>
        </w:rPr>
      </w:pPr>
    </w:p>
    <w:p w:rsidR="007D53CE" w:rsidRPr="007D2B60" w:rsidRDefault="007D53CE" w:rsidP="007D53CE">
      <w:pPr>
        <w:jc w:val="center"/>
        <w:rPr>
          <w:b/>
          <w:bCs/>
          <w:color w:val="auto"/>
          <w:szCs w:val="24"/>
        </w:rPr>
      </w:pPr>
    </w:p>
    <w:p w:rsidR="007D53CE" w:rsidRPr="007D2B60" w:rsidRDefault="007D53CE" w:rsidP="007D53CE">
      <w:pPr>
        <w:jc w:val="center"/>
        <w:rPr>
          <w:b/>
          <w:bCs/>
          <w:color w:val="auto"/>
          <w:szCs w:val="24"/>
        </w:rPr>
      </w:pPr>
    </w:p>
    <w:p w:rsidR="007D53CE" w:rsidRPr="007D2B60" w:rsidRDefault="007D53CE" w:rsidP="007D53CE">
      <w:pPr>
        <w:jc w:val="center"/>
        <w:rPr>
          <w:b/>
          <w:bCs/>
          <w:color w:val="auto"/>
          <w:szCs w:val="24"/>
        </w:rPr>
      </w:pPr>
    </w:p>
    <w:p w:rsidR="00A706DC" w:rsidRPr="001E6EC0" w:rsidRDefault="00A706DC" w:rsidP="008B2556">
      <w:pPr>
        <w:kinsoku w:val="0"/>
        <w:overflowPunct w:val="0"/>
        <w:autoSpaceDE w:val="0"/>
        <w:autoSpaceDN w:val="0"/>
        <w:adjustRightInd w:val="0"/>
        <w:spacing w:before="123"/>
        <w:ind w:left="455" w:right="459"/>
        <w:jc w:val="center"/>
        <w:rPr>
          <w:b/>
          <w:bCs/>
          <w:color w:val="auto"/>
          <w:szCs w:val="24"/>
        </w:rPr>
      </w:pPr>
    </w:p>
    <w:p w:rsidR="00A706DC" w:rsidRPr="001E6EC0" w:rsidRDefault="00A706DC" w:rsidP="008B2556">
      <w:pPr>
        <w:kinsoku w:val="0"/>
        <w:overflowPunct w:val="0"/>
        <w:autoSpaceDE w:val="0"/>
        <w:autoSpaceDN w:val="0"/>
        <w:adjustRightInd w:val="0"/>
        <w:spacing w:before="123"/>
        <w:ind w:left="455" w:right="459"/>
        <w:jc w:val="center"/>
        <w:rPr>
          <w:b/>
          <w:bCs/>
          <w:color w:val="auto"/>
          <w:szCs w:val="24"/>
        </w:rPr>
      </w:pPr>
    </w:p>
    <w:p w:rsidR="00047D8E" w:rsidRDefault="00047D8E" w:rsidP="008B2556">
      <w:pPr>
        <w:kinsoku w:val="0"/>
        <w:overflowPunct w:val="0"/>
        <w:autoSpaceDE w:val="0"/>
        <w:autoSpaceDN w:val="0"/>
        <w:adjustRightInd w:val="0"/>
        <w:spacing w:before="123"/>
        <w:ind w:left="455" w:right="459"/>
        <w:jc w:val="center"/>
        <w:rPr>
          <w:b/>
          <w:bCs/>
          <w:color w:val="auto"/>
          <w:szCs w:val="24"/>
        </w:rPr>
      </w:pPr>
    </w:p>
    <w:p w:rsidR="007D53CE" w:rsidRDefault="007D53CE" w:rsidP="008B2556">
      <w:pPr>
        <w:kinsoku w:val="0"/>
        <w:overflowPunct w:val="0"/>
        <w:autoSpaceDE w:val="0"/>
        <w:autoSpaceDN w:val="0"/>
        <w:adjustRightInd w:val="0"/>
        <w:spacing w:before="123"/>
        <w:ind w:left="455" w:right="459"/>
        <w:jc w:val="center"/>
        <w:rPr>
          <w:b/>
          <w:bCs/>
          <w:color w:val="auto"/>
          <w:szCs w:val="24"/>
        </w:rPr>
      </w:pPr>
    </w:p>
    <w:p w:rsidR="007D53CE" w:rsidRDefault="007D53CE" w:rsidP="008B2556">
      <w:pPr>
        <w:kinsoku w:val="0"/>
        <w:overflowPunct w:val="0"/>
        <w:autoSpaceDE w:val="0"/>
        <w:autoSpaceDN w:val="0"/>
        <w:adjustRightInd w:val="0"/>
        <w:spacing w:before="123"/>
        <w:ind w:left="455" w:right="459"/>
        <w:jc w:val="center"/>
        <w:rPr>
          <w:b/>
          <w:bCs/>
          <w:color w:val="auto"/>
          <w:szCs w:val="24"/>
        </w:rPr>
      </w:pPr>
    </w:p>
    <w:p w:rsidR="007D53CE" w:rsidRDefault="007D53CE" w:rsidP="008B2556">
      <w:pPr>
        <w:kinsoku w:val="0"/>
        <w:overflowPunct w:val="0"/>
        <w:autoSpaceDE w:val="0"/>
        <w:autoSpaceDN w:val="0"/>
        <w:adjustRightInd w:val="0"/>
        <w:spacing w:before="123"/>
        <w:ind w:left="455" w:right="459"/>
        <w:jc w:val="center"/>
        <w:rPr>
          <w:b/>
          <w:bCs/>
          <w:color w:val="auto"/>
          <w:szCs w:val="24"/>
        </w:rPr>
      </w:pPr>
    </w:p>
    <w:p w:rsidR="007D53CE" w:rsidRDefault="007D53CE" w:rsidP="008B2556">
      <w:pPr>
        <w:kinsoku w:val="0"/>
        <w:overflowPunct w:val="0"/>
        <w:autoSpaceDE w:val="0"/>
        <w:autoSpaceDN w:val="0"/>
        <w:adjustRightInd w:val="0"/>
        <w:spacing w:before="123"/>
        <w:ind w:left="455" w:right="459"/>
        <w:jc w:val="center"/>
        <w:rPr>
          <w:b/>
          <w:bCs/>
          <w:color w:val="auto"/>
          <w:szCs w:val="24"/>
        </w:rPr>
      </w:pPr>
    </w:p>
    <w:p w:rsidR="007D53CE" w:rsidRDefault="007D53CE" w:rsidP="008B2556">
      <w:pPr>
        <w:kinsoku w:val="0"/>
        <w:overflowPunct w:val="0"/>
        <w:autoSpaceDE w:val="0"/>
        <w:autoSpaceDN w:val="0"/>
        <w:adjustRightInd w:val="0"/>
        <w:spacing w:before="123"/>
        <w:ind w:left="455" w:right="459"/>
        <w:jc w:val="center"/>
        <w:rPr>
          <w:b/>
          <w:bCs/>
          <w:color w:val="auto"/>
          <w:szCs w:val="24"/>
        </w:rPr>
      </w:pPr>
    </w:p>
    <w:p w:rsidR="007D53CE" w:rsidRDefault="007D53CE" w:rsidP="008B2556">
      <w:pPr>
        <w:kinsoku w:val="0"/>
        <w:overflowPunct w:val="0"/>
        <w:autoSpaceDE w:val="0"/>
        <w:autoSpaceDN w:val="0"/>
        <w:adjustRightInd w:val="0"/>
        <w:spacing w:before="123"/>
        <w:ind w:left="455" w:right="459"/>
        <w:jc w:val="center"/>
        <w:rPr>
          <w:b/>
          <w:bCs/>
          <w:color w:val="auto"/>
          <w:szCs w:val="24"/>
        </w:rPr>
      </w:pPr>
    </w:p>
    <w:p w:rsidR="007D53CE" w:rsidRDefault="007D53CE" w:rsidP="008B2556">
      <w:pPr>
        <w:kinsoku w:val="0"/>
        <w:overflowPunct w:val="0"/>
        <w:autoSpaceDE w:val="0"/>
        <w:autoSpaceDN w:val="0"/>
        <w:adjustRightInd w:val="0"/>
        <w:spacing w:before="123"/>
        <w:ind w:left="455" w:right="459"/>
        <w:jc w:val="center"/>
        <w:rPr>
          <w:b/>
          <w:bCs/>
          <w:color w:val="auto"/>
          <w:szCs w:val="24"/>
        </w:rPr>
      </w:pPr>
    </w:p>
    <w:p w:rsidR="007D53CE" w:rsidRDefault="007D53CE" w:rsidP="008B2556">
      <w:pPr>
        <w:kinsoku w:val="0"/>
        <w:overflowPunct w:val="0"/>
        <w:autoSpaceDE w:val="0"/>
        <w:autoSpaceDN w:val="0"/>
        <w:adjustRightInd w:val="0"/>
        <w:spacing w:before="123"/>
        <w:ind w:left="455" w:right="459"/>
        <w:jc w:val="center"/>
        <w:rPr>
          <w:b/>
          <w:bCs/>
          <w:color w:val="auto"/>
          <w:szCs w:val="24"/>
        </w:rPr>
      </w:pPr>
    </w:p>
    <w:p w:rsidR="007D53CE" w:rsidRDefault="007D53CE" w:rsidP="008B2556">
      <w:pPr>
        <w:kinsoku w:val="0"/>
        <w:overflowPunct w:val="0"/>
        <w:autoSpaceDE w:val="0"/>
        <w:autoSpaceDN w:val="0"/>
        <w:adjustRightInd w:val="0"/>
        <w:spacing w:before="123"/>
        <w:ind w:left="455" w:right="459"/>
        <w:jc w:val="center"/>
        <w:rPr>
          <w:b/>
          <w:bCs/>
          <w:color w:val="auto"/>
          <w:szCs w:val="24"/>
        </w:rPr>
      </w:pPr>
    </w:p>
    <w:p w:rsidR="007D53CE" w:rsidRDefault="007D53CE" w:rsidP="008B2556">
      <w:pPr>
        <w:kinsoku w:val="0"/>
        <w:overflowPunct w:val="0"/>
        <w:autoSpaceDE w:val="0"/>
        <w:autoSpaceDN w:val="0"/>
        <w:adjustRightInd w:val="0"/>
        <w:spacing w:before="123"/>
        <w:ind w:left="455" w:right="459"/>
        <w:jc w:val="center"/>
        <w:rPr>
          <w:b/>
          <w:bCs/>
          <w:color w:val="auto"/>
          <w:szCs w:val="24"/>
        </w:rPr>
      </w:pPr>
    </w:p>
    <w:p w:rsidR="007D53CE" w:rsidRDefault="007D53CE" w:rsidP="008B2556">
      <w:pPr>
        <w:kinsoku w:val="0"/>
        <w:overflowPunct w:val="0"/>
        <w:autoSpaceDE w:val="0"/>
        <w:autoSpaceDN w:val="0"/>
        <w:adjustRightInd w:val="0"/>
        <w:spacing w:before="123"/>
        <w:ind w:left="455" w:right="459"/>
        <w:jc w:val="center"/>
        <w:rPr>
          <w:b/>
          <w:bCs/>
          <w:color w:val="auto"/>
          <w:szCs w:val="24"/>
        </w:rPr>
      </w:pPr>
    </w:p>
    <w:p w:rsidR="007D53CE" w:rsidRDefault="007D53CE" w:rsidP="008B2556">
      <w:pPr>
        <w:kinsoku w:val="0"/>
        <w:overflowPunct w:val="0"/>
        <w:autoSpaceDE w:val="0"/>
        <w:autoSpaceDN w:val="0"/>
        <w:adjustRightInd w:val="0"/>
        <w:spacing w:before="123"/>
        <w:ind w:left="455" w:right="459"/>
        <w:jc w:val="center"/>
        <w:rPr>
          <w:b/>
          <w:bCs/>
          <w:color w:val="auto"/>
          <w:szCs w:val="24"/>
        </w:rPr>
      </w:pPr>
    </w:p>
    <w:p w:rsidR="007D53CE" w:rsidRDefault="007D53CE" w:rsidP="008B2556">
      <w:pPr>
        <w:kinsoku w:val="0"/>
        <w:overflowPunct w:val="0"/>
        <w:autoSpaceDE w:val="0"/>
        <w:autoSpaceDN w:val="0"/>
        <w:adjustRightInd w:val="0"/>
        <w:spacing w:before="123"/>
        <w:ind w:left="455" w:right="459"/>
        <w:jc w:val="center"/>
        <w:rPr>
          <w:b/>
          <w:bCs/>
          <w:color w:val="auto"/>
          <w:szCs w:val="24"/>
        </w:rPr>
      </w:pPr>
    </w:p>
    <w:p w:rsidR="000C069D" w:rsidRDefault="000C069D" w:rsidP="008B2556">
      <w:pPr>
        <w:kinsoku w:val="0"/>
        <w:overflowPunct w:val="0"/>
        <w:autoSpaceDE w:val="0"/>
        <w:autoSpaceDN w:val="0"/>
        <w:adjustRightInd w:val="0"/>
        <w:spacing w:before="123"/>
        <w:ind w:left="455" w:right="459"/>
        <w:jc w:val="center"/>
        <w:rPr>
          <w:b/>
          <w:bCs/>
          <w:color w:val="auto"/>
          <w:szCs w:val="24"/>
        </w:rPr>
      </w:pPr>
    </w:p>
    <w:p w:rsidR="007D53CE" w:rsidRPr="00047D8E" w:rsidRDefault="007D53CE" w:rsidP="008B2556">
      <w:pPr>
        <w:kinsoku w:val="0"/>
        <w:overflowPunct w:val="0"/>
        <w:autoSpaceDE w:val="0"/>
        <w:autoSpaceDN w:val="0"/>
        <w:adjustRightInd w:val="0"/>
        <w:spacing w:before="123"/>
        <w:ind w:left="455" w:right="459"/>
        <w:jc w:val="center"/>
        <w:rPr>
          <w:b/>
          <w:bCs/>
          <w:color w:val="auto"/>
          <w:szCs w:val="24"/>
        </w:rPr>
      </w:pPr>
    </w:p>
    <w:p w:rsidR="00047D8E" w:rsidRPr="00047D8E" w:rsidRDefault="00047D8E" w:rsidP="008B2556">
      <w:pPr>
        <w:kinsoku w:val="0"/>
        <w:overflowPunct w:val="0"/>
        <w:autoSpaceDE w:val="0"/>
        <w:autoSpaceDN w:val="0"/>
        <w:adjustRightInd w:val="0"/>
        <w:spacing w:before="123"/>
        <w:ind w:left="455" w:right="459"/>
        <w:jc w:val="center"/>
        <w:rPr>
          <w:b/>
          <w:bCs/>
          <w:color w:val="auto"/>
          <w:szCs w:val="24"/>
        </w:rPr>
      </w:pPr>
    </w:p>
    <w:p w:rsidR="008B2556" w:rsidRPr="008B2556" w:rsidRDefault="008B2556" w:rsidP="008B2556">
      <w:pPr>
        <w:kinsoku w:val="0"/>
        <w:overflowPunct w:val="0"/>
        <w:autoSpaceDE w:val="0"/>
        <w:autoSpaceDN w:val="0"/>
        <w:adjustRightInd w:val="0"/>
        <w:spacing w:before="123"/>
        <w:ind w:left="455" w:right="459"/>
        <w:jc w:val="center"/>
        <w:rPr>
          <w:b/>
          <w:bCs/>
          <w:color w:val="auto"/>
          <w:szCs w:val="24"/>
        </w:rPr>
      </w:pPr>
      <w:r w:rsidRPr="008B2556">
        <w:rPr>
          <w:b/>
          <w:bCs/>
          <w:color w:val="auto"/>
          <w:szCs w:val="24"/>
        </w:rPr>
        <w:lastRenderedPageBreak/>
        <w:t>Библиография</w:t>
      </w:r>
    </w:p>
    <w:p w:rsidR="008B2556" w:rsidRPr="008B2556" w:rsidRDefault="008B2556" w:rsidP="008B2556">
      <w:pPr>
        <w:kinsoku w:val="0"/>
        <w:overflowPunct w:val="0"/>
        <w:autoSpaceDE w:val="0"/>
        <w:autoSpaceDN w:val="0"/>
        <w:adjustRightInd w:val="0"/>
        <w:spacing w:before="5"/>
        <w:rPr>
          <w:b/>
          <w:bCs/>
          <w:color w:val="auto"/>
          <w:szCs w:val="24"/>
        </w:rPr>
      </w:pPr>
    </w:p>
    <w:p w:rsidR="008B2556" w:rsidRPr="008B2556" w:rsidRDefault="009E2586" w:rsidP="009E2586">
      <w:pPr>
        <w:tabs>
          <w:tab w:val="left" w:pos="1189"/>
        </w:tabs>
        <w:kinsoku w:val="0"/>
        <w:overflowPunct w:val="0"/>
        <w:autoSpaceDE w:val="0"/>
        <w:autoSpaceDN w:val="0"/>
        <w:adjustRightInd w:val="0"/>
        <w:spacing w:before="1"/>
        <w:ind w:left="32" w:right="117" w:firstLine="535"/>
        <w:jc w:val="both"/>
        <w:rPr>
          <w:color w:val="auto"/>
          <w:szCs w:val="24"/>
        </w:rPr>
      </w:pPr>
      <w:r w:rsidRPr="009E2586">
        <w:rPr>
          <w:color w:val="auto"/>
          <w:szCs w:val="24"/>
        </w:rPr>
        <w:t xml:space="preserve">[1] </w:t>
      </w:r>
      <w:r w:rsidR="008B2556" w:rsidRPr="008B2556">
        <w:rPr>
          <w:color w:val="auto"/>
          <w:szCs w:val="24"/>
        </w:rPr>
        <w:t>NF 082</w:t>
      </w:r>
      <w:r w:rsidR="008B2556" w:rsidRPr="008B2556">
        <w:rPr>
          <w:color w:val="auto"/>
          <w:position w:val="11"/>
          <w:szCs w:val="24"/>
        </w:rPr>
        <w:t xml:space="preserve">1 </w:t>
      </w:r>
      <w:proofErr w:type="spellStart"/>
      <w:r w:rsidR="008B2556" w:rsidRPr="008B2556">
        <w:rPr>
          <w:color w:val="auto"/>
          <w:szCs w:val="24"/>
        </w:rPr>
        <w:t>Certification</w:t>
      </w:r>
      <w:proofErr w:type="spellEnd"/>
      <w:r w:rsidR="008B2556" w:rsidRPr="008B2556">
        <w:rPr>
          <w:color w:val="auto"/>
          <w:szCs w:val="24"/>
        </w:rPr>
        <w:t xml:space="preserve"> </w:t>
      </w:r>
      <w:proofErr w:type="spellStart"/>
      <w:r w:rsidR="008B2556" w:rsidRPr="008B2556">
        <w:rPr>
          <w:color w:val="auto"/>
          <w:szCs w:val="24"/>
        </w:rPr>
        <w:t>rules</w:t>
      </w:r>
      <w:proofErr w:type="spellEnd"/>
      <w:r w:rsidR="008B2556" w:rsidRPr="008B2556">
        <w:rPr>
          <w:color w:val="auto"/>
          <w:szCs w:val="24"/>
        </w:rPr>
        <w:t xml:space="preserve"> NF </w:t>
      </w:r>
      <w:proofErr w:type="spellStart"/>
      <w:r w:rsidR="008B2556" w:rsidRPr="008B2556">
        <w:rPr>
          <w:color w:val="auto"/>
          <w:szCs w:val="24"/>
        </w:rPr>
        <w:t>Mark</w:t>
      </w:r>
      <w:proofErr w:type="spellEnd"/>
      <w:r w:rsidR="008B2556" w:rsidRPr="008B2556">
        <w:rPr>
          <w:color w:val="auto"/>
          <w:szCs w:val="24"/>
        </w:rPr>
        <w:t xml:space="preserve"> – </w:t>
      </w:r>
      <w:proofErr w:type="spellStart"/>
      <w:r w:rsidR="008B2556" w:rsidRPr="008B2556">
        <w:rPr>
          <w:color w:val="auto"/>
          <w:szCs w:val="24"/>
        </w:rPr>
        <w:t>Plastic</w:t>
      </w:r>
      <w:proofErr w:type="spellEnd"/>
      <w:r w:rsidR="008B2556" w:rsidRPr="008B2556">
        <w:rPr>
          <w:color w:val="auto"/>
          <w:szCs w:val="24"/>
        </w:rPr>
        <w:t xml:space="preserve"> </w:t>
      </w:r>
      <w:proofErr w:type="spellStart"/>
      <w:r w:rsidR="008B2556" w:rsidRPr="008B2556">
        <w:rPr>
          <w:color w:val="auto"/>
          <w:szCs w:val="24"/>
        </w:rPr>
        <w:t>waste</w:t>
      </w:r>
      <w:proofErr w:type="spellEnd"/>
      <w:r w:rsidR="008B2556" w:rsidRPr="008B2556">
        <w:rPr>
          <w:color w:val="auto"/>
          <w:szCs w:val="24"/>
        </w:rPr>
        <w:t xml:space="preserve"> </w:t>
      </w:r>
      <w:proofErr w:type="spellStart"/>
      <w:r w:rsidR="008B2556" w:rsidRPr="008B2556">
        <w:rPr>
          <w:color w:val="auto"/>
          <w:szCs w:val="24"/>
        </w:rPr>
        <w:t>sacks</w:t>
      </w:r>
      <w:proofErr w:type="spellEnd"/>
      <w:r w:rsidR="008B2556" w:rsidRPr="008B2556">
        <w:rPr>
          <w:color w:val="auto"/>
          <w:szCs w:val="24"/>
        </w:rPr>
        <w:t xml:space="preserve"> (Правила сертиф</w:t>
      </w:r>
      <w:r w:rsidR="008B2556" w:rsidRPr="008B2556">
        <w:rPr>
          <w:color w:val="auto"/>
          <w:szCs w:val="24"/>
        </w:rPr>
        <w:t>и</w:t>
      </w:r>
      <w:r w:rsidR="008B2556" w:rsidRPr="008B2556">
        <w:rPr>
          <w:color w:val="auto"/>
          <w:szCs w:val="24"/>
        </w:rPr>
        <w:t>кации марки NF - Пластмассовые мешки для</w:t>
      </w:r>
      <w:r w:rsidR="008B2556" w:rsidRPr="008B2556">
        <w:rPr>
          <w:color w:val="auto"/>
          <w:spacing w:val="-9"/>
          <w:szCs w:val="24"/>
        </w:rPr>
        <w:t xml:space="preserve"> </w:t>
      </w:r>
      <w:r w:rsidR="008B2556" w:rsidRPr="008B2556">
        <w:rPr>
          <w:color w:val="auto"/>
          <w:szCs w:val="24"/>
        </w:rPr>
        <w:t>отходов)</w:t>
      </w:r>
    </w:p>
    <w:p w:rsidR="008B2556" w:rsidRPr="008B2556" w:rsidRDefault="009E2586" w:rsidP="009E2586">
      <w:pPr>
        <w:tabs>
          <w:tab w:val="left" w:pos="1218"/>
        </w:tabs>
        <w:kinsoku w:val="0"/>
        <w:overflowPunct w:val="0"/>
        <w:autoSpaceDE w:val="0"/>
        <w:autoSpaceDN w:val="0"/>
        <w:adjustRightInd w:val="0"/>
        <w:ind w:left="32" w:right="117" w:firstLine="535"/>
        <w:jc w:val="both"/>
        <w:rPr>
          <w:color w:val="auto"/>
          <w:szCs w:val="24"/>
        </w:rPr>
      </w:pPr>
      <w:r w:rsidRPr="001E6EC0">
        <w:rPr>
          <w:color w:val="auto"/>
          <w:szCs w:val="24"/>
          <w:lang w:val="en-US"/>
        </w:rPr>
        <w:t>[</w:t>
      </w:r>
      <w:r>
        <w:rPr>
          <w:color w:val="auto"/>
          <w:szCs w:val="24"/>
          <w:lang w:val="en-US"/>
        </w:rPr>
        <w:t>2</w:t>
      </w:r>
      <w:r w:rsidRPr="001E6EC0">
        <w:rPr>
          <w:color w:val="auto"/>
          <w:szCs w:val="24"/>
          <w:lang w:val="en-US"/>
        </w:rPr>
        <w:t xml:space="preserve">] </w:t>
      </w:r>
      <w:r w:rsidR="008B2556" w:rsidRPr="008B2556">
        <w:rPr>
          <w:color w:val="auto"/>
          <w:szCs w:val="24"/>
          <w:lang w:val="en-US"/>
        </w:rPr>
        <w:t xml:space="preserve">VINCOTTE – CERTEST PRODUCTS. Initial acceptance tests with regard to the VGS conformity mark, Program D 9: Bags made of </w:t>
      </w:r>
      <w:proofErr w:type="spellStart"/>
      <w:r w:rsidR="008B2556" w:rsidRPr="008B2556">
        <w:rPr>
          <w:color w:val="auto"/>
          <w:szCs w:val="24"/>
          <w:lang w:val="en-US"/>
        </w:rPr>
        <w:t>bioplastics</w:t>
      </w:r>
      <w:proofErr w:type="spellEnd"/>
      <w:r w:rsidR="008B2556" w:rsidRPr="008B2556">
        <w:rPr>
          <w:color w:val="auto"/>
          <w:szCs w:val="24"/>
          <w:lang w:val="en-US"/>
        </w:rPr>
        <w:t xml:space="preserve"> intended to collect biod</w:t>
      </w:r>
      <w:r w:rsidR="008B2556" w:rsidRPr="008B2556">
        <w:rPr>
          <w:color w:val="auto"/>
          <w:szCs w:val="24"/>
          <w:lang w:val="en-US"/>
        </w:rPr>
        <w:t>e</w:t>
      </w:r>
      <w:r w:rsidR="008B2556" w:rsidRPr="008B2556">
        <w:rPr>
          <w:color w:val="auto"/>
          <w:szCs w:val="24"/>
          <w:lang w:val="en-US"/>
        </w:rPr>
        <w:t xml:space="preserve">gradable refuse. </w:t>
      </w:r>
      <w:r w:rsidR="00653612">
        <w:rPr>
          <w:color w:val="auto"/>
          <w:szCs w:val="24"/>
        </w:rPr>
        <w:t>(</w:t>
      </w:r>
      <w:r w:rsidR="008B2556" w:rsidRPr="008B2556">
        <w:rPr>
          <w:color w:val="auto"/>
          <w:szCs w:val="24"/>
        </w:rPr>
        <w:t>ВИНКОТТ - СЕРТИФИКАТЫ. Начальные приемочные испытания в отношении знака соответствия VGS, Программа D 9: Сумки из биопластиков, пре</w:t>
      </w:r>
      <w:r w:rsidR="008B2556" w:rsidRPr="008B2556">
        <w:rPr>
          <w:color w:val="auto"/>
          <w:szCs w:val="24"/>
        </w:rPr>
        <w:t>д</w:t>
      </w:r>
      <w:r w:rsidR="008B2556" w:rsidRPr="008B2556">
        <w:rPr>
          <w:color w:val="auto"/>
          <w:szCs w:val="24"/>
        </w:rPr>
        <w:t xml:space="preserve">назначенные для сбора </w:t>
      </w:r>
      <w:proofErr w:type="spellStart"/>
      <w:r w:rsidR="008B2556" w:rsidRPr="008B2556">
        <w:rPr>
          <w:color w:val="auto"/>
          <w:szCs w:val="24"/>
        </w:rPr>
        <w:t>биодеградируемых</w:t>
      </w:r>
      <w:proofErr w:type="spellEnd"/>
      <w:r w:rsidR="008B2556" w:rsidRPr="008B2556">
        <w:rPr>
          <w:color w:val="auto"/>
          <w:spacing w:val="-2"/>
          <w:szCs w:val="24"/>
        </w:rPr>
        <w:t xml:space="preserve"> </w:t>
      </w:r>
      <w:r w:rsidR="008B2556" w:rsidRPr="008B2556">
        <w:rPr>
          <w:color w:val="auto"/>
          <w:szCs w:val="24"/>
        </w:rPr>
        <w:t>отходов</w:t>
      </w:r>
      <w:r w:rsidR="00653612">
        <w:rPr>
          <w:color w:val="auto"/>
          <w:szCs w:val="24"/>
        </w:rPr>
        <w:t>)</w:t>
      </w:r>
    </w:p>
    <w:p w:rsidR="008B2556" w:rsidRPr="008B2556" w:rsidRDefault="008B2556" w:rsidP="008B2556">
      <w:pPr>
        <w:kinsoku w:val="0"/>
        <w:overflowPunct w:val="0"/>
        <w:autoSpaceDE w:val="0"/>
        <w:autoSpaceDN w:val="0"/>
        <w:adjustRightInd w:val="0"/>
        <w:rPr>
          <w:color w:val="auto"/>
          <w:szCs w:val="24"/>
        </w:rPr>
      </w:pPr>
    </w:p>
    <w:p w:rsidR="008B2556" w:rsidRPr="008B2556" w:rsidRDefault="008B2556" w:rsidP="008B2556">
      <w:pPr>
        <w:kinsoku w:val="0"/>
        <w:overflowPunct w:val="0"/>
        <w:autoSpaceDE w:val="0"/>
        <w:autoSpaceDN w:val="0"/>
        <w:adjustRightInd w:val="0"/>
        <w:rPr>
          <w:color w:val="auto"/>
          <w:szCs w:val="24"/>
        </w:rPr>
      </w:pPr>
    </w:p>
    <w:p w:rsidR="00467B43" w:rsidRPr="00BA5380" w:rsidRDefault="00F94D52" w:rsidP="00BA5380">
      <w:pPr>
        <w:kinsoku w:val="0"/>
        <w:overflowPunct w:val="0"/>
        <w:autoSpaceDE w:val="0"/>
        <w:autoSpaceDN w:val="0"/>
        <w:adjustRightInd w:val="0"/>
        <w:spacing w:before="1"/>
        <w:rPr>
          <w:color w:val="auto"/>
          <w:sz w:val="20"/>
          <w:szCs w:val="20"/>
        </w:rPr>
      </w:pPr>
      <w:r w:rsidRPr="00F94D52">
        <w:rPr>
          <w:noProof/>
          <w:color w:val="auto"/>
          <w:szCs w:val="24"/>
        </w:rPr>
        <w:pict>
          <v:shape id="Полилиния 3" o:spid="_x0000_s1027" style="position:absolute;margin-left:56.6pt;margin-top:13.7pt;width:79.95pt;height:0;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6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" o:allowincell="f" path="m,l1600,e" filled="f" strokeweight=".14053mm">
            <v:path arrowok="t" o:connecttype="custom" o:connectlocs="0,0;1015365,0" o:connectangles="0,0"/>
            <w10:wrap type="topAndBottom" anchorx="page"/>
          </v:shape>
        </w:pict>
      </w:r>
      <w:r w:rsidR="00BA5380">
        <w:rPr>
          <w:color w:val="auto"/>
          <w:position w:val="9"/>
          <w:szCs w:val="24"/>
        </w:rPr>
        <w:t xml:space="preserve">         </w:t>
      </w:r>
      <w:r w:rsidR="008B2556" w:rsidRPr="00BA5380">
        <w:rPr>
          <w:color w:val="auto"/>
          <w:position w:val="9"/>
          <w:sz w:val="20"/>
          <w:szCs w:val="20"/>
        </w:rPr>
        <w:t xml:space="preserve">1 </w:t>
      </w:r>
      <w:hyperlink r:id="rId24" w:history="1">
        <w:r w:rsidR="008B2556" w:rsidRPr="00BA5380">
          <w:rPr>
            <w:color w:val="auto"/>
            <w:sz w:val="20"/>
            <w:szCs w:val="20"/>
          </w:rPr>
          <w:t>http://www.lne.fr/fr/certification/reglements/marque-nf-082-sacs-dechets-plastique/reg-nf-082-%20p2-sacs-</w:t>
        </w:r>
      </w:hyperlink>
      <w:r w:rsidR="008B2556" w:rsidRPr="00BA5380">
        <w:rPr>
          <w:color w:val="auto"/>
          <w:sz w:val="20"/>
          <w:szCs w:val="20"/>
        </w:rPr>
        <w:t>dechets.pdf</w:t>
      </w:r>
    </w:p>
    <w:p w:rsidR="00467B43" w:rsidRPr="00BA5380" w:rsidRDefault="00467B43" w:rsidP="008B2556">
      <w:pPr>
        <w:jc w:val="both"/>
        <w:rPr>
          <w:b/>
          <w:color w:val="000000" w:themeColor="text1"/>
          <w:sz w:val="20"/>
          <w:szCs w:val="20"/>
        </w:rPr>
      </w:pPr>
    </w:p>
    <w:p w:rsidR="00467B43" w:rsidRPr="00635598" w:rsidRDefault="00467B43" w:rsidP="006661FE">
      <w:pPr>
        <w:ind w:firstLine="567"/>
        <w:jc w:val="both"/>
        <w:rPr>
          <w:b/>
          <w:color w:val="000000" w:themeColor="text1"/>
          <w:sz w:val="28"/>
        </w:rPr>
      </w:pPr>
    </w:p>
    <w:p w:rsidR="00946F5E" w:rsidRPr="006661FE" w:rsidRDefault="00BA5380" w:rsidP="00075880">
      <w:pPr>
        <w:jc w:val="center"/>
        <w:rPr>
          <w:b/>
          <w:bCs/>
          <w:color w:val="auto"/>
          <w:szCs w:val="24"/>
        </w:rPr>
      </w:pPr>
      <w:r>
        <w:rPr>
          <w:b/>
          <w:bCs/>
          <w:color w:val="auto"/>
          <w:szCs w:val="24"/>
        </w:rPr>
        <w:t xml:space="preserve"> </w:t>
      </w:r>
    </w:p>
    <w:p w:rsidR="00946F5E" w:rsidRPr="00075880" w:rsidRDefault="00946F5E" w:rsidP="00946F5E">
      <w:pPr>
        <w:ind w:firstLine="567"/>
        <w:jc w:val="center"/>
        <w:rPr>
          <w:b/>
          <w:bCs/>
          <w:color w:val="auto"/>
          <w:szCs w:val="24"/>
        </w:rPr>
      </w:pPr>
    </w:p>
    <w:p w:rsidR="00946F5E" w:rsidRPr="00BA5380" w:rsidRDefault="00946F5E" w:rsidP="0072663D">
      <w:pPr>
        <w:ind w:firstLine="567"/>
        <w:jc w:val="both"/>
        <w:rPr>
          <w:bCs/>
          <w:szCs w:val="24"/>
        </w:rPr>
      </w:pPr>
    </w:p>
    <w:p w:rsidR="00946F5E" w:rsidRPr="00BA5380" w:rsidRDefault="00E175D5" w:rsidP="0072663D">
      <w:pPr>
        <w:ind w:firstLine="567"/>
        <w:jc w:val="both"/>
        <w:rPr>
          <w:bCs/>
          <w:szCs w:val="24"/>
        </w:rPr>
      </w:pPr>
      <w:r w:rsidRPr="00BA5380">
        <w:rPr>
          <w:bCs/>
          <w:szCs w:val="24"/>
        </w:rPr>
        <w:t xml:space="preserve"> </w:t>
      </w:r>
    </w:p>
    <w:p w:rsidR="006D55DF" w:rsidRPr="00BA5380" w:rsidRDefault="006D55DF" w:rsidP="0072663D">
      <w:pPr>
        <w:ind w:firstLine="567"/>
        <w:jc w:val="both"/>
        <w:rPr>
          <w:bCs/>
          <w:szCs w:val="24"/>
        </w:rPr>
      </w:pPr>
    </w:p>
    <w:p w:rsidR="006D55DF" w:rsidRPr="00BA5380" w:rsidRDefault="006D55DF" w:rsidP="0072663D">
      <w:pPr>
        <w:ind w:firstLine="567"/>
        <w:jc w:val="both"/>
        <w:rPr>
          <w:bCs/>
          <w:szCs w:val="24"/>
        </w:rPr>
      </w:pPr>
    </w:p>
    <w:p w:rsidR="006D55DF" w:rsidRPr="00BA5380" w:rsidRDefault="006D55DF" w:rsidP="0072663D">
      <w:pPr>
        <w:ind w:firstLine="567"/>
        <w:jc w:val="both"/>
        <w:rPr>
          <w:bCs/>
          <w:szCs w:val="24"/>
        </w:rPr>
      </w:pPr>
    </w:p>
    <w:p w:rsidR="004D4C31" w:rsidRPr="00BA5380" w:rsidRDefault="004D4C31" w:rsidP="0072663D">
      <w:pPr>
        <w:ind w:firstLine="567"/>
        <w:jc w:val="both"/>
        <w:rPr>
          <w:bCs/>
          <w:szCs w:val="24"/>
        </w:rPr>
      </w:pPr>
    </w:p>
    <w:p w:rsidR="001D7668" w:rsidRPr="00BA5380" w:rsidRDefault="001D7668" w:rsidP="0072663D">
      <w:pPr>
        <w:ind w:firstLine="567"/>
        <w:jc w:val="both"/>
        <w:rPr>
          <w:bCs/>
          <w:szCs w:val="24"/>
        </w:rPr>
      </w:pPr>
    </w:p>
    <w:p w:rsidR="001D7668" w:rsidRPr="00BA5380" w:rsidRDefault="001D7668" w:rsidP="0072663D">
      <w:pPr>
        <w:ind w:firstLine="567"/>
        <w:jc w:val="both"/>
        <w:rPr>
          <w:bCs/>
          <w:szCs w:val="24"/>
        </w:rPr>
      </w:pPr>
    </w:p>
    <w:p w:rsidR="001D7668" w:rsidRPr="00BA5380" w:rsidRDefault="001D7668" w:rsidP="0072663D">
      <w:pPr>
        <w:ind w:firstLine="567"/>
        <w:jc w:val="both"/>
        <w:rPr>
          <w:bCs/>
          <w:szCs w:val="24"/>
        </w:rPr>
      </w:pPr>
    </w:p>
    <w:p w:rsidR="00663DB0" w:rsidRDefault="00663DB0" w:rsidP="0072663D">
      <w:pPr>
        <w:ind w:firstLine="567"/>
        <w:jc w:val="both"/>
        <w:rPr>
          <w:bCs/>
          <w:szCs w:val="24"/>
        </w:rPr>
      </w:pPr>
    </w:p>
    <w:p w:rsidR="00BA5380" w:rsidRDefault="00BA5380" w:rsidP="0072663D">
      <w:pPr>
        <w:ind w:firstLine="567"/>
        <w:jc w:val="both"/>
        <w:rPr>
          <w:bCs/>
          <w:szCs w:val="24"/>
        </w:rPr>
      </w:pPr>
    </w:p>
    <w:p w:rsidR="00BA5380" w:rsidRDefault="00BA5380" w:rsidP="0072663D">
      <w:pPr>
        <w:ind w:firstLine="567"/>
        <w:jc w:val="both"/>
        <w:rPr>
          <w:bCs/>
          <w:szCs w:val="24"/>
        </w:rPr>
      </w:pPr>
    </w:p>
    <w:p w:rsidR="00BA5380" w:rsidRDefault="00BA5380" w:rsidP="0072663D">
      <w:pPr>
        <w:ind w:firstLine="567"/>
        <w:jc w:val="both"/>
        <w:rPr>
          <w:bCs/>
          <w:szCs w:val="24"/>
        </w:rPr>
      </w:pPr>
    </w:p>
    <w:p w:rsidR="00BA5380" w:rsidRDefault="00BA5380" w:rsidP="0072663D">
      <w:pPr>
        <w:ind w:firstLine="567"/>
        <w:jc w:val="both"/>
        <w:rPr>
          <w:bCs/>
          <w:szCs w:val="24"/>
        </w:rPr>
      </w:pPr>
    </w:p>
    <w:p w:rsidR="00BA5380" w:rsidRDefault="00BA5380" w:rsidP="0072663D">
      <w:pPr>
        <w:ind w:firstLine="567"/>
        <w:jc w:val="both"/>
        <w:rPr>
          <w:bCs/>
          <w:szCs w:val="24"/>
        </w:rPr>
      </w:pPr>
    </w:p>
    <w:p w:rsidR="00BA5380" w:rsidRDefault="00BA5380" w:rsidP="0072663D">
      <w:pPr>
        <w:ind w:firstLine="567"/>
        <w:jc w:val="both"/>
        <w:rPr>
          <w:bCs/>
          <w:szCs w:val="24"/>
        </w:rPr>
      </w:pPr>
    </w:p>
    <w:p w:rsidR="00BA5380" w:rsidRDefault="00BA5380" w:rsidP="0072663D">
      <w:pPr>
        <w:ind w:firstLine="567"/>
        <w:jc w:val="both"/>
        <w:rPr>
          <w:bCs/>
          <w:szCs w:val="24"/>
        </w:rPr>
      </w:pPr>
    </w:p>
    <w:p w:rsidR="00BA5380" w:rsidRDefault="00BA5380" w:rsidP="0072663D">
      <w:pPr>
        <w:ind w:firstLine="567"/>
        <w:jc w:val="both"/>
        <w:rPr>
          <w:bCs/>
          <w:szCs w:val="24"/>
        </w:rPr>
      </w:pPr>
    </w:p>
    <w:p w:rsidR="00BA5380" w:rsidRDefault="00BA5380" w:rsidP="0072663D">
      <w:pPr>
        <w:ind w:firstLine="567"/>
        <w:jc w:val="both"/>
        <w:rPr>
          <w:bCs/>
          <w:szCs w:val="24"/>
        </w:rPr>
      </w:pPr>
    </w:p>
    <w:p w:rsidR="00BA5380" w:rsidRDefault="00BA5380" w:rsidP="0072663D">
      <w:pPr>
        <w:ind w:firstLine="567"/>
        <w:jc w:val="both"/>
        <w:rPr>
          <w:bCs/>
          <w:szCs w:val="24"/>
        </w:rPr>
      </w:pPr>
    </w:p>
    <w:p w:rsidR="00BA5380" w:rsidRDefault="00BA5380" w:rsidP="0072663D">
      <w:pPr>
        <w:ind w:firstLine="567"/>
        <w:jc w:val="both"/>
        <w:rPr>
          <w:bCs/>
          <w:szCs w:val="24"/>
        </w:rPr>
      </w:pPr>
    </w:p>
    <w:p w:rsidR="00BA5380" w:rsidRDefault="00BA5380" w:rsidP="0072663D">
      <w:pPr>
        <w:ind w:firstLine="567"/>
        <w:jc w:val="both"/>
        <w:rPr>
          <w:bCs/>
          <w:szCs w:val="24"/>
        </w:rPr>
      </w:pPr>
    </w:p>
    <w:p w:rsidR="009E2586" w:rsidRPr="001E6EC0" w:rsidRDefault="009E2586" w:rsidP="0072663D">
      <w:pPr>
        <w:ind w:firstLine="567"/>
        <w:jc w:val="both"/>
        <w:rPr>
          <w:bCs/>
          <w:szCs w:val="24"/>
        </w:rPr>
      </w:pPr>
    </w:p>
    <w:p w:rsidR="00BA5380" w:rsidRPr="00BA5380" w:rsidRDefault="00BA5380" w:rsidP="0072663D">
      <w:pPr>
        <w:ind w:firstLine="567"/>
        <w:jc w:val="both"/>
        <w:rPr>
          <w:bCs/>
          <w:szCs w:val="24"/>
        </w:rPr>
      </w:pPr>
    </w:p>
    <w:p w:rsidR="00663DB0" w:rsidRPr="00BA5380" w:rsidRDefault="00663DB0" w:rsidP="0072663D">
      <w:pPr>
        <w:ind w:firstLine="567"/>
        <w:jc w:val="both"/>
        <w:rPr>
          <w:bCs/>
          <w:szCs w:val="24"/>
        </w:rPr>
      </w:pPr>
    </w:p>
    <w:p w:rsidR="00016E51" w:rsidRPr="00DE30B6" w:rsidRDefault="00016E51" w:rsidP="006D55DF">
      <w:pPr>
        <w:jc w:val="both"/>
        <w:rPr>
          <w:b/>
          <w:bCs/>
          <w:color w:val="auto"/>
          <w:szCs w:val="24"/>
        </w:rPr>
      </w:pPr>
      <w:r w:rsidRPr="00DE30B6">
        <w:rPr>
          <w:b/>
          <w:color w:val="auto"/>
          <w:szCs w:val="24"/>
        </w:rPr>
        <w:t>__________________________________________________________________</w:t>
      </w:r>
      <w:r w:rsidR="006D55DF" w:rsidRPr="00DE30B6">
        <w:rPr>
          <w:b/>
          <w:color w:val="auto"/>
          <w:szCs w:val="24"/>
        </w:rPr>
        <w:softHyphen/>
        <w:t>______</w:t>
      </w:r>
    </w:p>
    <w:p w:rsidR="00016E51" w:rsidRPr="00CB2667" w:rsidRDefault="00E175D5" w:rsidP="00016E51">
      <w:pPr>
        <w:rPr>
          <w:color w:val="auto"/>
          <w:szCs w:val="24"/>
        </w:rPr>
      </w:pPr>
      <w:r>
        <w:rPr>
          <w:bCs/>
          <w:color w:val="auto"/>
          <w:szCs w:val="24"/>
        </w:rPr>
        <w:t xml:space="preserve"> </w:t>
      </w:r>
      <w:r w:rsidR="008F0310">
        <w:rPr>
          <w:bCs/>
          <w:color w:val="auto"/>
          <w:szCs w:val="24"/>
        </w:rPr>
        <w:t xml:space="preserve">  </w:t>
      </w:r>
      <w:r w:rsidR="008F0310" w:rsidRPr="00CB2667">
        <w:rPr>
          <w:bCs/>
          <w:color w:val="auto"/>
          <w:szCs w:val="24"/>
        </w:rPr>
        <w:t>УДК 658.788.4</w:t>
      </w:r>
      <w:r w:rsidR="00BA75E0" w:rsidRPr="00CB2667">
        <w:rPr>
          <w:bCs/>
          <w:color w:val="auto"/>
          <w:szCs w:val="24"/>
        </w:rPr>
        <w:t xml:space="preserve">                        </w:t>
      </w:r>
      <w:r w:rsidRPr="00CB2667">
        <w:rPr>
          <w:bCs/>
          <w:color w:val="auto"/>
          <w:szCs w:val="24"/>
        </w:rPr>
        <w:t xml:space="preserve">             </w:t>
      </w:r>
      <w:r w:rsidR="00F6367E" w:rsidRPr="00CB2667">
        <w:rPr>
          <w:bCs/>
          <w:color w:val="auto"/>
          <w:szCs w:val="24"/>
        </w:rPr>
        <w:t xml:space="preserve">                     </w:t>
      </w:r>
      <w:r w:rsidRPr="00CB2667">
        <w:rPr>
          <w:bCs/>
          <w:color w:val="auto"/>
          <w:szCs w:val="24"/>
        </w:rPr>
        <w:t xml:space="preserve">        </w:t>
      </w:r>
      <w:r w:rsidR="00BA75E0" w:rsidRPr="00CB2667">
        <w:rPr>
          <w:bCs/>
          <w:color w:val="auto"/>
          <w:szCs w:val="24"/>
        </w:rPr>
        <w:t xml:space="preserve">                      </w:t>
      </w:r>
      <w:r w:rsidRPr="00CB2667">
        <w:rPr>
          <w:bCs/>
          <w:color w:val="auto"/>
          <w:szCs w:val="24"/>
        </w:rPr>
        <w:t>МКС</w:t>
      </w:r>
      <w:r w:rsidR="00E3714D" w:rsidRPr="00CB2667">
        <w:rPr>
          <w:bCs/>
          <w:color w:val="auto"/>
          <w:szCs w:val="24"/>
        </w:rPr>
        <w:t xml:space="preserve"> 55</w:t>
      </w:r>
      <w:r w:rsidRPr="00CB2667">
        <w:rPr>
          <w:bCs/>
          <w:color w:val="auto"/>
          <w:szCs w:val="24"/>
        </w:rPr>
        <w:t>.</w:t>
      </w:r>
      <w:r w:rsidR="00DB6633" w:rsidRPr="00CB2667">
        <w:rPr>
          <w:bCs/>
          <w:color w:val="auto"/>
          <w:szCs w:val="24"/>
        </w:rPr>
        <w:t>0</w:t>
      </w:r>
      <w:r w:rsidR="00E3714D" w:rsidRPr="00CB2667">
        <w:rPr>
          <w:bCs/>
          <w:color w:val="auto"/>
          <w:szCs w:val="24"/>
        </w:rPr>
        <w:t>8</w:t>
      </w:r>
      <w:r w:rsidRPr="00CB2667">
        <w:rPr>
          <w:bCs/>
          <w:color w:val="auto"/>
          <w:szCs w:val="24"/>
        </w:rPr>
        <w:t>0</w:t>
      </w:r>
      <w:r w:rsidR="00016E51" w:rsidRPr="00CB2667">
        <w:rPr>
          <w:bCs/>
          <w:color w:val="auto"/>
          <w:szCs w:val="24"/>
        </w:rPr>
        <w:t xml:space="preserve"> (</w:t>
      </w:r>
      <w:r w:rsidR="00016E51" w:rsidRPr="00CB2667">
        <w:rPr>
          <w:bCs/>
          <w:color w:val="auto"/>
          <w:szCs w:val="24"/>
          <w:lang w:val="en-US"/>
        </w:rPr>
        <w:t>IDT</w:t>
      </w:r>
      <w:r w:rsidR="00016E51" w:rsidRPr="00CB2667">
        <w:rPr>
          <w:bCs/>
          <w:color w:val="auto"/>
          <w:szCs w:val="24"/>
        </w:rPr>
        <w:t>)</w:t>
      </w:r>
    </w:p>
    <w:p w:rsidR="00016E51" w:rsidRPr="00CB2667" w:rsidRDefault="00016E51" w:rsidP="00016E51">
      <w:pPr>
        <w:ind w:firstLine="709"/>
        <w:jc w:val="both"/>
        <w:outlineLvl w:val="0"/>
        <w:rPr>
          <w:color w:val="auto"/>
          <w:szCs w:val="24"/>
        </w:rPr>
      </w:pPr>
    </w:p>
    <w:p w:rsidR="00BA75E0" w:rsidRPr="00CB2667" w:rsidRDefault="00016E51" w:rsidP="00BA75E0">
      <w:pPr>
        <w:jc w:val="both"/>
        <w:rPr>
          <w:color w:val="auto"/>
          <w:szCs w:val="24"/>
        </w:rPr>
      </w:pPr>
      <w:r w:rsidRPr="00CB2667">
        <w:rPr>
          <w:color w:val="auto"/>
          <w:szCs w:val="24"/>
        </w:rPr>
        <w:t xml:space="preserve">Ключевые слова: </w:t>
      </w:r>
      <w:r w:rsidR="004D4C31" w:rsidRPr="00CB2667">
        <w:rPr>
          <w:color w:val="auto"/>
          <w:szCs w:val="24"/>
        </w:rPr>
        <w:t xml:space="preserve"> </w:t>
      </w:r>
      <w:r w:rsidR="008F0310" w:rsidRPr="00CB2667">
        <w:rPr>
          <w:bCs/>
          <w:color w:val="auto"/>
          <w:szCs w:val="24"/>
        </w:rPr>
        <w:t xml:space="preserve"> </w:t>
      </w:r>
      <w:r w:rsidR="008F0310" w:rsidRPr="00CB2667">
        <w:rPr>
          <w:color w:val="auto"/>
          <w:szCs w:val="24"/>
        </w:rPr>
        <w:t>мешки полиэтиленовые, мешки для сбора бытовых отходов, ме</w:t>
      </w:r>
      <w:r w:rsidR="008F0310" w:rsidRPr="00CB2667">
        <w:rPr>
          <w:color w:val="auto"/>
          <w:szCs w:val="24"/>
        </w:rPr>
        <w:t>ш</w:t>
      </w:r>
      <w:r w:rsidR="008F0310" w:rsidRPr="00CB2667">
        <w:rPr>
          <w:color w:val="auto"/>
          <w:szCs w:val="24"/>
        </w:rPr>
        <w:t xml:space="preserve">ки для раздельного сбора </w:t>
      </w:r>
      <w:proofErr w:type="spellStart"/>
      <w:r w:rsidR="008F0310" w:rsidRPr="00CB2667">
        <w:rPr>
          <w:color w:val="auto"/>
          <w:szCs w:val="24"/>
        </w:rPr>
        <w:t>биодеградируемых</w:t>
      </w:r>
      <w:proofErr w:type="spellEnd"/>
    </w:p>
    <w:p w:rsidR="00016E51" w:rsidRPr="00CB2667" w:rsidRDefault="00BA75E0" w:rsidP="00016E51">
      <w:pPr>
        <w:autoSpaceDE w:val="0"/>
        <w:autoSpaceDN w:val="0"/>
        <w:adjustRightInd w:val="0"/>
        <w:jc w:val="both"/>
        <w:rPr>
          <w:color w:val="auto"/>
          <w:szCs w:val="24"/>
        </w:rPr>
      </w:pPr>
      <w:r w:rsidRPr="00CB2667">
        <w:rPr>
          <w:color w:val="auto"/>
          <w:szCs w:val="24"/>
          <w:shd w:val="clear" w:color="auto" w:fill="FFFFFF"/>
        </w:rPr>
        <w:t xml:space="preserve"> </w:t>
      </w:r>
    </w:p>
    <w:p w:rsidR="00016E51" w:rsidRPr="006661FE" w:rsidRDefault="00016E51" w:rsidP="00016E51">
      <w:pPr>
        <w:autoSpaceDE w:val="0"/>
        <w:autoSpaceDN w:val="0"/>
        <w:adjustRightInd w:val="0"/>
        <w:jc w:val="both"/>
        <w:rPr>
          <w:b/>
          <w:color w:val="auto"/>
          <w:szCs w:val="24"/>
        </w:rPr>
      </w:pPr>
      <w:r w:rsidRPr="006661FE">
        <w:rPr>
          <w:b/>
          <w:color w:val="auto"/>
          <w:szCs w:val="24"/>
        </w:rPr>
        <w:t>_______________________________________________________________________</w:t>
      </w:r>
    </w:p>
    <w:p w:rsidR="00016E51" w:rsidRPr="006661FE" w:rsidRDefault="00016E51" w:rsidP="00016E51">
      <w:pPr>
        <w:jc w:val="both"/>
        <w:rPr>
          <w:b/>
          <w:color w:val="auto"/>
          <w:szCs w:val="24"/>
        </w:rPr>
      </w:pPr>
      <w:r w:rsidRPr="006661FE">
        <w:rPr>
          <w:b/>
          <w:color w:val="auto"/>
          <w:szCs w:val="24"/>
        </w:rPr>
        <w:lastRenderedPageBreak/>
        <w:t>________________________________________________________________________</w:t>
      </w:r>
    </w:p>
    <w:p w:rsidR="008F0310" w:rsidRPr="00DE30B6" w:rsidRDefault="008F0310" w:rsidP="008F0310">
      <w:pPr>
        <w:rPr>
          <w:color w:val="auto"/>
          <w:szCs w:val="24"/>
        </w:rPr>
      </w:pPr>
      <w:r>
        <w:rPr>
          <w:bCs/>
          <w:color w:val="auto"/>
          <w:szCs w:val="24"/>
        </w:rPr>
        <w:t>УДК 658.788.4</w:t>
      </w:r>
      <w:r w:rsidRPr="00DE30B6">
        <w:rPr>
          <w:bCs/>
          <w:color w:val="auto"/>
          <w:szCs w:val="24"/>
        </w:rPr>
        <w:t xml:space="preserve">                        </w:t>
      </w:r>
      <w:r>
        <w:rPr>
          <w:bCs/>
          <w:color w:val="auto"/>
          <w:szCs w:val="24"/>
        </w:rPr>
        <w:t xml:space="preserve">                                          </w:t>
      </w:r>
      <w:r w:rsidRPr="00DE30B6">
        <w:rPr>
          <w:bCs/>
          <w:color w:val="auto"/>
          <w:szCs w:val="24"/>
        </w:rPr>
        <w:t xml:space="preserve">                      </w:t>
      </w:r>
      <w:r>
        <w:rPr>
          <w:bCs/>
          <w:color w:val="auto"/>
          <w:szCs w:val="24"/>
        </w:rPr>
        <w:t>МКС 55</w:t>
      </w:r>
      <w:r w:rsidRPr="00DE30B6">
        <w:rPr>
          <w:bCs/>
          <w:color w:val="auto"/>
          <w:szCs w:val="24"/>
        </w:rPr>
        <w:t>.0</w:t>
      </w:r>
      <w:r>
        <w:rPr>
          <w:bCs/>
          <w:color w:val="auto"/>
          <w:szCs w:val="24"/>
        </w:rPr>
        <w:t>8</w:t>
      </w:r>
      <w:r w:rsidRPr="00DE30B6">
        <w:rPr>
          <w:bCs/>
          <w:color w:val="auto"/>
          <w:szCs w:val="24"/>
        </w:rPr>
        <w:t>0 (</w:t>
      </w:r>
      <w:r w:rsidRPr="006661FE">
        <w:rPr>
          <w:bCs/>
          <w:color w:val="auto"/>
          <w:szCs w:val="24"/>
          <w:lang w:val="en-US"/>
        </w:rPr>
        <w:t>IDT</w:t>
      </w:r>
      <w:r w:rsidRPr="00DE30B6">
        <w:rPr>
          <w:bCs/>
          <w:color w:val="auto"/>
          <w:szCs w:val="24"/>
        </w:rPr>
        <w:t>)</w:t>
      </w:r>
    </w:p>
    <w:p w:rsidR="008F0310" w:rsidRDefault="008F0310" w:rsidP="00EB3BEE">
      <w:pPr>
        <w:jc w:val="both"/>
        <w:rPr>
          <w:color w:val="auto"/>
          <w:szCs w:val="24"/>
        </w:rPr>
      </w:pPr>
    </w:p>
    <w:p w:rsidR="00A07CEB" w:rsidRPr="00CB2667" w:rsidRDefault="00A07CEB" w:rsidP="00A07CEB">
      <w:pPr>
        <w:jc w:val="both"/>
        <w:rPr>
          <w:color w:val="auto"/>
          <w:szCs w:val="24"/>
        </w:rPr>
      </w:pPr>
      <w:r w:rsidRPr="00CB2667">
        <w:rPr>
          <w:color w:val="auto"/>
          <w:szCs w:val="24"/>
        </w:rPr>
        <w:t xml:space="preserve">Ключевые слова:  </w:t>
      </w:r>
      <w:r w:rsidRPr="00CB2667">
        <w:rPr>
          <w:bCs/>
          <w:color w:val="auto"/>
          <w:szCs w:val="24"/>
        </w:rPr>
        <w:t xml:space="preserve"> </w:t>
      </w:r>
      <w:r w:rsidRPr="00CB2667">
        <w:rPr>
          <w:color w:val="auto"/>
          <w:szCs w:val="24"/>
        </w:rPr>
        <w:t>мешки полиэтиленовые, мешки для сбора бытовых отходов, ме</w:t>
      </w:r>
      <w:r w:rsidRPr="00CB2667">
        <w:rPr>
          <w:color w:val="auto"/>
          <w:szCs w:val="24"/>
        </w:rPr>
        <w:t>ш</w:t>
      </w:r>
      <w:r w:rsidRPr="00CB2667">
        <w:rPr>
          <w:color w:val="auto"/>
          <w:szCs w:val="24"/>
        </w:rPr>
        <w:t xml:space="preserve">ки для раздельного сбора </w:t>
      </w:r>
      <w:proofErr w:type="spellStart"/>
      <w:r w:rsidRPr="00CB2667">
        <w:rPr>
          <w:color w:val="auto"/>
          <w:szCs w:val="24"/>
        </w:rPr>
        <w:t>биодеградируемых</w:t>
      </w:r>
      <w:proofErr w:type="spellEnd"/>
    </w:p>
    <w:p w:rsidR="00EB3BEE" w:rsidRPr="006661FE" w:rsidRDefault="00EB3BEE" w:rsidP="00EB3BEE">
      <w:pPr>
        <w:autoSpaceDE w:val="0"/>
        <w:autoSpaceDN w:val="0"/>
        <w:adjustRightInd w:val="0"/>
        <w:jc w:val="both"/>
        <w:rPr>
          <w:color w:val="auto"/>
          <w:szCs w:val="24"/>
        </w:rPr>
      </w:pPr>
      <w:r w:rsidRPr="006661FE">
        <w:rPr>
          <w:color w:val="auto"/>
          <w:szCs w:val="24"/>
          <w:shd w:val="clear" w:color="auto" w:fill="FFFFFF"/>
        </w:rPr>
        <w:t xml:space="preserve"> </w:t>
      </w:r>
    </w:p>
    <w:p w:rsidR="00016E51" w:rsidRPr="006661FE" w:rsidRDefault="00016E51" w:rsidP="00016E51">
      <w:pPr>
        <w:rPr>
          <w:b/>
          <w:color w:val="auto"/>
          <w:szCs w:val="24"/>
        </w:rPr>
      </w:pPr>
      <w:r w:rsidRPr="006661FE">
        <w:rPr>
          <w:b/>
          <w:color w:val="auto"/>
          <w:szCs w:val="24"/>
        </w:rPr>
        <w:t>_______________________________________________________________________</w:t>
      </w:r>
      <w:r w:rsidR="006D55DF" w:rsidRPr="006661FE">
        <w:rPr>
          <w:b/>
          <w:color w:val="auto"/>
          <w:szCs w:val="24"/>
        </w:rPr>
        <w:t>_</w:t>
      </w:r>
    </w:p>
    <w:p w:rsidR="00016E51" w:rsidRPr="006661FE" w:rsidRDefault="00016E51" w:rsidP="00016E51">
      <w:pPr>
        <w:jc w:val="both"/>
        <w:rPr>
          <w:color w:val="auto"/>
          <w:szCs w:val="24"/>
        </w:rPr>
      </w:pPr>
    </w:p>
    <w:p w:rsidR="00016E51" w:rsidRPr="007D53CE" w:rsidRDefault="00016E51" w:rsidP="00016E51">
      <w:pPr>
        <w:suppressAutoHyphens/>
        <w:ind w:firstLine="709"/>
        <w:jc w:val="both"/>
        <w:rPr>
          <w:b/>
          <w:color w:val="auto"/>
          <w:szCs w:val="24"/>
        </w:rPr>
      </w:pPr>
      <w:r w:rsidRPr="007D53CE">
        <w:rPr>
          <w:b/>
          <w:color w:val="auto"/>
          <w:szCs w:val="24"/>
        </w:rPr>
        <w:t xml:space="preserve">РАЗРАБОТЧИК </w:t>
      </w:r>
    </w:p>
    <w:p w:rsidR="00016E51" w:rsidRPr="006661FE" w:rsidRDefault="00016E51" w:rsidP="00016E51">
      <w:pPr>
        <w:suppressAutoHyphens/>
        <w:ind w:firstLine="709"/>
        <w:jc w:val="both"/>
        <w:rPr>
          <w:color w:val="auto"/>
          <w:szCs w:val="24"/>
        </w:rPr>
      </w:pPr>
    </w:p>
    <w:p w:rsidR="00016E51" w:rsidRPr="006661FE" w:rsidRDefault="00016E51" w:rsidP="00016E51">
      <w:pPr>
        <w:suppressAutoHyphens/>
        <w:ind w:firstLine="709"/>
        <w:jc w:val="both"/>
        <w:rPr>
          <w:color w:val="auto"/>
          <w:szCs w:val="24"/>
        </w:rPr>
      </w:pPr>
      <w:r w:rsidRPr="006661FE">
        <w:rPr>
          <w:color w:val="auto"/>
          <w:szCs w:val="24"/>
        </w:rPr>
        <w:t>РГП «Казахстанский институт стандартизации и метрологии» Комитета технического регулирования и метрологии Министерства торговли и интеграции Республики Казахстан</w:t>
      </w:r>
    </w:p>
    <w:p w:rsidR="00016E51" w:rsidRPr="006661FE" w:rsidRDefault="00016E51" w:rsidP="00016E51">
      <w:pPr>
        <w:suppressAutoHyphens/>
        <w:ind w:firstLine="709"/>
        <w:rPr>
          <w:bCs/>
          <w:color w:val="auto"/>
          <w:spacing w:val="3"/>
          <w:szCs w:val="24"/>
        </w:rPr>
      </w:pPr>
    </w:p>
    <w:p w:rsidR="00016E51" w:rsidRPr="007D53CE" w:rsidRDefault="00016E51" w:rsidP="00016E51">
      <w:pPr>
        <w:suppressAutoHyphens/>
        <w:ind w:firstLine="709"/>
        <w:rPr>
          <w:b/>
          <w:bCs/>
          <w:color w:val="auto"/>
          <w:spacing w:val="3"/>
          <w:szCs w:val="24"/>
        </w:rPr>
      </w:pPr>
      <w:r w:rsidRPr="007D53CE">
        <w:rPr>
          <w:b/>
          <w:bCs/>
          <w:color w:val="auto"/>
          <w:spacing w:val="3"/>
          <w:szCs w:val="24"/>
        </w:rPr>
        <w:t xml:space="preserve">Заместитель </w:t>
      </w:r>
    </w:p>
    <w:p w:rsidR="00016E51" w:rsidRPr="007D53CE" w:rsidRDefault="00016E51" w:rsidP="00016E51">
      <w:pPr>
        <w:tabs>
          <w:tab w:val="left" w:pos="7088"/>
        </w:tabs>
        <w:suppressAutoHyphens/>
        <w:ind w:firstLine="709"/>
        <w:rPr>
          <w:b/>
          <w:bCs/>
          <w:color w:val="auto"/>
          <w:spacing w:val="3"/>
          <w:szCs w:val="24"/>
        </w:rPr>
      </w:pPr>
      <w:r w:rsidRPr="007D53CE">
        <w:rPr>
          <w:b/>
          <w:bCs/>
          <w:color w:val="auto"/>
          <w:spacing w:val="3"/>
          <w:szCs w:val="24"/>
        </w:rPr>
        <w:t xml:space="preserve">Генерального директора                     </w:t>
      </w:r>
      <w:r w:rsidR="00C04DA3" w:rsidRPr="007D53CE">
        <w:rPr>
          <w:b/>
          <w:bCs/>
          <w:color w:val="auto"/>
          <w:spacing w:val="3"/>
          <w:szCs w:val="24"/>
        </w:rPr>
        <w:t xml:space="preserve">                              </w:t>
      </w:r>
      <w:r w:rsidR="00925FFD" w:rsidRPr="007D53CE">
        <w:rPr>
          <w:b/>
          <w:bCs/>
          <w:color w:val="auto"/>
          <w:spacing w:val="3"/>
          <w:szCs w:val="24"/>
        </w:rPr>
        <w:t xml:space="preserve"> Е.Амирханова</w:t>
      </w:r>
      <w:r w:rsidR="00851D22" w:rsidRPr="007D53CE">
        <w:rPr>
          <w:b/>
          <w:bCs/>
          <w:color w:val="auto"/>
          <w:spacing w:val="3"/>
          <w:szCs w:val="24"/>
        </w:rPr>
        <w:t xml:space="preserve"> </w:t>
      </w:r>
    </w:p>
    <w:p w:rsidR="00016E51" w:rsidRPr="007D53CE" w:rsidRDefault="00016E51" w:rsidP="00016E51">
      <w:pPr>
        <w:tabs>
          <w:tab w:val="left" w:pos="7088"/>
        </w:tabs>
        <w:suppressAutoHyphens/>
        <w:ind w:firstLine="709"/>
        <w:rPr>
          <w:b/>
          <w:bCs/>
          <w:color w:val="auto"/>
          <w:spacing w:val="3"/>
          <w:szCs w:val="24"/>
        </w:rPr>
      </w:pPr>
    </w:p>
    <w:p w:rsidR="00016E51" w:rsidRPr="007D53CE" w:rsidRDefault="00016E51" w:rsidP="00016E51">
      <w:pPr>
        <w:tabs>
          <w:tab w:val="left" w:pos="7088"/>
        </w:tabs>
        <w:suppressAutoHyphens/>
        <w:ind w:firstLine="709"/>
        <w:rPr>
          <w:b/>
          <w:bCs/>
          <w:color w:val="auto"/>
          <w:spacing w:val="3"/>
          <w:szCs w:val="24"/>
        </w:rPr>
      </w:pPr>
      <w:r w:rsidRPr="007D53CE">
        <w:rPr>
          <w:b/>
          <w:bCs/>
          <w:color w:val="auto"/>
          <w:spacing w:val="3"/>
          <w:szCs w:val="24"/>
        </w:rPr>
        <w:t xml:space="preserve">Руководитель </w:t>
      </w:r>
    </w:p>
    <w:p w:rsidR="00016E51" w:rsidRPr="007D53CE" w:rsidRDefault="00A062C8" w:rsidP="00016E51">
      <w:pPr>
        <w:tabs>
          <w:tab w:val="left" w:pos="7088"/>
        </w:tabs>
        <w:suppressAutoHyphens/>
        <w:ind w:firstLine="709"/>
        <w:rPr>
          <w:b/>
          <w:bCs/>
          <w:color w:val="auto"/>
          <w:spacing w:val="3"/>
          <w:szCs w:val="24"/>
        </w:rPr>
      </w:pPr>
      <w:r w:rsidRPr="007D53CE">
        <w:rPr>
          <w:b/>
          <w:bCs/>
          <w:color w:val="auto"/>
          <w:spacing w:val="3"/>
          <w:szCs w:val="24"/>
        </w:rPr>
        <w:t>Департамент</w:t>
      </w:r>
      <w:r w:rsidR="00016E51" w:rsidRPr="007D53CE">
        <w:rPr>
          <w:b/>
          <w:bCs/>
          <w:color w:val="auto"/>
          <w:spacing w:val="3"/>
          <w:szCs w:val="24"/>
        </w:rPr>
        <w:t xml:space="preserve"> </w:t>
      </w:r>
      <w:r w:rsidRPr="007D53CE">
        <w:rPr>
          <w:b/>
          <w:bCs/>
          <w:color w:val="auto"/>
          <w:spacing w:val="3"/>
          <w:szCs w:val="24"/>
        </w:rPr>
        <w:t xml:space="preserve">разработки НТД   </w:t>
      </w:r>
      <w:r w:rsidR="00016E51" w:rsidRPr="007D53CE">
        <w:rPr>
          <w:b/>
          <w:bCs/>
          <w:color w:val="auto"/>
          <w:spacing w:val="3"/>
          <w:szCs w:val="24"/>
        </w:rPr>
        <w:t xml:space="preserve">                                        </w:t>
      </w:r>
      <w:r w:rsidR="00851D22" w:rsidRPr="007D53CE">
        <w:rPr>
          <w:b/>
          <w:bCs/>
          <w:color w:val="auto"/>
          <w:spacing w:val="3"/>
          <w:szCs w:val="24"/>
        </w:rPr>
        <w:t>А.</w:t>
      </w:r>
      <w:r w:rsidR="00C04DA3" w:rsidRPr="007D53CE">
        <w:rPr>
          <w:b/>
          <w:bCs/>
          <w:color w:val="auto"/>
          <w:spacing w:val="3"/>
          <w:szCs w:val="24"/>
        </w:rPr>
        <w:t xml:space="preserve"> </w:t>
      </w:r>
      <w:proofErr w:type="spellStart"/>
      <w:r w:rsidR="00C04DA3" w:rsidRPr="007D53CE">
        <w:rPr>
          <w:b/>
          <w:bCs/>
          <w:color w:val="auto"/>
          <w:spacing w:val="3"/>
          <w:szCs w:val="24"/>
        </w:rPr>
        <w:t>Сопбеков</w:t>
      </w:r>
      <w:proofErr w:type="spellEnd"/>
      <w:r w:rsidR="00C04DA3" w:rsidRPr="007D53CE">
        <w:rPr>
          <w:b/>
          <w:bCs/>
          <w:color w:val="auto"/>
          <w:spacing w:val="3"/>
          <w:szCs w:val="24"/>
        </w:rPr>
        <w:t xml:space="preserve"> </w:t>
      </w:r>
      <w:r w:rsidR="00851D22" w:rsidRPr="007D53CE">
        <w:rPr>
          <w:b/>
          <w:bCs/>
          <w:color w:val="auto"/>
          <w:spacing w:val="3"/>
          <w:szCs w:val="24"/>
        </w:rPr>
        <w:t xml:space="preserve"> </w:t>
      </w:r>
    </w:p>
    <w:p w:rsidR="00016E51" w:rsidRPr="007D53CE" w:rsidRDefault="00016E51" w:rsidP="00016E51">
      <w:pPr>
        <w:suppressAutoHyphens/>
        <w:ind w:firstLine="709"/>
        <w:rPr>
          <w:b/>
          <w:bCs/>
          <w:color w:val="auto"/>
          <w:spacing w:val="3"/>
          <w:szCs w:val="24"/>
        </w:rPr>
      </w:pPr>
      <w:r w:rsidRPr="007D53CE">
        <w:rPr>
          <w:b/>
          <w:bCs/>
          <w:color w:val="auto"/>
          <w:spacing w:val="3"/>
          <w:szCs w:val="24"/>
        </w:rPr>
        <w:t xml:space="preserve">        </w:t>
      </w:r>
    </w:p>
    <w:p w:rsidR="00016E51" w:rsidRPr="007D53CE" w:rsidRDefault="00016E51" w:rsidP="00016E51">
      <w:pPr>
        <w:suppressAutoHyphens/>
        <w:ind w:firstLine="709"/>
        <w:rPr>
          <w:b/>
          <w:bCs/>
          <w:color w:val="auto"/>
          <w:spacing w:val="3"/>
          <w:szCs w:val="24"/>
        </w:rPr>
      </w:pPr>
      <w:r w:rsidRPr="007D53CE">
        <w:rPr>
          <w:b/>
          <w:bCs/>
          <w:color w:val="auto"/>
          <w:spacing w:val="3"/>
          <w:szCs w:val="24"/>
        </w:rPr>
        <w:t>Главный специалист</w:t>
      </w:r>
    </w:p>
    <w:p w:rsidR="00016E51" w:rsidRPr="007D53CE" w:rsidRDefault="00016E51" w:rsidP="00016E51">
      <w:pPr>
        <w:suppressAutoHyphens/>
        <w:ind w:firstLine="709"/>
        <w:rPr>
          <w:b/>
          <w:bCs/>
          <w:color w:val="auto"/>
          <w:spacing w:val="3"/>
          <w:szCs w:val="24"/>
        </w:rPr>
      </w:pPr>
      <w:r w:rsidRPr="007D53CE">
        <w:rPr>
          <w:b/>
          <w:bCs/>
          <w:color w:val="auto"/>
          <w:spacing w:val="3"/>
          <w:szCs w:val="24"/>
        </w:rPr>
        <w:t>Западно-Казахстанского филиала</w:t>
      </w:r>
    </w:p>
    <w:p w:rsidR="00016E51" w:rsidRPr="007D53CE" w:rsidRDefault="00016E51" w:rsidP="00016E51">
      <w:pPr>
        <w:suppressAutoHyphens/>
        <w:ind w:firstLine="709"/>
        <w:rPr>
          <w:b/>
          <w:bCs/>
          <w:color w:val="auto"/>
          <w:spacing w:val="3"/>
          <w:szCs w:val="24"/>
        </w:rPr>
      </w:pPr>
      <w:r w:rsidRPr="007D53CE">
        <w:rPr>
          <w:b/>
          <w:bCs/>
          <w:color w:val="auto"/>
          <w:spacing w:val="3"/>
          <w:szCs w:val="24"/>
        </w:rPr>
        <w:t>РГП «</w:t>
      </w:r>
      <w:proofErr w:type="spellStart"/>
      <w:r w:rsidRPr="007D53CE">
        <w:rPr>
          <w:b/>
          <w:bCs/>
          <w:color w:val="auto"/>
          <w:spacing w:val="3"/>
          <w:szCs w:val="24"/>
        </w:rPr>
        <w:t>КазСтандарт</w:t>
      </w:r>
      <w:proofErr w:type="spellEnd"/>
      <w:r w:rsidRPr="007D53CE">
        <w:rPr>
          <w:b/>
          <w:bCs/>
          <w:color w:val="auto"/>
          <w:spacing w:val="3"/>
          <w:szCs w:val="24"/>
        </w:rPr>
        <w:t>»</w:t>
      </w:r>
      <w:r w:rsidRPr="007D53CE">
        <w:rPr>
          <w:b/>
          <w:bCs/>
          <w:color w:val="auto"/>
          <w:spacing w:val="3"/>
          <w:szCs w:val="24"/>
        </w:rPr>
        <w:tab/>
      </w:r>
      <w:r w:rsidRPr="007D53CE">
        <w:rPr>
          <w:b/>
          <w:bCs/>
          <w:color w:val="auto"/>
          <w:spacing w:val="3"/>
          <w:szCs w:val="24"/>
        </w:rPr>
        <w:tab/>
      </w:r>
      <w:r w:rsidRPr="007D53CE">
        <w:rPr>
          <w:b/>
          <w:bCs/>
          <w:color w:val="auto"/>
          <w:spacing w:val="3"/>
          <w:szCs w:val="24"/>
        </w:rPr>
        <w:tab/>
      </w:r>
      <w:r w:rsidRPr="007D53CE">
        <w:rPr>
          <w:b/>
          <w:bCs/>
          <w:color w:val="auto"/>
          <w:spacing w:val="3"/>
          <w:szCs w:val="24"/>
        </w:rPr>
        <w:tab/>
      </w:r>
      <w:r w:rsidRPr="007D53CE">
        <w:rPr>
          <w:b/>
          <w:bCs/>
          <w:color w:val="auto"/>
          <w:spacing w:val="3"/>
          <w:szCs w:val="24"/>
        </w:rPr>
        <w:tab/>
        <w:t xml:space="preserve">        </w:t>
      </w:r>
      <w:r w:rsidR="007D53CE">
        <w:rPr>
          <w:b/>
          <w:bCs/>
          <w:color w:val="auto"/>
          <w:spacing w:val="3"/>
          <w:szCs w:val="24"/>
        </w:rPr>
        <w:t xml:space="preserve">   </w:t>
      </w:r>
      <w:r w:rsidRPr="007D53CE">
        <w:rPr>
          <w:b/>
          <w:bCs/>
          <w:color w:val="auto"/>
          <w:spacing w:val="3"/>
          <w:szCs w:val="24"/>
        </w:rPr>
        <w:t xml:space="preserve"> </w:t>
      </w:r>
      <w:r w:rsidR="00851D22" w:rsidRPr="007D53CE">
        <w:rPr>
          <w:b/>
          <w:bCs/>
          <w:color w:val="auto"/>
          <w:spacing w:val="3"/>
          <w:szCs w:val="24"/>
        </w:rPr>
        <w:t>А.</w:t>
      </w:r>
      <w:r w:rsidRPr="007D53CE">
        <w:rPr>
          <w:b/>
          <w:bCs/>
          <w:color w:val="auto"/>
          <w:spacing w:val="3"/>
          <w:szCs w:val="24"/>
        </w:rPr>
        <w:t xml:space="preserve"> </w:t>
      </w:r>
      <w:proofErr w:type="spellStart"/>
      <w:r w:rsidR="00C04DA3" w:rsidRPr="007D53CE">
        <w:rPr>
          <w:b/>
          <w:bCs/>
          <w:color w:val="auto"/>
          <w:spacing w:val="3"/>
          <w:szCs w:val="24"/>
        </w:rPr>
        <w:t>Удишева</w:t>
      </w:r>
      <w:proofErr w:type="spellEnd"/>
      <w:r w:rsidR="00C04DA3" w:rsidRPr="007D53CE">
        <w:rPr>
          <w:b/>
          <w:bCs/>
          <w:color w:val="auto"/>
          <w:spacing w:val="3"/>
          <w:szCs w:val="24"/>
        </w:rPr>
        <w:t xml:space="preserve"> </w:t>
      </w:r>
      <w:r w:rsidR="00851D22" w:rsidRPr="007D53CE">
        <w:rPr>
          <w:b/>
          <w:bCs/>
          <w:color w:val="auto"/>
          <w:spacing w:val="3"/>
          <w:szCs w:val="24"/>
        </w:rPr>
        <w:t xml:space="preserve"> </w:t>
      </w:r>
    </w:p>
    <w:p w:rsidR="00016E51" w:rsidRPr="007D53CE" w:rsidRDefault="00016E51" w:rsidP="00016E51">
      <w:pPr>
        <w:suppressAutoHyphens/>
        <w:ind w:firstLine="709"/>
        <w:rPr>
          <w:b/>
          <w:bCs/>
          <w:color w:val="auto"/>
          <w:spacing w:val="3"/>
          <w:szCs w:val="24"/>
        </w:rPr>
      </w:pPr>
    </w:p>
    <w:p w:rsidR="00E74ABA" w:rsidRPr="00075880" w:rsidRDefault="00E74ABA" w:rsidP="00075880">
      <w:pPr>
        <w:tabs>
          <w:tab w:val="left" w:pos="1600"/>
        </w:tabs>
      </w:pPr>
    </w:p>
    <w:sectPr w:rsidR="00E74ABA" w:rsidRPr="00075880" w:rsidSect="00D41893">
      <w:headerReference w:type="first" r:id="rId25"/>
      <w:footerReference w:type="first" r:id="rId26"/>
      <w:pgSz w:w="11906" w:h="16838" w:code="9"/>
      <w:pgMar w:top="1386" w:right="851" w:bottom="1134" w:left="1418"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E570C9A" w15:done="0"/>
  <w15:commentEx w15:paraId="7C8B6009" w15:done="0"/>
  <w15:commentEx w15:paraId="09F02F49" w15:done="0"/>
  <w15:commentEx w15:paraId="5E52BA4A" w15:done="0"/>
  <w15:commentEx w15:paraId="26C1A09F" w15:done="0"/>
  <w15:commentEx w15:paraId="6D3BB147" w15:done="0"/>
  <w15:commentEx w15:paraId="260CCF81" w15:done="0"/>
  <w15:commentEx w15:paraId="5481521E" w15:done="0"/>
  <w15:commentEx w15:paraId="003822F7" w15:done="0"/>
  <w15:commentEx w15:paraId="04A21DF3" w15:done="0"/>
  <w15:commentEx w15:paraId="5A6399F1" w15:done="0"/>
  <w15:commentEx w15:paraId="3A159046" w15:done="0"/>
  <w15:commentEx w15:paraId="684C9954" w15:done="0"/>
  <w15:commentEx w15:paraId="5DA32BCB" w15:done="0"/>
  <w15:commentEx w15:paraId="57D3E363" w15:done="0"/>
  <w15:commentEx w15:paraId="76C7223B" w15:done="0"/>
  <w15:commentEx w15:paraId="50792665" w15:done="0"/>
  <w15:commentEx w15:paraId="52C2DF5C" w15:done="0"/>
  <w15:commentEx w15:paraId="18FFB121" w15:done="0"/>
  <w15:commentEx w15:paraId="243AF743" w15:done="0"/>
  <w15:commentEx w15:paraId="052C88A1" w15:done="0"/>
  <w15:commentEx w15:paraId="18824050" w15:done="0"/>
  <w15:commentEx w15:paraId="57E9FCE6" w15:done="0"/>
  <w15:commentEx w15:paraId="4697FA77" w15:done="0"/>
  <w15:commentEx w15:paraId="4F708B2F" w15:done="0"/>
  <w15:commentEx w15:paraId="2B986FC1" w15:done="0"/>
  <w15:commentEx w15:paraId="12040540" w15:done="0"/>
  <w15:commentEx w15:paraId="3F4A1C53" w15:done="0"/>
  <w15:commentEx w15:paraId="192D7F36" w15:done="0"/>
  <w15:commentEx w15:paraId="0175F30B" w15:done="0"/>
  <w15:commentEx w15:paraId="24F997DB" w15:done="0"/>
  <w15:commentEx w15:paraId="36F25AF4"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5C3A" w:rsidRDefault="00CF5C3A">
      <w:r>
        <w:separator/>
      </w:r>
    </w:p>
  </w:endnote>
  <w:endnote w:type="continuationSeparator" w:id="0">
    <w:p w:rsidR="00CF5C3A" w:rsidRDefault="00CF5C3A">
      <w:r>
        <w:continuationSeparator/>
      </w:r>
    </w:p>
  </w:endnote>
</w:endnotes>
</file>

<file path=word/fontTable.xml><?xml version="1.0" encoding="utf-8"?>
<w:fonts xmlns:r="http://schemas.openxmlformats.org/officeDocument/2006/relationships" xmlns:w="http://schemas.openxmlformats.org/wordprocessingml/2006/main">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_Timer">
    <w:altName w:val="Tahoma"/>
    <w:panose1 w:val="00000000000000000000"/>
    <w:charset w:val="CC"/>
    <w:family w:val="roman"/>
    <w:notTrueType/>
    <w:pitch w:val="variable"/>
    <w:sig w:usb0="00000201" w:usb1="00000000" w:usb2="00000000" w:usb3="00000000" w:csb0="00000004" w:csb1="00000000"/>
  </w:font>
  <w:font w:name="Consolas">
    <w:panose1 w:val="020B0609020204030204"/>
    <w:charset w:val="CC"/>
    <w:family w:val="modern"/>
    <w:pitch w:val="fixed"/>
    <w:sig w:usb0="E10002FF" w:usb1="4000FCFF" w:usb2="00000009" w:usb3="00000000" w:csb0="000001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Palatino Linotype">
    <w:panose1 w:val="02040502050505030304"/>
    <w:charset w:val="CC"/>
    <w:family w:val="roman"/>
    <w:pitch w:val="variable"/>
    <w:sig w:usb0="E0000287" w:usb1="40000013"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orbel">
    <w:panose1 w:val="020B0503020204020204"/>
    <w:charset w:val="CC"/>
    <w:family w:val="swiss"/>
    <w:pitch w:val="variable"/>
    <w:sig w:usb0="A00002EF" w:usb1="4000A44B" w:usb2="00000000" w:usb3="00000000" w:csb0="0000019F"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ArialMT">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3203336"/>
      <w:docPartObj>
        <w:docPartGallery w:val="Page Numbers (Bottom of Page)"/>
        <w:docPartUnique/>
      </w:docPartObj>
    </w:sdtPr>
    <w:sdtContent>
      <w:p w:rsidR="000D072B" w:rsidRDefault="00F94D52">
        <w:pPr>
          <w:pStyle w:val="a4"/>
        </w:pPr>
        <w:fldSimple w:instr="PAGE   \* MERGEFORMAT">
          <w:r w:rsidR="00603F87">
            <w:rPr>
              <w:noProof/>
            </w:rPr>
            <w:t>32</w:t>
          </w:r>
        </w:fldSimple>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559555"/>
      <w:docPartObj>
        <w:docPartGallery w:val="Page Numbers (Bottom of Page)"/>
        <w:docPartUnique/>
      </w:docPartObj>
    </w:sdtPr>
    <w:sdtContent>
      <w:p w:rsidR="000D072B" w:rsidRDefault="00F94D52">
        <w:pPr>
          <w:pStyle w:val="a4"/>
          <w:jc w:val="right"/>
        </w:pPr>
        <w:fldSimple w:instr=" PAGE   \* MERGEFORMAT ">
          <w:r w:rsidR="00603F87">
            <w:rPr>
              <w:noProof/>
            </w:rPr>
            <w:t>25</w:t>
          </w:r>
        </w:fldSimple>
      </w:p>
    </w:sdtContent>
  </w:sdt>
  <w:p w:rsidR="000D072B" w:rsidRDefault="000D072B" w:rsidP="00F91C3F">
    <w:pPr>
      <w:pStyle w:val="a4"/>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72B" w:rsidRDefault="000D072B" w:rsidP="004A7CD7">
    <w:pPr>
      <w:pStyle w:val="a4"/>
      <w:ind w:right="360"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72B" w:rsidRDefault="00F94D52">
    <w:pPr>
      <w:pStyle w:val="af4"/>
      <w:kinsoku w:val="0"/>
      <w:overflowPunct w:val="0"/>
      <w:spacing w:line="14" w:lineRule="auto"/>
      <w:rPr>
        <w:sz w:val="20"/>
        <w:szCs w:val="20"/>
      </w:rPr>
    </w:pPr>
    <w:r w:rsidRPr="00F94D52">
      <w:rPr>
        <w:noProof/>
        <w:sz w:val="22"/>
        <w:szCs w:val="22"/>
      </w:rPr>
      <w:pict>
        <v:shapetype id="_x0000_t202" coordsize="21600,21600" o:spt="202" path="m,l,21600r21600,l21600,xe">
          <v:stroke joinstyle="miter"/>
          <v:path gradientshapeok="t" o:connecttype="rect"/>
        </v:shapetype>
        <v:shape id="Поле 4" o:spid="_x0000_s2050" type="#_x0000_t202" style="position:absolute;margin-left:68.95pt;margin-top:776.25pt;width:16pt;height:15.3pt;z-index:-251655168;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" o:allowincell="f" filled="f" stroked="f">
          <v:textbox inset="0,0,0,0">
            <w:txbxContent>
              <w:p w:rsidR="000D072B" w:rsidRDefault="00F94D52">
                <w:pPr>
                  <w:pStyle w:val="af4"/>
                  <w:kinsoku w:val="0"/>
                  <w:overflowPunct w:val="0"/>
                  <w:spacing w:before="10"/>
                  <w:ind w:left="40"/>
                </w:pPr>
                <w:fldSimple w:instr=" PAGE ">
                  <w:r w:rsidR="00603F87">
                    <w:rPr>
                      <w:noProof/>
                    </w:rPr>
                    <w:t>33</w:t>
                  </w:r>
                </w:fldSimple>
              </w:p>
            </w:txbxContent>
          </v:textbox>
          <w10:wrap anchorx="page" anchory="page"/>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709527"/>
      <w:docPartObj>
        <w:docPartGallery w:val="Page Numbers (Bottom of Page)"/>
        <w:docPartUnique/>
      </w:docPartObj>
    </w:sdtPr>
    <w:sdtContent>
      <w:p w:rsidR="000D072B" w:rsidRDefault="00F94D52" w:rsidP="00F91C3F">
        <w:pPr>
          <w:pStyle w:val="a4"/>
          <w:jc w:val="right"/>
        </w:pPr>
        <w:fldSimple w:instr="PAGE   \* MERGEFORMAT">
          <w:r w:rsidR="000D072B">
            <w:rPr>
              <w:noProof/>
            </w:rPr>
            <w:t>1</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5C3A" w:rsidRDefault="00CF5C3A">
      <w:r>
        <w:separator/>
      </w:r>
    </w:p>
  </w:footnote>
  <w:footnote w:type="continuationSeparator" w:id="0">
    <w:p w:rsidR="00CF5C3A" w:rsidRDefault="00CF5C3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72B" w:rsidRPr="002C441D" w:rsidRDefault="000D072B" w:rsidP="00CA514B">
    <w:pPr>
      <w:pStyle w:val="a7"/>
      <w:rPr>
        <w:b/>
        <w:color w:val="auto"/>
        <w:sz w:val="28"/>
      </w:rPr>
    </w:pPr>
    <w:r w:rsidRPr="00403264">
      <w:rPr>
        <w:b/>
        <w:color w:val="auto"/>
        <w:sz w:val="28"/>
      </w:rPr>
      <w:t xml:space="preserve">ГОСТ </w:t>
    </w:r>
    <w:r>
      <w:rPr>
        <w:b/>
        <w:color w:val="auto"/>
        <w:sz w:val="28"/>
        <w:lang w:val="en-US"/>
      </w:rPr>
      <w:t>EN</w:t>
    </w:r>
    <w:r>
      <w:rPr>
        <w:b/>
        <w:color w:val="auto"/>
        <w:sz w:val="28"/>
      </w:rPr>
      <w:t xml:space="preserve"> 13592</w:t>
    </w:r>
  </w:p>
  <w:p w:rsidR="000D072B" w:rsidRPr="009D519D" w:rsidRDefault="000D072B" w:rsidP="00CA514B">
    <w:pPr>
      <w:pStyle w:val="a7"/>
      <w:rPr>
        <w:color w:val="auto"/>
      </w:rPr>
    </w:pPr>
    <w:r w:rsidRPr="009D519D">
      <w:rPr>
        <w:i/>
        <w:color w:val="auto"/>
      </w:rPr>
      <w:t>(проект</w:t>
    </w:r>
    <w:r>
      <w:rPr>
        <w:i/>
        <w:color w:val="auto"/>
      </w:rPr>
      <w:t>,</w:t>
    </w:r>
    <w:r w:rsidRPr="009D519D">
      <w:rPr>
        <w:i/>
        <w:color w:val="auto"/>
      </w:rPr>
      <w:t xml:space="preserve"> </w:t>
    </w:r>
    <w:r w:rsidRPr="009D519D">
      <w:rPr>
        <w:i/>
        <w:color w:val="auto"/>
        <w:lang w:val="en-US"/>
      </w:rPr>
      <w:t>KZ</w:t>
    </w:r>
    <w:r w:rsidRPr="009D519D">
      <w:rPr>
        <w:i/>
        <w:color w:val="auto"/>
      </w:rPr>
      <w:t>, первая редакция)</w:t>
    </w:r>
  </w:p>
  <w:p w:rsidR="000D072B" w:rsidRDefault="000D072B">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72B" w:rsidRDefault="000D072B" w:rsidP="002344D4">
    <w:pPr>
      <w:pStyle w:val="a7"/>
      <w:jc w:val="right"/>
      <w:rPr>
        <w:b/>
        <w:color w:val="auto"/>
        <w:sz w:val="28"/>
      </w:rPr>
    </w:pPr>
    <w:r w:rsidRPr="00713091">
      <w:rPr>
        <w:b/>
        <w:color w:val="auto"/>
        <w:sz w:val="28"/>
      </w:rPr>
      <w:t xml:space="preserve">                                                               </w:t>
    </w:r>
    <w:r w:rsidRPr="00CA514B">
      <w:rPr>
        <w:b/>
        <w:color w:val="auto"/>
        <w:sz w:val="28"/>
      </w:rPr>
      <w:t xml:space="preserve">                                                                                                 </w:t>
    </w:r>
    <w:r>
      <w:rPr>
        <w:b/>
        <w:color w:val="auto"/>
        <w:sz w:val="28"/>
      </w:rPr>
      <w:t xml:space="preserve"> </w:t>
    </w:r>
    <w:r w:rsidRPr="00403264">
      <w:rPr>
        <w:b/>
        <w:color w:val="auto"/>
        <w:sz w:val="28"/>
      </w:rPr>
      <w:t xml:space="preserve">ГОСТ </w:t>
    </w:r>
    <w:r>
      <w:rPr>
        <w:b/>
        <w:color w:val="auto"/>
        <w:sz w:val="28"/>
        <w:lang w:val="en-US"/>
      </w:rPr>
      <w:t>EN</w:t>
    </w:r>
    <w:r>
      <w:rPr>
        <w:b/>
        <w:color w:val="auto"/>
        <w:sz w:val="28"/>
      </w:rPr>
      <w:t xml:space="preserve"> 13592</w:t>
    </w:r>
  </w:p>
  <w:p w:rsidR="000D072B" w:rsidRPr="00A73C9F" w:rsidRDefault="000D072B" w:rsidP="00663DB0">
    <w:pPr>
      <w:pStyle w:val="a7"/>
      <w:jc w:val="right"/>
      <w:rPr>
        <w:b/>
        <w:color w:val="auto"/>
        <w:sz w:val="28"/>
      </w:rPr>
    </w:pPr>
    <w:r w:rsidRPr="009D519D">
      <w:rPr>
        <w:i/>
        <w:color w:val="auto"/>
      </w:rPr>
      <w:t>(проект</w:t>
    </w:r>
    <w:r>
      <w:rPr>
        <w:i/>
        <w:color w:val="auto"/>
      </w:rPr>
      <w:t>,</w:t>
    </w:r>
    <w:r w:rsidRPr="009D519D">
      <w:rPr>
        <w:i/>
        <w:color w:val="auto"/>
      </w:rPr>
      <w:t xml:space="preserve"> </w:t>
    </w:r>
    <w:r w:rsidRPr="009D519D">
      <w:rPr>
        <w:i/>
        <w:color w:val="auto"/>
        <w:lang w:val="en-US"/>
      </w:rPr>
      <w:t>KZ</w:t>
    </w:r>
    <w:r w:rsidRPr="009D519D">
      <w:rPr>
        <w:i/>
        <w:color w:val="auto"/>
      </w:rPr>
      <w:t>, первая редакция)</w:t>
    </w:r>
    <w:r>
      <w:rPr>
        <w:i/>
        <w:color w:val="auto"/>
      </w:rPr>
      <w:t xml:space="preserve">                                                                                                                                                                 </w:t>
    </w:r>
    <w:r w:rsidRPr="00CA514B">
      <w:rPr>
        <w:i/>
        <w:color w:val="auto"/>
      </w:rPr>
      <w:t xml:space="preserve">             </w:t>
    </w:r>
    <w:r w:rsidRPr="00713091">
      <w:rPr>
        <w:i/>
        <w:color w:val="auto"/>
      </w:rPr>
      <w:t xml:space="preserve">                                                   </w:t>
    </w:r>
    <w:r w:rsidRPr="00A73C9F">
      <w:rPr>
        <w:i/>
        <w:color w:val="auto"/>
      </w:rPr>
      <w:t xml:space="preserve">                                                                          </w:t>
    </w:r>
    <w:r>
      <w:rPr>
        <w:i/>
        <w:color w:val="auto"/>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72B" w:rsidRPr="00CA514B" w:rsidRDefault="000D072B" w:rsidP="004A7CD7">
    <w:pPr>
      <w:pStyle w:val="a7"/>
      <w:jc w:val="center"/>
      <w:rPr>
        <w:b/>
        <w:sz w:val="28"/>
        <w:lang w:val="en-US"/>
      </w:rPr>
    </w:pPr>
  </w:p>
  <w:p w:rsidR="000D072B" w:rsidRPr="00CA514B" w:rsidRDefault="000D072B" w:rsidP="004A7CD7">
    <w:pPr>
      <w:pStyle w:val="a7"/>
      <w:jc w:val="right"/>
      <w:rPr>
        <w:sz w:val="28"/>
        <w:lang w:val="en-US"/>
      </w:rPr>
    </w:pPr>
    <w:r>
      <w:rPr>
        <w:i/>
        <w:sz w:val="28"/>
        <w:lang w:val="en-US"/>
      </w:rPr>
      <w:t xml:space="preserve"> </w:t>
    </w:r>
  </w:p>
  <w:p w:rsidR="000D072B" w:rsidRDefault="000D072B">
    <w:pPr>
      <w:pStyle w:val="a7"/>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72B" w:rsidRDefault="00F94D52">
    <w:pPr>
      <w:pStyle w:val="af4"/>
      <w:kinsoku w:val="0"/>
      <w:overflowPunct w:val="0"/>
      <w:spacing w:line="14" w:lineRule="auto"/>
      <w:rPr>
        <w:sz w:val="20"/>
        <w:szCs w:val="20"/>
      </w:rPr>
    </w:pPr>
    <w:r w:rsidRPr="00F94D52">
      <w:rPr>
        <w:noProof/>
        <w:sz w:val="22"/>
        <w:szCs w:val="22"/>
      </w:rPr>
      <w:pict>
        <v:shapetype id="_x0000_t202" coordsize="21600,21600" o:spt="202" path="m,l,21600r21600,l21600,xe">
          <v:stroke joinstyle="miter"/>
          <v:path gradientshapeok="t" o:connecttype="rect"/>
        </v:shapetype>
        <v:shape id="Поле 5" o:spid="_x0000_s2049" type="#_x0000_t202" style="position:absolute;margin-left:69.95pt;margin-top:50.35pt;width:146.5pt;height:15.3pt;z-index:-251656192;visibility:visible;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" o:allowincell="f" filled="f" stroked="f">
          <v:textbox style="mso-next-textbox:#Поле 5" inset="0,0,0,0">
            <w:txbxContent>
              <w:p w:rsidR="000D072B" w:rsidRDefault="000D072B">
                <w:pPr>
                  <w:pStyle w:val="af4"/>
                  <w:kinsoku w:val="0"/>
                  <w:overflowPunct w:val="0"/>
                  <w:spacing w:before="10"/>
                  <w:ind w:left="20"/>
                  <w:rPr>
                    <w:b/>
                    <w:bCs/>
                  </w:rPr>
                </w:pPr>
                <w:r w:rsidRPr="00653612">
                  <w:rPr>
                    <w:b/>
                    <w:bCs/>
                    <w:color w:val="auto"/>
                  </w:rPr>
                  <w:t xml:space="preserve"> ГОСТ</w:t>
                </w:r>
                <w:r>
                  <w:rPr>
                    <w:b/>
                    <w:bCs/>
                    <w:color w:val="auto"/>
                  </w:rPr>
                  <w:t xml:space="preserve"> EN 13591359213592</w:t>
                </w:r>
                <w:r>
                  <w:rPr>
                    <w:b/>
                    <w:bCs/>
                  </w:rPr>
                  <w:t>2017</w:t>
                </w:r>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D072B" w:rsidRPr="00B00443" w:rsidRDefault="000D072B" w:rsidP="00F91C3F">
    <w:pPr>
      <w:pStyle w:val="a7"/>
      <w:jc w:val="right"/>
      <w:rPr>
        <w:sz w:val="28"/>
      </w:rPr>
    </w:pPr>
    <w:r w:rsidRPr="00B00443">
      <w:rPr>
        <w:b/>
        <w:sz w:val="28"/>
      </w:rPr>
      <w:t xml:space="preserve"> </w:t>
    </w:r>
  </w:p>
  <w:p w:rsidR="000D072B" w:rsidRDefault="000D072B" w:rsidP="00B00443">
    <w:pPr>
      <w:pStyle w:val="a7"/>
      <w:rPr>
        <w:b/>
        <w:color w:val="auto"/>
        <w:sz w:val="28"/>
      </w:rPr>
    </w:pPr>
    <w:r>
      <w:rPr>
        <w:b/>
        <w:color w:val="auto"/>
        <w:sz w:val="28"/>
      </w:rPr>
      <w:t xml:space="preserve">                                                                                             </w:t>
    </w:r>
    <w:r w:rsidRPr="00403264">
      <w:rPr>
        <w:b/>
        <w:color w:val="auto"/>
        <w:sz w:val="28"/>
      </w:rPr>
      <w:t xml:space="preserve">ГОСТ </w:t>
    </w:r>
    <w:r>
      <w:rPr>
        <w:b/>
        <w:color w:val="auto"/>
        <w:sz w:val="28"/>
        <w:lang w:val="en-US"/>
      </w:rPr>
      <w:t>EN</w:t>
    </w:r>
    <w:r>
      <w:rPr>
        <w:b/>
        <w:color w:val="auto"/>
        <w:sz w:val="28"/>
      </w:rPr>
      <w:t xml:space="preserve"> 13592</w:t>
    </w:r>
  </w:p>
  <w:p w:rsidR="000D072B" w:rsidRDefault="000D072B" w:rsidP="00B00443">
    <w:pPr>
      <w:pStyle w:val="a7"/>
    </w:pPr>
    <w:r>
      <w:rPr>
        <w:i/>
        <w:color w:val="auto"/>
      </w:rPr>
      <w:t xml:space="preserve">                                                                                         </w:t>
    </w:r>
    <w:r w:rsidRPr="009D519D">
      <w:rPr>
        <w:i/>
        <w:color w:val="auto"/>
      </w:rPr>
      <w:t xml:space="preserve">(проект </w:t>
    </w:r>
    <w:r w:rsidRPr="009D519D">
      <w:rPr>
        <w:i/>
        <w:color w:val="auto"/>
        <w:lang w:val="en-US"/>
      </w:rPr>
      <w:t>KZ</w:t>
    </w:r>
    <w:r w:rsidRPr="009D519D">
      <w:rPr>
        <w:i/>
        <w:color w:val="auto"/>
      </w:rPr>
      <w:t>, первая редакция)</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7pt;height:17.4pt;visibility:visible;mso-wrap-style:square" o:bullet="t">
        <v:imagedata r:id="rId1" o:title=""/>
      </v:shape>
    </w:pict>
  </w:numPicBullet>
  <w:abstractNum w:abstractNumId="0">
    <w:nsid w:val="00000001"/>
    <w:multiLevelType w:val="multilevel"/>
    <w:tmpl w:val="00000000"/>
    <w:lvl w:ilvl="0">
      <w:start w:val="1"/>
      <w:numFmt w:val="decimal"/>
      <w:lvlText w:val="2.%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
    <w:nsid w:val="00000003"/>
    <w:multiLevelType w:val="multilevel"/>
    <w:tmpl w:val="00000002"/>
    <w:lvl w:ilvl="0">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2">
    <w:nsid w:val="00000005"/>
    <w:multiLevelType w:val="multilevel"/>
    <w:tmpl w:val="00000004"/>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2."/>
      <w:lvlJc w:val="left"/>
      <w:rPr>
        <w:rFonts w:ascii="Sylfaen" w:hAnsi="Sylfaen" w:cs="Sylfaen"/>
        <w:b w:val="0"/>
        <w:bCs w:val="0"/>
        <w:i w:val="0"/>
        <w:iCs w:val="0"/>
        <w:smallCaps w:val="0"/>
        <w:strike w:val="0"/>
        <w:color w:val="000000"/>
        <w:spacing w:val="20"/>
        <w:w w:val="100"/>
        <w:position w:val="0"/>
        <w:sz w:val="16"/>
        <w:szCs w:val="16"/>
        <w:u w:val="none"/>
      </w:rPr>
    </w:lvl>
    <w:lvl w:ilvl="2">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3">
    <w:nsid w:val="00000007"/>
    <w:multiLevelType w:val="multilevel"/>
    <w:tmpl w:val="00000006"/>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4">
    <w:nsid w:val="00000009"/>
    <w:multiLevelType w:val="multilevel"/>
    <w:tmpl w:val="00000008"/>
    <w:lvl w:ilvl="0">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5">
    <w:nsid w:val="0000000B"/>
    <w:multiLevelType w:val="multilevel"/>
    <w:tmpl w:val="0000000A"/>
    <w:lvl w:ilvl="0">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6">
    <w:nsid w:val="0000000D"/>
    <w:multiLevelType w:val="multilevel"/>
    <w:tmpl w:val="0000000C"/>
    <w:lvl w:ilvl="0">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7">
    <w:nsid w:val="0000000F"/>
    <w:multiLevelType w:val="multilevel"/>
    <w:tmpl w:val="0000000E"/>
    <w:lvl w:ilvl="0">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8">
    <w:nsid w:val="00000011"/>
    <w:multiLevelType w:val="multilevel"/>
    <w:tmpl w:val="00000010"/>
    <w:lvl w:ilvl="0">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9">
    <w:nsid w:val="00000013"/>
    <w:multiLevelType w:val="multilevel"/>
    <w:tmpl w:val="00000012"/>
    <w:lvl w:ilvl="0">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1">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2">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3">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4">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5">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6">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7">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8">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10">
    <w:nsid w:val="00000015"/>
    <w:multiLevelType w:val="multilevel"/>
    <w:tmpl w:val="00000014"/>
    <w:lvl w:ilvl="0">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1">
    <w:nsid w:val="00000017"/>
    <w:multiLevelType w:val="multilevel"/>
    <w:tmpl w:val="00000016"/>
    <w:lvl w:ilvl="0">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2">
    <w:nsid w:val="00000019"/>
    <w:multiLevelType w:val="multilevel"/>
    <w:tmpl w:val="00000018"/>
    <w:lvl w:ilvl="0">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3">
    <w:nsid w:val="00000402"/>
    <w:multiLevelType w:val="multilevel"/>
    <w:tmpl w:val="3F587792"/>
    <w:lvl w:ilvl="0">
      <w:start w:val="2"/>
      <w:numFmt w:val="upperLetter"/>
      <w:lvlText w:val="%1"/>
      <w:lvlJc w:val="left"/>
      <w:pPr>
        <w:ind w:left="118" w:hanging="482"/>
      </w:pPr>
    </w:lvl>
    <w:lvl w:ilvl="1">
      <w:start w:val="1"/>
      <w:numFmt w:val="decimal"/>
      <w:lvlText w:val="%1.%2"/>
      <w:lvlJc w:val="left"/>
      <w:pPr>
        <w:ind w:left="118" w:hanging="482"/>
      </w:pPr>
      <w:rPr>
        <w:rFonts w:ascii="Arial" w:hAnsi="Arial" w:cs="Arial" w:hint="default"/>
        <w:b/>
        <w:bCs/>
        <w:spacing w:val="-4"/>
        <w:w w:val="99"/>
        <w:sz w:val="24"/>
        <w:szCs w:val="24"/>
      </w:rPr>
    </w:lvl>
    <w:lvl w:ilvl="2">
      <w:start w:val="1"/>
      <w:numFmt w:val="decimal"/>
      <w:lvlText w:val="%1.%2.%3"/>
      <w:lvlJc w:val="left"/>
      <w:pPr>
        <w:ind w:left="1149" w:hanging="581"/>
      </w:pPr>
      <w:rPr>
        <w:rFonts w:ascii="Arial" w:hAnsi="Arial" w:cs="Arial" w:hint="default"/>
        <w:b/>
        <w:bCs/>
        <w:spacing w:val="-3"/>
        <w:w w:val="99"/>
        <w:sz w:val="24"/>
        <w:szCs w:val="24"/>
      </w:rPr>
    </w:lvl>
    <w:lvl w:ilvl="3">
      <w:numFmt w:val="bullet"/>
      <w:lvlText w:val="•"/>
      <w:lvlJc w:val="left"/>
      <w:pPr>
        <w:ind w:left="3110" w:hanging="581"/>
      </w:pPr>
    </w:lvl>
    <w:lvl w:ilvl="4">
      <w:numFmt w:val="bullet"/>
      <w:lvlText w:val="•"/>
      <w:lvlJc w:val="left"/>
      <w:pPr>
        <w:ind w:left="4035" w:hanging="581"/>
      </w:pPr>
    </w:lvl>
    <w:lvl w:ilvl="5">
      <w:numFmt w:val="bullet"/>
      <w:lvlText w:val="•"/>
      <w:lvlJc w:val="left"/>
      <w:pPr>
        <w:ind w:left="4960" w:hanging="581"/>
      </w:pPr>
    </w:lvl>
    <w:lvl w:ilvl="6">
      <w:numFmt w:val="bullet"/>
      <w:lvlText w:val="•"/>
      <w:lvlJc w:val="left"/>
      <w:pPr>
        <w:ind w:left="5885" w:hanging="581"/>
      </w:pPr>
    </w:lvl>
    <w:lvl w:ilvl="7">
      <w:numFmt w:val="bullet"/>
      <w:lvlText w:val="•"/>
      <w:lvlJc w:val="left"/>
      <w:pPr>
        <w:ind w:left="6810" w:hanging="581"/>
      </w:pPr>
    </w:lvl>
    <w:lvl w:ilvl="8">
      <w:numFmt w:val="bullet"/>
      <w:lvlText w:val="•"/>
      <w:lvlJc w:val="left"/>
      <w:pPr>
        <w:ind w:left="7736" w:hanging="581"/>
      </w:pPr>
    </w:lvl>
  </w:abstractNum>
  <w:abstractNum w:abstractNumId="14">
    <w:nsid w:val="00000403"/>
    <w:multiLevelType w:val="multilevel"/>
    <w:tmpl w:val="00000886"/>
    <w:lvl w:ilvl="0">
      <w:numFmt w:val="bullet"/>
      <w:lvlText w:val="-"/>
      <w:lvlJc w:val="left"/>
      <w:pPr>
        <w:ind w:left="172" w:hanging="140"/>
      </w:pPr>
      <w:rPr>
        <w:rFonts w:ascii="Times New Roman" w:hAnsi="Times New Roman" w:cs="Times New Roman"/>
        <w:b w:val="0"/>
        <w:bCs w:val="0"/>
        <w:w w:val="99"/>
        <w:sz w:val="24"/>
        <w:szCs w:val="24"/>
      </w:rPr>
    </w:lvl>
    <w:lvl w:ilvl="1">
      <w:numFmt w:val="bullet"/>
      <w:lvlText w:val="•"/>
      <w:lvlJc w:val="left"/>
      <w:pPr>
        <w:ind w:left="564" w:hanging="140"/>
      </w:pPr>
    </w:lvl>
    <w:lvl w:ilvl="2">
      <w:numFmt w:val="bullet"/>
      <w:lvlText w:val="•"/>
      <w:lvlJc w:val="left"/>
      <w:pPr>
        <w:ind w:left="948" w:hanging="140"/>
      </w:pPr>
    </w:lvl>
    <w:lvl w:ilvl="3">
      <w:numFmt w:val="bullet"/>
      <w:lvlText w:val="•"/>
      <w:lvlJc w:val="left"/>
      <w:pPr>
        <w:ind w:left="1332" w:hanging="140"/>
      </w:pPr>
    </w:lvl>
    <w:lvl w:ilvl="4">
      <w:numFmt w:val="bullet"/>
      <w:lvlText w:val="•"/>
      <w:lvlJc w:val="left"/>
      <w:pPr>
        <w:ind w:left="1717" w:hanging="140"/>
      </w:pPr>
    </w:lvl>
    <w:lvl w:ilvl="5">
      <w:numFmt w:val="bullet"/>
      <w:lvlText w:val="•"/>
      <w:lvlJc w:val="left"/>
      <w:pPr>
        <w:ind w:left="2101" w:hanging="140"/>
      </w:pPr>
    </w:lvl>
    <w:lvl w:ilvl="6">
      <w:numFmt w:val="bullet"/>
      <w:lvlText w:val="•"/>
      <w:lvlJc w:val="left"/>
      <w:pPr>
        <w:ind w:left="2485" w:hanging="140"/>
      </w:pPr>
    </w:lvl>
    <w:lvl w:ilvl="7">
      <w:numFmt w:val="bullet"/>
      <w:lvlText w:val="•"/>
      <w:lvlJc w:val="left"/>
      <w:pPr>
        <w:ind w:left="2870" w:hanging="140"/>
      </w:pPr>
    </w:lvl>
    <w:lvl w:ilvl="8">
      <w:numFmt w:val="bullet"/>
      <w:lvlText w:val="•"/>
      <w:lvlJc w:val="left"/>
      <w:pPr>
        <w:ind w:left="3254" w:hanging="140"/>
      </w:pPr>
    </w:lvl>
  </w:abstractNum>
  <w:abstractNum w:abstractNumId="15">
    <w:nsid w:val="0F45044F"/>
    <w:multiLevelType w:val="hybridMultilevel"/>
    <w:tmpl w:val="CB96EA02"/>
    <w:lvl w:ilvl="0" w:tplc="420E666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nsid w:val="0FE868B0"/>
    <w:multiLevelType w:val="hybridMultilevel"/>
    <w:tmpl w:val="AFF0FBE4"/>
    <w:lvl w:ilvl="0" w:tplc="04190017">
      <w:start w:val="1"/>
      <w:numFmt w:val="lowerLetter"/>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7">
    <w:nsid w:val="1C2141A8"/>
    <w:multiLevelType w:val="hybridMultilevel"/>
    <w:tmpl w:val="7396E210"/>
    <w:lvl w:ilvl="0" w:tplc="B54CAA36">
      <w:start w:val="4"/>
      <w:numFmt w:val="bullet"/>
      <w:lvlText w:val="-"/>
      <w:lvlJc w:val="left"/>
      <w:pPr>
        <w:ind w:left="720" w:hanging="360"/>
      </w:pPr>
      <w:rPr>
        <w:rFonts w:ascii="Arial" w:eastAsia="Calibr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C1F636C"/>
    <w:multiLevelType w:val="hybridMultilevel"/>
    <w:tmpl w:val="FD240DA6"/>
    <w:lvl w:ilvl="0" w:tplc="AE5A68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15D67AA"/>
    <w:multiLevelType w:val="hybridMultilevel"/>
    <w:tmpl w:val="7BD2A718"/>
    <w:lvl w:ilvl="0" w:tplc="CCC41780">
      <w:start w:val="1"/>
      <w:numFmt w:val="bullet"/>
      <w:lvlText w:val=""/>
      <w:lvlPicBulletId w:val="0"/>
      <w:lvlJc w:val="left"/>
      <w:pPr>
        <w:tabs>
          <w:tab w:val="num" w:pos="720"/>
        </w:tabs>
        <w:ind w:left="720" w:hanging="360"/>
      </w:pPr>
      <w:rPr>
        <w:rFonts w:ascii="Symbol" w:hAnsi="Symbol" w:hint="default"/>
      </w:rPr>
    </w:lvl>
    <w:lvl w:ilvl="1" w:tplc="CCC4F9F2" w:tentative="1">
      <w:start w:val="1"/>
      <w:numFmt w:val="bullet"/>
      <w:lvlText w:val=""/>
      <w:lvlJc w:val="left"/>
      <w:pPr>
        <w:tabs>
          <w:tab w:val="num" w:pos="1440"/>
        </w:tabs>
        <w:ind w:left="1440" w:hanging="360"/>
      </w:pPr>
      <w:rPr>
        <w:rFonts w:ascii="Symbol" w:hAnsi="Symbol" w:hint="default"/>
      </w:rPr>
    </w:lvl>
    <w:lvl w:ilvl="2" w:tplc="4948A428" w:tentative="1">
      <w:start w:val="1"/>
      <w:numFmt w:val="bullet"/>
      <w:lvlText w:val=""/>
      <w:lvlJc w:val="left"/>
      <w:pPr>
        <w:tabs>
          <w:tab w:val="num" w:pos="2160"/>
        </w:tabs>
        <w:ind w:left="2160" w:hanging="360"/>
      </w:pPr>
      <w:rPr>
        <w:rFonts w:ascii="Symbol" w:hAnsi="Symbol" w:hint="default"/>
      </w:rPr>
    </w:lvl>
    <w:lvl w:ilvl="3" w:tplc="16BEC3B2" w:tentative="1">
      <w:start w:val="1"/>
      <w:numFmt w:val="bullet"/>
      <w:lvlText w:val=""/>
      <w:lvlJc w:val="left"/>
      <w:pPr>
        <w:tabs>
          <w:tab w:val="num" w:pos="2880"/>
        </w:tabs>
        <w:ind w:left="2880" w:hanging="360"/>
      </w:pPr>
      <w:rPr>
        <w:rFonts w:ascii="Symbol" w:hAnsi="Symbol" w:hint="default"/>
      </w:rPr>
    </w:lvl>
    <w:lvl w:ilvl="4" w:tplc="04DEF080" w:tentative="1">
      <w:start w:val="1"/>
      <w:numFmt w:val="bullet"/>
      <w:lvlText w:val=""/>
      <w:lvlJc w:val="left"/>
      <w:pPr>
        <w:tabs>
          <w:tab w:val="num" w:pos="3600"/>
        </w:tabs>
        <w:ind w:left="3600" w:hanging="360"/>
      </w:pPr>
      <w:rPr>
        <w:rFonts w:ascii="Symbol" w:hAnsi="Symbol" w:hint="default"/>
      </w:rPr>
    </w:lvl>
    <w:lvl w:ilvl="5" w:tplc="1770708C" w:tentative="1">
      <w:start w:val="1"/>
      <w:numFmt w:val="bullet"/>
      <w:lvlText w:val=""/>
      <w:lvlJc w:val="left"/>
      <w:pPr>
        <w:tabs>
          <w:tab w:val="num" w:pos="4320"/>
        </w:tabs>
        <w:ind w:left="4320" w:hanging="360"/>
      </w:pPr>
      <w:rPr>
        <w:rFonts w:ascii="Symbol" w:hAnsi="Symbol" w:hint="default"/>
      </w:rPr>
    </w:lvl>
    <w:lvl w:ilvl="6" w:tplc="200E31DC" w:tentative="1">
      <w:start w:val="1"/>
      <w:numFmt w:val="bullet"/>
      <w:lvlText w:val=""/>
      <w:lvlJc w:val="left"/>
      <w:pPr>
        <w:tabs>
          <w:tab w:val="num" w:pos="5040"/>
        </w:tabs>
        <w:ind w:left="5040" w:hanging="360"/>
      </w:pPr>
      <w:rPr>
        <w:rFonts w:ascii="Symbol" w:hAnsi="Symbol" w:hint="default"/>
      </w:rPr>
    </w:lvl>
    <w:lvl w:ilvl="7" w:tplc="4F664AC2" w:tentative="1">
      <w:start w:val="1"/>
      <w:numFmt w:val="bullet"/>
      <w:lvlText w:val=""/>
      <w:lvlJc w:val="left"/>
      <w:pPr>
        <w:tabs>
          <w:tab w:val="num" w:pos="5760"/>
        </w:tabs>
        <w:ind w:left="5760" w:hanging="360"/>
      </w:pPr>
      <w:rPr>
        <w:rFonts w:ascii="Symbol" w:hAnsi="Symbol" w:hint="default"/>
      </w:rPr>
    </w:lvl>
    <w:lvl w:ilvl="8" w:tplc="857A3B7E" w:tentative="1">
      <w:start w:val="1"/>
      <w:numFmt w:val="bullet"/>
      <w:lvlText w:val=""/>
      <w:lvlJc w:val="left"/>
      <w:pPr>
        <w:tabs>
          <w:tab w:val="num" w:pos="6480"/>
        </w:tabs>
        <w:ind w:left="6480" w:hanging="360"/>
      </w:pPr>
      <w:rPr>
        <w:rFonts w:ascii="Symbol" w:hAnsi="Symbol" w:hint="default"/>
      </w:rPr>
    </w:lvl>
  </w:abstractNum>
  <w:abstractNum w:abstractNumId="20">
    <w:nsid w:val="50D3073F"/>
    <w:multiLevelType w:val="hybridMultilevel"/>
    <w:tmpl w:val="7ADCD616"/>
    <w:lvl w:ilvl="0" w:tplc="AF587560">
      <w:start w:val="13"/>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3DE38EB"/>
    <w:multiLevelType w:val="hybridMultilevel"/>
    <w:tmpl w:val="2940E4EA"/>
    <w:lvl w:ilvl="0" w:tplc="7A98980E">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8FC05E4"/>
    <w:multiLevelType w:val="hybridMultilevel"/>
    <w:tmpl w:val="DAAEFC4E"/>
    <w:lvl w:ilvl="0" w:tplc="3D160584">
      <w:start w:val="2"/>
      <w:numFmt w:val="bullet"/>
      <w:lvlText w:val="-"/>
      <w:lvlJc w:val="left"/>
      <w:pPr>
        <w:ind w:left="720" w:hanging="360"/>
      </w:pPr>
      <w:rPr>
        <w:rFonts w:ascii="Calibri" w:eastAsiaTheme="minorHAnsi" w:hAnsi="Calibri"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AC04089"/>
    <w:multiLevelType w:val="hybridMultilevel"/>
    <w:tmpl w:val="5684920A"/>
    <w:lvl w:ilvl="0" w:tplc="BB2041EC">
      <w:start w:val="4"/>
      <w:numFmt w:val="bullet"/>
      <w:lvlText w:val="-"/>
      <w:lvlJc w:val="left"/>
      <w:pPr>
        <w:ind w:left="720" w:hanging="360"/>
      </w:pPr>
      <w:rPr>
        <w:rFonts w:ascii="Arial" w:eastAsia="Calibr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05E1C85"/>
    <w:multiLevelType w:val="hybridMultilevel"/>
    <w:tmpl w:val="1BB6953A"/>
    <w:lvl w:ilvl="0" w:tplc="0E16CB76">
      <w:start w:val="4"/>
      <w:numFmt w:val="bullet"/>
      <w:lvlText w:val="-"/>
      <w:lvlJc w:val="left"/>
      <w:pPr>
        <w:ind w:left="720" w:hanging="360"/>
      </w:pPr>
      <w:rPr>
        <w:rFonts w:ascii="Arial" w:eastAsia="Calibri" w:hAnsi="Aria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2DA6847"/>
    <w:multiLevelType w:val="multilevel"/>
    <w:tmpl w:val="F2D45B1E"/>
    <w:lvl w:ilvl="0">
      <w:start w:val="2"/>
      <w:numFmt w:val="upperLetter"/>
      <w:lvlText w:val="%1"/>
      <w:lvlJc w:val="left"/>
      <w:pPr>
        <w:ind w:left="118" w:hanging="482"/>
      </w:pPr>
    </w:lvl>
    <w:lvl w:ilvl="1">
      <w:start w:val="1"/>
      <w:numFmt w:val="decimal"/>
      <w:lvlText w:val="%1.%2"/>
      <w:lvlJc w:val="left"/>
      <w:pPr>
        <w:ind w:left="118" w:hanging="482"/>
      </w:pPr>
      <w:rPr>
        <w:rFonts w:ascii="Arial" w:hAnsi="Arial" w:cs="Arial" w:hint="default"/>
        <w:b/>
        <w:bCs/>
        <w:spacing w:val="-4"/>
        <w:w w:val="99"/>
        <w:sz w:val="24"/>
        <w:szCs w:val="24"/>
      </w:rPr>
    </w:lvl>
    <w:lvl w:ilvl="2">
      <w:start w:val="1"/>
      <w:numFmt w:val="decimal"/>
      <w:lvlText w:val="%1.%2.%3"/>
      <w:lvlJc w:val="left"/>
      <w:pPr>
        <w:ind w:left="1265" w:hanging="581"/>
      </w:pPr>
      <w:rPr>
        <w:rFonts w:ascii="Arial" w:hAnsi="Arial" w:cs="Arial" w:hint="default"/>
        <w:b/>
        <w:bCs/>
        <w:spacing w:val="-3"/>
        <w:w w:val="99"/>
        <w:sz w:val="24"/>
        <w:szCs w:val="24"/>
      </w:rPr>
    </w:lvl>
    <w:lvl w:ilvl="3">
      <w:numFmt w:val="bullet"/>
      <w:lvlText w:val="•"/>
      <w:lvlJc w:val="left"/>
      <w:pPr>
        <w:ind w:left="3110" w:hanging="581"/>
      </w:pPr>
    </w:lvl>
    <w:lvl w:ilvl="4">
      <w:numFmt w:val="bullet"/>
      <w:lvlText w:val="•"/>
      <w:lvlJc w:val="left"/>
      <w:pPr>
        <w:ind w:left="4035" w:hanging="581"/>
      </w:pPr>
    </w:lvl>
    <w:lvl w:ilvl="5">
      <w:numFmt w:val="bullet"/>
      <w:lvlText w:val="•"/>
      <w:lvlJc w:val="left"/>
      <w:pPr>
        <w:ind w:left="4960" w:hanging="581"/>
      </w:pPr>
    </w:lvl>
    <w:lvl w:ilvl="6">
      <w:numFmt w:val="bullet"/>
      <w:lvlText w:val="•"/>
      <w:lvlJc w:val="left"/>
      <w:pPr>
        <w:ind w:left="5885" w:hanging="581"/>
      </w:pPr>
    </w:lvl>
    <w:lvl w:ilvl="7">
      <w:numFmt w:val="bullet"/>
      <w:lvlText w:val="•"/>
      <w:lvlJc w:val="left"/>
      <w:pPr>
        <w:ind w:left="6810" w:hanging="581"/>
      </w:pPr>
    </w:lvl>
    <w:lvl w:ilvl="8">
      <w:numFmt w:val="bullet"/>
      <w:lvlText w:val="•"/>
      <w:lvlJc w:val="left"/>
      <w:pPr>
        <w:ind w:left="7736" w:hanging="581"/>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20"/>
  </w:num>
  <w:num w:numId="21">
    <w:abstractNumId w:val="18"/>
  </w:num>
  <w:num w:numId="22">
    <w:abstractNumId w:val="15"/>
  </w:num>
  <w:num w:numId="23">
    <w:abstractNumId w:val="21"/>
  </w:num>
  <w:num w:numId="24">
    <w:abstractNumId w:val="19"/>
  </w:num>
  <w:num w:numId="25">
    <w:abstractNumId w:val="16"/>
  </w:num>
  <w:num w:numId="26">
    <w:abstractNumId w:val="22"/>
  </w:num>
  <w:num w:numId="27">
    <w:abstractNumId w:val="24"/>
  </w:num>
  <w:num w:numId="28">
    <w:abstractNumId w:val="17"/>
  </w:num>
  <w:num w:numId="29">
    <w:abstractNumId w:val="23"/>
  </w:num>
  <w:num w:numId="30">
    <w:abstractNumId w:val="13"/>
  </w:num>
  <w:num w:numId="31">
    <w:abstractNumId w:val="25"/>
  </w:num>
  <w:num w:numId="32">
    <w:abstractNumId w:val="14"/>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na">
    <w15:presenceInfo w15:providerId="None" w15:userId="len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mirrorMargins/>
  <w:proofState w:spelling="clean" w:grammar="clean"/>
  <w:stylePaneFormatFilter w:val="3F01"/>
  <w:defaultTabStop w:val="720"/>
  <w:autoHyphenation/>
  <w:evenAndOddHeaders/>
  <w:drawingGridHorizontalSpacing w:val="120"/>
  <w:displayHorizontalDrawingGridEvery w:val="0"/>
  <w:displayVerticalDrawingGridEvery w:val="0"/>
  <w:noPunctuationKerning/>
  <w:characterSpacingControl w:val="doNotCompress"/>
  <w:hdrShapeDefaults>
    <o:shapedefaults v:ext="edit" spidmax="4098"/>
    <o:shapelayout v:ext="edit">
      <o:idmap v:ext="edit" data="2"/>
    </o:shapelayout>
  </w:hdrShapeDefaults>
  <w:footnotePr>
    <w:footnote w:id="-1"/>
    <w:footnote w:id="0"/>
  </w:footnotePr>
  <w:endnotePr>
    <w:endnote w:id="-1"/>
    <w:endnote w:id="0"/>
  </w:endnotePr>
  <w:compat/>
  <w:rsids>
    <w:rsidRoot w:val="00DA35C6"/>
    <w:rsid w:val="0000086A"/>
    <w:rsid w:val="00000FD5"/>
    <w:rsid w:val="00001929"/>
    <w:rsid w:val="00002CB1"/>
    <w:rsid w:val="00003014"/>
    <w:rsid w:val="00003518"/>
    <w:rsid w:val="00004017"/>
    <w:rsid w:val="000047EC"/>
    <w:rsid w:val="000050F9"/>
    <w:rsid w:val="00005265"/>
    <w:rsid w:val="000059C6"/>
    <w:rsid w:val="00006178"/>
    <w:rsid w:val="00006C4E"/>
    <w:rsid w:val="00010911"/>
    <w:rsid w:val="000115C9"/>
    <w:rsid w:val="00012368"/>
    <w:rsid w:val="00013A4D"/>
    <w:rsid w:val="0001458A"/>
    <w:rsid w:val="00015057"/>
    <w:rsid w:val="00016E51"/>
    <w:rsid w:val="0001760F"/>
    <w:rsid w:val="00017EAB"/>
    <w:rsid w:val="00020B8E"/>
    <w:rsid w:val="00021D3A"/>
    <w:rsid w:val="00022553"/>
    <w:rsid w:val="0002271A"/>
    <w:rsid w:val="00022A96"/>
    <w:rsid w:val="000234EB"/>
    <w:rsid w:val="000247A9"/>
    <w:rsid w:val="000247AA"/>
    <w:rsid w:val="0002491E"/>
    <w:rsid w:val="000251C8"/>
    <w:rsid w:val="000259F9"/>
    <w:rsid w:val="00027D05"/>
    <w:rsid w:val="00027E8D"/>
    <w:rsid w:val="00030530"/>
    <w:rsid w:val="000305CD"/>
    <w:rsid w:val="0003138C"/>
    <w:rsid w:val="00031FD1"/>
    <w:rsid w:val="00032B1A"/>
    <w:rsid w:val="00032F14"/>
    <w:rsid w:val="00034DB1"/>
    <w:rsid w:val="000356FD"/>
    <w:rsid w:val="000364F7"/>
    <w:rsid w:val="00036C1C"/>
    <w:rsid w:val="00037087"/>
    <w:rsid w:val="0003785B"/>
    <w:rsid w:val="000378B8"/>
    <w:rsid w:val="00040383"/>
    <w:rsid w:val="00040719"/>
    <w:rsid w:val="00042E96"/>
    <w:rsid w:val="00043002"/>
    <w:rsid w:val="00043E05"/>
    <w:rsid w:val="000444DF"/>
    <w:rsid w:val="00044BAC"/>
    <w:rsid w:val="00044F67"/>
    <w:rsid w:val="00045AC2"/>
    <w:rsid w:val="00046F7A"/>
    <w:rsid w:val="00047BAC"/>
    <w:rsid w:val="00047D8E"/>
    <w:rsid w:val="00047DD6"/>
    <w:rsid w:val="000508D7"/>
    <w:rsid w:val="00050D6B"/>
    <w:rsid w:val="00053E98"/>
    <w:rsid w:val="000542EE"/>
    <w:rsid w:val="00054F7A"/>
    <w:rsid w:val="00055FDC"/>
    <w:rsid w:val="0005636C"/>
    <w:rsid w:val="00056A53"/>
    <w:rsid w:val="00057D06"/>
    <w:rsid w:val="000609CA"/>
    <w:rsid w:val="0006154A"/>
    <w:rsid w:val="00061559"/>
    <w:rsid w:val="0006224A"/>
    <w:rsid w:val="00062798"/>
    <w:rsid w:val="000661AA"/>
    <w:rsid w:val="00066719"/>
    <w:rsid w:val="00070605"/>
    <w:rsid w:val="00070BE7"/>
    <w:rsid w:val="00071DEA"/>
    <w:rsid w:val="00072892"/>
    <w:rsid w:val="0007379B"/>
    <w:rsid w:val="00075880"/>
    <w:rsid w:val="000765B3"/>
    <w:rsid w:val="00076D37"/>
    <w:rsid w:val="00077C6E"/>
    <w:rsid w:val="000820E0"/>
    <w:rsid w:val="0008313F"/>
    <w:rsid w:val="00083661"/>
    <w:rsid w:val="00084A40"/>
    <w:rsid w:val="00085EF2"/>
    <w:rsid w:val="000861C8"/>
    <w:rsid w:val="0008624C"/>
    <w:rsid w:val="000863D1"/>
    <w:rsid w:val="0008668F"/>
    <w:rsid w:val="0008759A"/>
    <w:rsid w:val="00090CB0"/>
    <w:rsid w:val="00091718"/>
    <w:rsid w:val="00091D16"/>
    <w:rsid w:val="0009244D"/>
    <w:rsid w:val="00093126"/>
    <w:rsid w:val="00093B9A"/>
    <w:rsid w:val="00093BD4"/>
    <w:rsid w:val="00094834"/>
    <w:rsid w:val="00094C6B"/>
    <w:rsid w:val="00095C7E"/>
    <w:rsid w:val="00095FDC"/>
    <w:rsid w:val="00096625"/>
    <w:rsid w:val="0009670A"/>
    <w:rsid w:val="00096A7D"/>
    <w:rsid w:val="00096CF0"/>
    <w:rsid w:val="00096D36"/>
    <w:rsid w:val="00097272"/>
    <w:rsid w:val="000A0EE7"/>
    <w:rsid w:val="000A0F5A"/>
    <w:rsid w:val="000A10E1"/>
    <w:rsid w:val="000A10FE"/>
    <w:rsid w:val="000A33B9"/>
    <w:rsid w:val="000A346C"/>
    <w:rsid w:val="000A3DDA"/>
    <w:rsid w:val="000A466E"/>
    <w:rsid w:val="000A5313"/>
    <w:rsid w:val="000A5B90"/>
    <w:rsid w:val="000A6776"/>
    <w:rsid w:val="000A6FA0"/>
    <w:rsid w:val="000B22DF"/>
    <w:rsid w:val="000B24FB"/>
    <w:rsid w:val="000B4613"/>
    <w:rsid w:val="000B498B"/>
    <w:rsid w:val="000B5826"/>
    <w:rsid w:val="000B588E"/>
    <w:rsid w:val="000B7475"/>
    <w:rsid w:val="000C069D"/>
    <w:rsid w:val="000C347E"/>
    <w:rsid w:val="000C35F3"/>
    <w:rsid w:val="000C5CA7"/>
    <w:rsid w:val="000C5E0D"/>
    <w:rsid w:val="000C74B2"/>
    <w:rsid w:val="000D072B"/>
    <w:rsid w:val="000D0D3B"/>
    <w:rsid w:val="000D1861"/>
    <w:rsid w:val="000D1923"/>
    <w:rsid w:val="000D43A8"/>
    <w:rsid w:val="000D4B50"/>
    <w:rsid w:val="000D6B34"/>
    <w:rsid w:val="000E1300"/>
    <w:rsid w:val="000E1343"/>
    <w:rsid w:val="000E1BE0"/>
    <w:rsid w:val="000E1D2B"/>
    <w:rsid w:val="000E509B"/>
    <w:rsid w:val="000E575E"/>
    <w:rsid w:val="000E5BD0"/>
    <w:rsid w:val="000E61FA"/>
    <w:rsid w:val="000E6857"/>
    <w:rsid w:val="000E796E"/>
    <w:rsid w:val="000E7D5C"/>
    <w:rsid w:val="000F1698"/>
    <w:rsid w:val="000F2774"/>
    <w:rsid w:val="000F3C20"/>
    <w:rsid w:val="000F3FC2"/>
    <w:rsid w:val="000F4EFB"/>
    <w:rsid w:val="000F52B4"/>
    <w:rsid w:val="000F563B"/>
    <w:rsid w:val="000F5DA3"/>
    <w:rsid w:val="000F6787"/>
    <w:rsid w:val="000F7348"/>
    <w:rsid w:val="000F799F"/>
    <w:rsid w:val="00100377"/>
    <w:rsid w:val="001019B2"/>
    <w:rsid w:val="00102070"/>
    <w:rsid w:val="00104160"/>
    <w:rsid w:val="00104D3E"/>
    <w:rsid w:val="001059C3"/>
    <w:rsid w:val="00107252"/>
    <w:rsid w:val="00107869"/>
    <w:rsid w:val="00107EBC"/>
    <w:rsid w:val="00110339"/>
    <w:rsid w:val="00110C94"/>
    <w:rsid w:val="001110F9"/>
    <w:rsid w:val="001116E6"/>
    <w:rsid w:val="00111942"/>
    <w:rsid w:val="00114C36"/>
    <w:rsid w:val="001150B1"/>
    <w:rsid w:val="001161B4"/>
    <w:rsid w:val="0011691D"/>
    <w:rsid w:val="00116D52"/>
    <w:rsid w:val="00117E34"/>
    <w:rsid w:val="00120A1B"/>
    <w:rsid w:val="00120DC5"/>
    <w:rsid w:val="0012181C"/>
    <w:rsid w:val="00121CA0"/>
    <w:rsid w:val="00124774"/>
    <w:rsid w:val="00124C2C"/>
    <w:rsid w:val="00124CC7"/>
    <w:rsid w:val="001254D6"/>
    <w:rsid w:val="00125623"/>
    <w:rsid w:val="00125A55"/>
    <w:rsid w:val="001261CA"/>
    <w:rsid w:val="00126951"/>
    <w:rsid w:val="0012696B"/>
    <w:rsid w:val="00126ADD"/>
    <w:rsid w:val="00126FF7"/>
    <w:rsid w:val="001270E2"/>
    <w:rsid w:val="00127A9A"/>
    <w:rsid w:val="00130449"/>
    <w:rsid w:val="00131C26"/>
    <w:rsid w:val="00132148"/>
    <w:rsid w:val="00132F1F"/>
    <w:rsid w:val="001339BB"/>
    <w:rsid w:val="00133F75"/>
    <w:rsid w:val="0013417E"/>
    <w:rsid w:val="00134589"/>
    <w:rsid w:val="001347E5"/>
    <w:rsid w:val="001348B9"/>
    <w:rsid w:val="00134D8F"/>
    <w:rsid w:val="00136273"/>
    <w:rsid w:val="00137E7A"/>
    <w:rsid w:val="00140D87"/>
    <w:rsid w:val="00140E38"/>
    <w:rsid w:val="00141183"/>
    <w:rsid w:val="00141F15"/>
    <w:rsid w:val="00141F50"/>
    <w:rsid w:val="0014273C"/>
    <w:rsid w:val="001429E4"/>
    <w:rsid w:val="00142FB6"/>
    <w:rsid w:val="00144721"/>
    <w:rsid w:val="00144A02"/>
    <w:rsid w:val="00146590"/>
    <w:rsid w:val="00146DD2"/>
    <w:rsid w:val="00147ABE"/>
    <w:rsid w:val="00150453"/>
    <w:rsid w:val="00151B9A"/>
    <w:rsid w:val="00153427"/>
    <w:rsid w:val="00153922"/>
    <w:rsid w:val="001539F4"/>
    <w:rsid w:val="0015499E"/>
    <w:rsid w:val="0015598A"/>
    <w:rsid w:val="00157473"/>
    <w:rsid w:val="00157BEE"/>
    <w:rsid w:val="00157DE3"/>
    <w:rsid w:val="00157E3C"/>
    <w:rsid w:val="00160721"/>
    <w:rsid w:val="00161A34"/>
    <w:rsid w:val="00162867"/>
    <w:rsid w:val="00162EF8"/>
    <w:rsid w:val="00163882"/>
    <w:rsid w:val="0016433B"/>
    <w:rsid w:val="00165475"/>
    <w:rsid w:val="00167DE0"/>
    <w:rsid w:val="001700A3"/>
    <w:rsid w:val="001703B8"/>
    <w:rsid w:val="00170F5C"/>
    <w:rsid w:val="00171CE7"/>
    <w:rsid w:val="00171E29"/>
    <w:rsid w:val="0017268F"/>
    <w:rsid w:val="0017365C"/>
    <w:rsid w:val="00173852"/>
    <w:rsid w:val="00173F77"/>
    <w:rsid w:val="001751F4"/>
    <w:rsid w:val="0017564F"/>
    <w:rsid w:val="0017624C"/>
    <w:rsid w:val="00176AD5"/>
    <w:rsid w:val="001774C5"/>
    <w:rsid w:val="0018005D"/>
    <w:rsid w:val="001804ED"/>
    <w:rsid w:val="00180CC1"/>
    <w:rsid w:val="0018169E"/>
    <w:rsid w:val="00182846"/>
    <w:rsid w:val="00185902"/>
    <w:rsid w:val="001861B9"/>
    <w:rsid w:val="00186CCF"/>
    <w:rsid w:val="00187A55"/>
    <w:rsid w:val="00191591"/>
    <w:rsid w:val="0019177E"/>
    <w:rsid w:val="001922CF"/>
    <w:rsid w:val="00193556"/>
    <w:rsid w:val="00194E0A"/>
    <w:rsid w:val="00195A13"/>
    <w:rsid w:val="00196E71"/>
    <w:rsid w:val="001978EA"/>
    <w:rsid w:val="00197EE1"/>
    <w:rsid w:val="001A0084"/>
    <w:rsid w:val="001A0B70"/>
    <w:rsid w:val="001A244D"/>
    <w:rsid w:val="001A2505"/>
    <w:rsid w:val="001A2697"/>
    <w:rsid w:val="001A29CA"/>
    <w:rsid w:val="001A34A4"/>
    <w:rsid w:val="001A34E7"/>
    <w:rsid w:val="001A3B3E"/>
    <w:rsid w:val="001A45DF"/>
    <w:rsid w:val="001A4D43"/>
    <w:rsid w:val="001A53F4"/>
    <w:rsid w:val="001A5565"/>
    <w:rsid w:val="001A589C"/>
    <w:rsid w:val="001A58B3"/>
    <w:rsid w:val="001A5960"/>
    <w:rsid w:val="001A5C41"/>
    <w:rsid w:val="001A652B"/>
    <w:rsid w:val="001A6557"/>
    <w:rsid w:val="001A6963"/>
    <w:rsid w:val="001A700A"/>
    <w:rsid w:val="001A75C1"/>
    <w:rsid w:val="001A7AA2"/>
    <w:rsid w:val="001B0CAE"/>
    <w:rsid w:val="001B232F"/>
    <w:rsid w:val="001B3BE2"/>
    <w:rsid w:val="001B43B4"/>
    <w:rsid w:val="001B46B2"/>
    <w:rsid w:val="001B4A6B"/>
    <w:rsid w:val="001B5536"/>
    <w:rsid w:val="001B57C2"/>
    <w:rsid w:val="001B63A0"/>
    <w:rsid w:val="001B6E1A"/>
    <w:rsid w:val="001B70FA"/>
    <w:rsid w:val="001B74B8"/>
    <w:rsid w:val="001B79BC"/>
    <w:rsid w:val="001B79DB"/>
    <w:rsid w:val="001C00C2"/>
    <w:rsid w:val="001C3153"/>
    <w:rsid w:val="001C38B7"/>
    <w:rsid w:val="001C4558"/>
    <w:rsid w:val="001C5589"/>
    <w:rsid w:val="001C72D3"/>
    <w:rsid w:val="001C77FC"/>
    <w:rsid w:val="001D002E"/>
    <w:rsid w:val="001D0EC1"/>
    <w:rsid w:val="001D1595"/>
    <w:rsid w:val="001D1FD4"/>
    <w:rsid w:val="001D3848"/>
    <w:rsid w:val="001D4AB3"/>
    <w:rsid w:val="001D637F"/>
    <w:rsid w:val="001D69D9"/>
    <w:rsid w:val="001D7126"/>
    <w:rsid w:val="001D7134"/>
    <w:rsid w:val="001D7668"/>
    <w:rsid w:val="001D7D18"/>
    <w:rsid w:val="001E0571"/>
    <w:rsid w:val="001E075F"/>
    <w:rsid w:val="001E0991"/>
    <w:rsid w:val="001E3277"/>
    <w:rsid w:val="001E37EA"/>
    <w:rsid w:val="001E39C2"/>
    <w:rsid w:val="001E3B1C"/>
    <w:rsid w:val="001E4044"/>
    <w:rsid w:val="001E4FF6"/>
    <w:rsid w:val="001E5BB0"/>
    <w:rsid w:val="001E6EC0"/>
    <w:rsid w:val="001F094E"/>
    <w:rsid w:val="001F1187"/>
    <w:rsid w:val="001F11C8"/>
    <w:rsid w:val="001F1A04"/>
    <w:rsid w:val="001F21C4"/>
    <w:rsid w:val="001F286D"/>
    <w:rsid w:val="001F2CD0"/>
    <w:rsid w:val="001F2D2F"/>
    <w:rsid w:val="001F2D73"/>
    <w:rsid w:val="001F348D"/>
    <w:rsid w:val="001F3817"/>
    <w:rsid w:val="001F38CD"/>
    <w:rsid w:val="001F479D"/>
    <w:rsid w:val="001F4D4B"/>
    <w:rsid w:val="001F4D5E"/>
    <w:rsid w:val="001F635F"/>
    <w:rsid w:val="001F6C21"/>
    <w:rsid w:val="001F6D79"/>
    <w:rsid w:val="001F75FC"/>
    <w:rsid w:val="001F7B69"/>
    <w:rsid w:val="00200397"/>
    <w:rsid w:val="0020135B"/>
    <w:rsid w:val="002019EC"/>
    <w:rsid w:val="00202854"/>
    <w:rsid w:val="0020522E"/>
    <w:rsid w:val="00205B6C"/>
    <w:rsid w:val="00206050"/>
    <w:rsid w:val="00206223"/>
    <w:rsid w:val="00206CB1"/>
    <w:rsid w:val="00206F16"/>
    <w:rsid w:val="00206F1B"/>
    <w:rsid w:val="00207106"/>
    <w:rsid w:val="0020739C"/>
    <w:rsid w:val="00207992"/>
    <w:rsid w:val="00210363"/>
    <w:rsid w:val="00210390"/>
    <w:rsid w:val="00211C9A"/>
    <w:rsid w:val="002123F4"/>
    <w:rsid w:val="00213C3D"/>
    <w:rsid w:val="0021419A"/>
    <w:rsid w:val="002147CE"/>
    <w:rsid w:val="00215133"/>
    <w:rsid w:val="00215DCA"/>
    <w:rsid w:val="00216355"/>
    <w:rsid w:val="00220017"/>
    <w:rsid w:val="00220D0C"/>
    <w:rsid w:val="00220ED3"/>
    <w:rsid w:val="00221017"/>
    <w:rsid w:val="00221503"/>
    <w:rsid w:val="00222F8E"/>
    <w:rsid w:val="002230D7"/>
    <w:rsid w:val="0022375A"/>
    <w:rsid w:val="00224A10"/>
    <w:rsid w:val="00224BEE"/>
    <w:rsid w:val="00225D53"/>
    <w:rsid w:val="00225FDD"/>
    <w:rsid w:val="0022667D"/>
    <w:rsid w:val="00227535"/>
    <w:rsid w:val="00227FF5"/>
    <w:rsid w:val="00230685"/>
    <w:rsid w:val="00230AAF"/>
    <w:rsid w:val="002318C1"/>
    <w:rsid w:val="00231ABE"/>
    <w:rsid w:val="00232F2F"/>
    <w:rsid w:val="00233BE7"/>
    <w:rsid w:val="002344D4"/>
    <w:rsid w:val="00234E65"/>
    <w:rsid w:val="0023513D"/>
    <w:rsid w:val="002351B5"/>
    <w:rsid w:val="00237D0C"/>
    <w:rsid w:val="00240029"/>
    <w:rsid w:val="0024027F"/>
    <w:rsid w:val="0024086C"/>
    <w:rsid w:val="0024143F"/>
    <w:rsid w:val="00242200"/>
    <w:rsid w:val="0024245B"/>
    <w:rsid w:val="002426D0"/>
    <w:rsid w:val="00243103"/>
    <w:rsid w:val="00243636"/>
    <w:rsid w:val="00243C7C"/>
    <w:rsid w:val="002444BA"/>
    <w:rsid w:val="00244A00"/>
    <w:rsid w:val="00244A3D"/>
    <w:rsid w:val="00245D9A"/>
    <w:rsid w:val="00246181"/>
    <w:rsid w:val="00246687"/>
    <w:rsid w:val="00247621"/>
    <w:rsid w:val="00247AA8"/>
    <w:rsid w:val="00250334"/>
    <w:rsid w:val="002503BF"/>
    <w:rsid w:val="002503CE"/>
    <w:rsid w:val="0025079C"/>
    <w:rsid w:val="002511EE"/>
    <w:rsid w:val="00251574"/>
    <w:rsid w:val="002530F1"/>
    <w:rsid w:val="00253740"/>
    <w:rsid w:val="002571AD"/>
    <w:rsid w:val="00257B7E"/>
    <w:rsid w:val="0026035E"/>
    <w:rsid w:val="00260B30"/>
    <w:rsid w:val="002617E9"/>
    <w:rsid w:val="00261D20"/>
    <w:rsid w:val="00261EBC"/>
    <w:rsid w:val="002632B1"/>
    <w:rsid w:val="00263A7A"/>
    <w:rsid w:val="002652AA"/>
    <w:rsid w:val="002669EB"/>
    <w:rsid w:val="00266EDE"/>
    <w:rsid w:val="002674EB"/>
    <w:rsid w:val="00270419"/>
    <w:rsid w:val="00270933"/>
    <w:rsid w:val="00270D07"/>
    <w:rsid w:val="00273641"/>
    <w:rsid w:val="002737B9"/>
    <w:rsid w:val="00274CD7"/>
    <w:rsid w:val="0027510F"/>
    <w:rsid w:val="0027584D"/>
    <w:rsid w:val="00275CB6"/>
    <w:rsid w:val="002761AB"/>
    <w:rsid w:val="00276AB6"/>
    <w:rsid w:val="00276D65"/>
    <w:rsid w:val="0027776F"/>
    <w:rsid w:val="00280E5C"/>
    <w:rsid w:val="002813C3"/>
    <w:rsid w:val="00282011"/>
    <w:rsid w:val="002828F4"/>
    <w:rsid w:val="0028315B"/>
    <w:rsid w:val="00283CF0"/>
    <w:rsid w:val="00284122"/>
    <w:rsid w:val="002841D3"/>
    <w:rsid w:val="00284297"/>
    <w:rsid w:val="002855DA"/>
    <w:rsid w:val="00285C80"/>
    <w:rsid w:val="00286705"/>
    <w:rsid w:val="00287C42"/>
    <w:rsid w:val="00290BBA"/>
    <w:rsid w:val="0029325F"/>
    <w:rsid w:val="002934DF"/>
    <w:rsid w:val="00293768"/>
    <w:rsid w:val="0029613F"/>
    <w:rsid w:val="002A0210"/>
    <w:rsid w:val="002A0338"/>
    <w:rsid w:val="002A1940"/>
    <w:rsid w:val="002A2652"/>
    <w:rsid w:val="002A2C8B"/>
    <w:rsid w:val="002A3670"/>
    <w:rsid w:val="002A3E19"/>
    <w:rsid w:val="002A3F4B"/>
    <w:rsid w:val="002A472B"/>
    <w:rsid w:val="002A5092"/>
    <w:rsid w:val="002A61CE"/>
    <w:rsid w:val="002A6780"/>
    <w:rsid w:val="002A68A5"/>
    <w:rsid w:val="002A712F"/>
    <w:rsid w:val="002A797C"/>
    <w:rsid w:val="002B0FFC"/>
    <w:rsid w:val="002B1534"/>
    <w:rsid w:val="002B263F"/>
    <w:rsid w:val="002B4598"/>
    <w:rsid w:val="002B56B6"/>
    <w:rsid w:val="002B7350"/>
    <w:rsid w:val="002C04E6"/>
    <w:rsid w:val="002C0DFD"/>
    <w:rsid w:val="002C12FF"/>
    <w:rsid w:val="002C1533"/>
    <w:rsid w:val="002C1F58"/>
    <w:rsid w:val="002C441D"/>
    <w:rsid w:val="002C531D"/>
    <w:rsid w:val="002C543B"/>
    <w:rsid w:val="002C5D74"/>
    <w:rsid w:val="002C5DE8"/>
    <w:rsid w:val="002C60FB"/>
    <w:rsid w:val="002C6FA0"/>
    <w:rsid w:val="002C732E"/>
    <w:rsid w:val="002D1225"/>
    <w:rsid w:val="002D194D"/>
    <w:rsid w:val="002D49AE"/>
    <w:rsid w:val="002D4DF3"/>
    <w:rsid w:val="002D657D"/>
    <w:rsid w:val="002D6853"/>
    <w:rsid w:val="002D7B7E"/>
    <w:rsid w:val="002E05D8"/>
    <w:rsid w:val="002E0B22"/>
    <w:rsid w:val="002E0DED"/>
    <w:rsid w:val="002E4A7D"/>
    <w:rsid w:val="002E5177"/>
    <w:rsid w:val="002E58D2"/>
    <w:rsid w:val="002E5959"/>
    <w:rsid w:val="002E6202"/>
    <w:rsid w:val="002E7E3C"/>
    <w:rsid w:val="002F004C"/>
    <w:rsid w:val="002F05B6"/>
    <w:rsid w:val="002F0683"/>
    <w:rsid w:val="002F32B6"/>
    <w:rsid w:val="002F3407"/>
    <w:rsid w:val="002F3C7C"/>
    <w:rsid w:val="002F50BF"/>
    <w:rsid w:val="002F592D"/>
    <w:rsid w:val="002F635C"/>
    <w:rsid w:val="002F6621"/>
    <w:rsid w:val="002F7876"/>
    <w:rsid w:val="003004BE"/>
    <w:rsid w:val="00300F0C"/>
    <w:rsid w:val="00301032"/>
    <w:rsid w:val="00301CA0"/>
    <w:rsid w:val="00301D55"/>
    <w:rsid w:val="0030338F"/>
    <w:rsid w:val="003046A6"/>
    <w:rsid w:val="00304818"/>
    <w:rsid w:val="0030506F"/>
    <w:rsid w:val="0030796A"/>
    <w:rsid w:val="00307A02"/>
    <w:rsid w:val="00307F77"/>
    <w:rsid w:val="003102AB"/>
    <w:rsid w:val="0031083B"/>
    <w:rsid w:val="003115F7"/>
    <w:rsid w:val="0031398A"/>
    <w:rsid w:val="0031414C"/>
    <w:rsid w:val="0031533B"/>
    <w:rsid w:val="00315FC0"/>
    <w:rsid w:val="00317447"/>
    <w:rsid w:val="0032185F"/>
    <w:rsid w:val="00321A8A"/>
    <w:rsid w:val="00322765"/>
    <w:rsid w:val="0032310C"/>
    <w:rsid w:val="003231DE"/>
    <w:rsid w:val="00323212"/>
    <w:rsid w:val="0032597A"/>
    <w:rsid w:val="003267B1"/>
    <w:rsid w:val="003269B9"/>
    <w:rsid w:val="00326D77"/>
    <w:rsid w:val="00326F75"/>
    <w:rsid w:val="003275D9"/>
    <w:rsid w:val="0032778B"/>
    <w:rsid w:val="00327BC1"/>
    <w:rsid w:val="00330A96"/>
    <w:rsid w:val="00331494"/>
    <w:rsid w:val="003317BC"/>
    <w:rsid w:val="00332072"/>
    <w:rsid w:val="00332BB9"/>
    <w:rsid w:val="00333FBB"/>
    <w:rsid w:val="003351B4"/>
    <w:rsid w:val="00335215"/>
    <w:rsid w:val="00336E49"/>
    <w:rsid w:val="00337BC8"/>
    <w:rsid w:val="00337D76"/>
    <w:rsid w:val="00337DA3"/>
    <w:rsid w:val="003410FB"/>
    <w:rsid w:val="003413AA"/>
    <w:rsid w:val="0034155D"/>
    <w:rsid w:val="00342CE3"/>
    <w:rsid w:val="00344782"/>
    <w:rsid w:val="003503BD"/>
    <w:rsid w:val="00350B34"/>
    <w:rsid w:val="00351385"/>
    <w:rsid w:val="00351791"/>
    <w:rsid w:val="00351DDA"/>
    <w:rsid w:val="00352EC7"/>
    <w:rsid w:val="00354948"/>
    <w:rsid w:val="00354CD6"/>
    <w:rsid w:val="00354E04"/>
    <w:rsid w:val="00355C5E"/>
    <w:rsid w:val="0035651E"/>
    <w:rsid w:val="003565E0"/>
    <w:rsid w:val="00356992"/>
    <w:rsid w:val="00357ED4"/>
    <w:rsid w:val="00360CDB"/>
    <w:rsid w:val="00360E83"/>
    <w:rsid w:val="003628F8"/>
    <w:rsid w:val="00362A62"/>
    <w:rsid w:val="00363214"/>
    <w:rsid w:val="00363743"/>
    <w:rsid w:val="00363FCB"/>
    <w:rsid w:val="00364096"/>
    <w:rsid w:val="00365BDF"/>
    <w:rsid w:val="003671E8"/>
    <w:rsid w:val="0036763B"/>
    <w:rsid w:val="00367A8D"/>
    <w:rsid w:val="00367B94"/>
    <w:rsid w:val="00370C58"/>
    <w:rsid w:val="00371B4C"/>
    <w:rsid w:val="00372EDD"/>
    <w:rsid w:val="003742FA"/>
    <w:rsid w:val="0037524B"/>
    <w:rsid w:val="00375B57"/>
    <w:rsid w:val="00376B02"/>
    <w:rsid w:val="00381823"/>
    <w:rsid w:val="003821CD"/>
    <w:rsid w:val="00384915"/>
    <w:rsid w:val="00385158"/>
    <w:rsid w:val="00385354"/>
    <w:rsid w:val="0038683A"/>
    <w:rsid w:val="00386A7D"/>
    <w:rsid w:val="00387897"/>
    <w:rsid w:val="0038791E"/>
    <w:rsid w:val="0039174D"/>
    <w:rsid w:val="00391F65"/>
    <w:rsid w:val="0039362F"/>
    <w:rsid w:val="00393D93"/>
    <w:rsid w:val="003953D9"/>
    <w:rsid w:val="00395E28"/>
    <w:rsid w:val="0039690C"/>
    <w:rsid w:val="003969DD"/>
    <w:rsid w:val="00396FF1"/>
    <w:rsid w:val="00397683"/>
    <w:rsid w:val="003978DA"/>
    <w:rsid w:val="003A1089"/>
    <w:rsid w:val="003A286A"/>
    <w:rsid w:val="003A2C4F"/>
    <w:rsid w:val="003A3706"/>
    <w:rsid w:val="003A4093"/>
    <w:rsid w:val="003A47FE"/>
    <w:rsid w:val="003A50FD"/>
    <w:rsid w:val="003A76FE"/>
    <w:rsid w:val="003A7784"/>
    <w:rsid w:val="003A79FE"/>
    <w:rsid w:val="003B0869"/>
    <w:rsid w:val="003B1AA2"/>
    <w:rsid w:val="003B3266"/>
    <w:rsid w:val="003B49E5"/>
    <w:rsid w:val="003B58C1"/>
    <w:rsid w:val="003B749E"/>
    <w:rsid w:val="003B751C"/>
    <w:rsid w:val="003B7B96"/>
    <w:rsid w:val="003B7E6A"/>
    <w:rsid w:val="003C065C"/>
    <w:rsid w:val="003C08D3"/>
    <w:rsid w:val="003C0B21"/>
    <w:rsid w:val="003C14FD"/>
    <w:rsid w:val="003C1609"/>
    <w:rsid w:val="003C4B00"/>
    <w:rsid w:val="003C4C41"/>
    <w:rsid w:val="003C559E"/>
    <w:rsid w:val="003C7505"/>
    <w:rsid w:val="003C7FDA"/>
    <w:rsid w:val="003D03B4"/>
    <w:rsid w:val="003D07FA"/>
    <w:rsid w:val="003D1688"/>
    <w:rsid w:val="003D2924"/>
    <w:rsid w:val="003D2B04"/>
    <w:rsid w:val="003D2F43"/>
    <w:rsid w:val="003D41A4"/>
    <w:rsid w:val="003D4621"/>
    <w:rsid w:val="003D4972"/>
    <w:rsid w:val="003D54CA"/>
    <w:rsid w:val="003D611E"/>
    <w:rsid w:val="003D62CF"/>
    <w:rsid w:val="003D691E"/>
    <w:rsid w:val="003D6C01"/>
    <w:rsid w:val="003D7FB1"/>
    <w:rsid w:val="003E1774"/>
    <w:rsid w:val="003E1C85"/>
    <w:rsid w:val="003E2430"/>
    <w:rsid w:val="003E2D65"/>
    <w:rsid w:val="003E2F6F"/>
    <w:rsid w:val="003E37F0"/>
    <w:rsid w:val="003E3F74"/>
    <w:rsid w:val="003E41B6"/>
    <w:rsid w:val="003E426F"/>
    <w:rsid w:val="003E5E4F"/>
    <w:rsid w:val="003E681D"/>
    <w:rsid w:val="003E6902"/>
    <w:rsid w:val="003E6FFE"/>
    <w:rsid w:val="003E7456"/>
    <w:rsid w:val="003F0533"/>
    <w:rsid w:val="003F0983"/>
    <w:rsid w:val="003F1AC0"/>
    <w:rsid w:val="003F1C78"/>
    <w:rsid w:val="003F2948"/>
    <w:rsid w:val="003F2E10"/>
    <w:rsid w:val="003F37B4"/>
    <w:rsid w:val="003F386B"/>
    <w:rsid w:val="003F4787"/>
    <w:rsid w:val="003F4E37"/>
    <w:rsid w:val="003F5CF5"/>
    <w:rsid w:val="003F67BB"/>
    <w:rsid w:val="003F6C3A"/>
    <w:rsid w:val="003F6D2B"/>
    <w:rsid w:val="00402105"/>
    <w:rsid w:val="00402B98"/>
    <w:rsid w:val="00402C3C"/>
    <w:rsid w:val="00403264"/>
    <w:rsid w:val="00404035"/>
    <w:rsid w:val="00405F0B"/>
    <w:rsid w:val="004100EB"/>
    <w:rsid w:val="0041151C"/>
    <w:rsid w:val="004128CE"/>
    <w:rsid w:val="00413D6F"/>
    <w:rsid w:val="0041462F"/>
    <w:rsid w:val="004149E7"/>
    <w:rsid w:val="00414B18"/>
    <w:rsid w:val="00415ABA"/>
    <w:rsid w:val="00416AEF"/>
    <w:rsid w:val="004204F7"/>
    <w:rsid w:val="0042074A"/>
    <w:rsid w:val="00421214"/>
    <w:rsid w:val="00422105"/>
    <w:rsid w:val="00422BA7"/>
    <w:rsid w:val="00422F63"/>
    <w:rsid w:val="00423128"/>
    <w:rsid w:val="004232D8"/>
    <w:rsid w:val="00423A1B"/>
    <w:rsid w:val="00423D0F"/>
    <w:rsid w:val="00424030"/>
    <w:rsid w:val="00424567"/>
    <w:rsid w:val="0042523F"/>
    <w:rsid w:val="00425AB9"/>
    <w:rsid w:val="00425B80"/>
    <w:rsid w:val="00425B81"/>
    <w:rsid w:val="00425BDA"/>
    <w:rsid w:val="0042618E"/>
    <w:rsid w:val="004264E0"/>
    <w:rsid w:val="00426BC2"/>
    <w:rsid w:val="0042779A"/>
    <w:rsid w:val="00427A82"/>
    <w:rsid w:val="00430329"/>
    <w:rsid w:val="004303D6"/>
    <w:rsid w:val="00430A81"/>
    <w:rsid w:val="0043208D"/>
    <w:rsid w:val="004331BA"/>
    <w:rsid w:val="00433754"/>
    <w:rsid w:val="00433933"/>
    <w:rsid w:val="00435581"/>
    <w:rsid w:val="00436C9A"/>
    <w:rsid w:val="004378DD"/>
    <w:rsid w:val="004405C9"/>
    <w:rsid w:val="00441121"/>
    <w:rsid w:val="00442EB8"/>
    <w:rsid w:val="0044368F"/>
    <w:rsid w:val="0044392F"/>
    <w:rsid w:val="00443EB4"/>
    <w:rsid w:val="00444280"/>
    <w:rsid w:val="004442D8"/>
    <w:rsid w:val="00444F4A"/>
    <w:rsid w:val="00445FAB"/>
    <w:rsid w:val="00446713"/>
    <w:rsid w:val="00446816"/>
    <w:rsid w:val="00447546"/>
    <w:rsid w:val="00447DCE"/>
    <w:rsid w:val="00450CD8"/>
    <w:rsid w:val="00450D3E"/>
    <w:rsid w:val="00451C81"/>
    <w:rsid w:val="00451DFA"/>
    <w:rsid w:val="00452779"/>
    <w:rsid w:val="0045403C"/>
    <w:rsid w:val="0045520B"/>
    <w:rsid w:val="00455C7A"/>
    <w:rsid w:val="00456E9E"/>
    <w:rsid w:val="00457502"/>
    <w:rsid w:val="004617CA"/>
    <w:rsid w:val="00462D51"/>
    <w:rsid w:val="00463056"/>
    <w:rsid w:val="0046317A"/>
    <w:rsid w:val="00463308"/>
    <w:rsid w:val="00463685"/>
    <w:rsid w:val="00464733"/>
    <w:rsid w:val="00464931"/>
    <w:rsid w:val="0046540C"/>
    <w:rsid w:val="00465957"/>
    <w:rsid w:val="004667CE"/>
    <w:rsid w:val="00466C5E"/>
    <w:rsid w:val="00467B43"/>
    <w:rsid w:val="004706E8"/>
    <w:rsid w:val="0047117F"/>
    <w:rsid w:val="0047149A"/>
    <w:rsid w:val="00471C4B"/>
    <w:rsid w:val="004769FB"/>
    <w:rsid w:val="0047728E"/>
    <w:rsid w:val="0047760E"/>
    <w:rsid w:val="00481EA3"/>
    <w:rsid w:val="00482A8D"/>
    <w:rsid w:val="0048377A"/>
    <w:rsid w:val="00484110"/>
    <w:rsid w:val="00484719"/>
    <w:rsid w:val="00485003"/>
    <w:rsid w:val="00486A95"/>
    <w:rsid w:val="00486A97"/>
    <w:rsid w:val="00486E71"/>
    <w:rsid w:val="0049125F"/>
    <w:rsid w:val="00492FE1"/>
    <w:rsid w:val="00493567"/>
    <w:rsid w:val="00495A58"/>
    <w:rsid w:val="00495E9D"/>
    <w:rsid w:val="00497A1D"/>
    <w:rsid w:val="00497F34"/>
    <w:rsid w:val="004A0A1B"/>
    <w:rsid w:val="004A0F70"/>
    <w:rsid w:val="004A1444"/>
    <w:rsid w:val="004A50B9"/>
    <w:rsid w:val="004A5366"/>
    <w:rsid w:val="004A5664"/>
    <w:rsid w:val="004A7CD7"/>
    <w:rsid w:val="004B068A"/>
    <w:rsid w:val="004B12A9"/>
    <w:rsid w:val="004B2573"/>
    <w:rsid w:val="004B2FB9"/>
    <w:rsid w:val="004B581F"/>
    <w:rsid w:val="004B62F9"/>
    <w:rsid w:val="004B776A"/>
    <w:rsid w:val="004B790B"/>
    <w:rsid w:val="004B7D51"/>
    <w:rsid w:val="004C0756"/>
    <w:rsid w:val="004C0B4C"/>
    <w:rsid w:val="004C1983"/>
    <w:rsid w:val="004C1B6D"/>
    <w:rsid w:val="004C1CDC"/>
    <w:rsid w:val="004C1D5D"/>
    <w:rsid w:val="004C248F"/>
    <w:rsid w:val="004C41BA"/>
    <w:rsid w:val="004C4210"/>
    <w:rsid w:val="004C7466"/>
    <w:rsid w:val="004C78F4"/>
    <w:rsid w:val="004D0A96"/>
    <w:rsid w:val="004D0C08"/>
    <w:rsid w:val="004D1C13"/>
    <w:rsid w:val="004D1FE1"/>
    <w:rsid w:val="004D2478"/>
    <w:rsid w:val="004D4C31"/>
    <w:rsid w:val="004D7847"/>
    <w:rsid w:val="004D7CD2"/>
    <w:rsid w:val="004E0B48"/>
    <w:rsid w:val="004E0BC5"/>
    <w:rsid w:val="004E1423"/>
    <w:rsid w:val="004E23CE"/>
    <w:rsid w:val="004E2A01"/>
    <w:rsid w:val="004E3DE1"/>
    <w:rsid w:val="004E4498"/>
    <w:rsid w:val="004E4CEA"/>
    <w:rsid w:val="004E6115"/>
    <w:rsid w:val="004E64A4"/>
    <w:rsid w:val="004E64C6"/>
    <w:rsid w:val="004F007C"/>
    <w:rsid w:val="004F056B"/>
    <w:rsid w:val="004F0755"/>
    <w:rsid w:val="004F0C81"/>
    <w:rsid w:val="004F0ED2"/>
    <w:rsid w:val="004F15D9"/>
    <w:rsid w:val="004F27B7"/>
    <w:rsid w:val="004F40E9"/>
    <w:rsid w:val="004F41DF"/>
    <w:rsid w:val="004F69BA"/>
    <w:rsid w:val="004F6E29"/>
    <w:rsid w:val="004F7744"/>
    <w:rsid w:val="00500F39"/>
    <w:rsid w:val="005020FA"/>
    <w:rsid w:val="005027EA"/>
    <w:rsid w:val="00503A88"/>
    <w:rsid w:val="005047C4"/>
    <w:rsid w:val="005057F8"/>
    <w:rsid w:val="00506368"/>
    <w:rsid w:val="0050636A"/>
    <w:rsid w:val="005064BE"/>
    <w:rsid w:val="00506C29"/>
    <w:rsid w:val="00506E7B"/>
    <w:rsid w:val="00507514"/>
    <w:rsid w:val="00510268"/>
    <w:rsid w:val="005110E7"/>
    <w:rsid w:val="00511B48"/>
    <w:rsid w:val="0051298D"/>
    <w:rsid w:val="005133FB"/>
    <w:rsid w:val="00513D85"/>
    <w:rsid w:val="00513F0F"/>
    <w:rsid w:val="00514642"/>
    <w:rsid w:val="00514942"/>
    <w:rsid w:val="005155D7"/>
    <w:rsid w:val="00515AEF"/>
    <w:rsid w:val="0051636F"/>
    <w:rsid w:val="005166AE"/>
    <w:rsid w:val="00520C32"/>
    <w:rsid w:val="005212D2"/>
    <w:rsid w:val="00522420"/>
    <w:rsid w:val="005230E5"/>
    <w:rsid w:val="00524382"/>
    <w:rsid w:val="00527522"/>
    <w:rsid w:val="00527EA6"/>
    <w:rsid w:val="00531933"/>
    <w:rsid w:val="00531A4F"/>
    <w:rsid w:val="00535841"/>
    <w:rsid w:val="005372B6"/>
    <w:rsid w:val="0053789F"/>
    <w:rsid w:val="0054014F"/>
    <w:rsid w:val="005402CC"/>
    <w:rsid w:val="005403F2"/>
    <w:rsid w:val="00541228"/>
    <w:rsid w:val="005416C9"/>
    <w:rsid w:val="005436AD"/>
    <w:rsid w:val="00543FB8"/>
    <w:rsid w:val="00544252"/>
    <w:rsid w:val="005444DA"/>
    <w:rsid w:val="00544D12"/>
    <w:rsid w:val="00545266"/>
    <w:rsid w:val="00545808"/>
    <w:rsid w:val="005472AA"/>
    <w:rsid w:val="00547C52"/>
    <w:rsid w:val="0055127E"/>
    <w:rsid w:val="00551CE9"/>
    <w:rsid w:val="00551E6E"/>
    <w:rsid w:val="00552270"/>
    <w:rsid w:val="00552BFA"/>
    <w:rsid w:val="005539E6"/>
    <w:rsid w:val="00555C11"/>
    <w:rsid w:val="00556D6E"/>
    <w:rsid w:val="005628CB"/>
    <w:rsid w:val="00563850"/>
    <w:rsid w:val="00565A32"/>
    <w:rsid w:val="00566220"/>
    <w:rsid w:val="00566455"/>
    <w:rsid w:val="00566C8D"/>
    <w:rsid w:val="00567155"/>
    <w:rsid w:val="00567714"/>
    <w:rsid w:val="00567951"/>
    <w:rsid w:val="005705FF"/>
    <w:rsid w:val="0057151C"/>
    <w:rsid w:val="00572037"/>
    <w:rsid w:val="00572313"/>
    <w:rsid w:val="005738F1"/>
    <w:rsid w:val="0057484C"/>
    <w:rsid w:val="0057488E"/>
    <w:rsid w:val="005751DE"/>
    <w:rsid w:val="00575279"/>
    <w:rsid w:val="005762F8"/>
    <w:rsid w:val="0057653C"/>
    <w:rsid w:val="00577746"/>
    <w:rsid w:val="00580E03"/>
    <w:rsid w:val="005817BF"/>
    <w:rsid w:val="005819D5"/>
    <w:rsid w:val="0058214C"/>
    <w:rsid w:val="005826F2"/>
    <w:rsid w:val="005828A1"/>
    <w:rsid w:val="00583E1E"/>
    <w:rsid w:val="00584F3F"/>
    <w:rsid w:val="00585798"/>
    <w:rsid w:val="00585D4F"/>
    <w:rsid w:val="00586217"/>
    <w:rsid w:val="00586550"/>
    <w:rsid w:val="00587D57"/>
    <w:rsid w:val="0059045C"/>
    <w:rsid w:val="00592622"/>
    <w:rsid w:val="005939CB"/>
    <w:rsid w:val="00593CDE"/>
    <w:rsid w:val="0059459E"/>
    <w:rsid w:val="00595E04"/>
    <w:rsid w:val="005961CE"/>
    <w:rsid w:val="005969C0"/>
    <w:rsid w:val="00596DC0"/>
    <w:rsid w:val="005A074B"/>
    <w:rsid w:val="005A23E2"/>
    <w:rsid w:val="005A24F7"/>
    <w:rsid w:val="005A26D5"/>
    <w:rsid w:val="005A2EB2"/>
    <w:rsid w:val="005A5144"/>
    <w:rsid w:val="005A5806"/>
    <w:rsid w:val="005A693C"/>
    <w:rsid w:val="005A6E67"/>
    <w:rsid w:val="005A7D2C"/>
    <w:rsid w:val="005A7EBC"/>
    <w:rsid w:val="005B1062"/>
    <w:rsid w:val="005B2E45"/>
    <w:rsid w:val="005B3CC1"/>
    <w:rsid w:val="005B45AC"/>
    <w:rsid w:val="005B5CA0"/>
    <w:rsid w:val="005B5F4A"/>
    <w:rsid w:val="005B678B"/>
    <w:rsid w:val="005B68F6"/>
    <w:rsid w:val="005B6BA5"/>
    <w:rsid w:val="005B7C83"/>
    <w:rsid w:val="005B7EFA"/>
    <w:rsid w:val="005C07DF"/>
    <w:rsid w:val="005C2E0B"/>
    <w:rsid w:val="005C334F"/>
    <w:rsid w:val="005C6948"/>
    <w:rsid w:val="005C774A"/>
    <w:rsid w:val="005D1C51"/>
    <w:rsid w:val="005D2130"/>
    <w:rsid w:val="005D2FF4"/>
    <w:rsid w:val="005D4399"/>
    <w:rsid w:val="005D4E8A"/>
    <w:rsid w:val="005D5021"/>
    <w:rsid w:val="005D529A"/>
    <w:rsid w:val="005D53BE"/>
    <w:rsid w:val="005D5407"/>
    <w:rsid w:val="005D56FD"/>
    <w:rsid w:val="005D578B"/>
    <w:rsid w:val="005D582D"/>
    <w:rsid w:val="005D724F"/>
    <w:rsid w:val="005E0BC9"/>
    <w:rsid w:val="005E0D9A"/>
    <w:rsid w:val="005E1402"/>
    <w:rsid w:val="005E193B"/>
    <w:rsid w:val="005E259D"/>
    <w:rsid w:val="005E2F68"/>
    <w:rsid w:val="005E4435"/>
    <w:rsid w:val="005E52C7"/>
    <w:rsid w:val="005E5ABA"/>
    <w:rsid w:val="005E5CB7"/>
    <w:rsid w:val="005E5F97"/>
    <w:rsid w:val="005F2ED4"/>
    <w:rsid w:val="005F3A31"/>
    <w:rsid w:val="005F4A7A"/>
    <w:rsid w:val="005F6CCC"/>
    <w:rsid w:val="005F6E18"/>
    <w:rsid w:val="0060100B"/>
    <w:rsid w:val="00601292"/>
    <w:rsid w:val="00602470"/>
    <w:rsid w:val="00602CB8"/>
    <w:rsid w:val="0060374D"/>
    <w:rsid w:val="00603D59"/>
    <w:rsid w:val="00603F87"/>
    <w:rsid w:val="00604D52"/>
    <w:rsid w:val="00605685"/>
    <w:rsid w:val="006063FE"/>
    <w:rsid w:val="006067F5"/>
    <w:rsid w:val="00607DE6"/>
    <w:rsid w:val="00610EF3"/>
    <w:rsid w:val="006125EC"/>
    <w:rsid w:val="006138EF"/>
    <w:rsid w:val="0061549A"/>
    <w:rsid w:val="006159D9"/>
    <w:rsid w:val="00615C47"/>
    <w:rsid w:val="006167D7"/>
    <w:rsid w:val="00616B7F"/>
    <w:rsid w:val="00616CB1"/>
    <w:rsid w:val="00617DF0"/>
    <w:rsid w:val="00620239"/>
    <w:rsid w:val="00620B3C"/>
    <w:rsid w:val="00621050"/>
    <w:rsid w:val="006214E1"/>
    <w:rsid w:val="006215AD"/>
    <w:rsid w:val="00621663"/>
    <w:rsid w:val="006221BF"/>
    <w:rsid w:val="00622BCE"/>
    <w:rsid w:val="006238A9"/>
    <w:rsid w:val="006242C3"/>
    <w:rsid w:val="006250D4"/>
    <w:rsid w:val="006255D2"/>
    <w:rsid w:val="0062590B"/>
    <w:rsid w:val="00625A1F"/>
    <w:rsid w:val="00625BFC"/>
    <w:rsid w:val="00630E4C"/>
    <w:rsid w:val="00631AF5"/>
    <w:rsid w:val="006320B0"/>
    <w:rsid w:val="006323DA"/>
    <w:rsid w:val="0063246A"/>
    <w:rsid w:val="00632DF4"/>
    <w:rsid w:val="00633052"/>
    <w:rsid w:val="006339EA"/>
    <w:rsid w:val="006341CE"/>
    <w:rsid w:val="00634442"/>
    <w:rsid w:val="0063450C"/>
    <w:rsid w:val="00635598"/>
    <w:rsid w:val="00636AB1"/>
    <w:rsid w:val="00636D1F"/>
    <w:rsid w:val="00640EC9"/>
    <w:rsid w:val="006411E2"/>
    <w:rsid w:val="0064150F"/>
    <w:rsid w:val="006419A9"/>
    <w:rsid w:val="00643431"/>
    <w:rsid w:val="00643786"/>
    <w:rsid w:val="00643811"/>
    <w:rsid w:val="006451AE"/>
    <w:rsid w:val="006454C1"/>
    <w:rsid w:val="00645ADD"/>
    <w:rsid w:val="00646353"/>
    <w:rsid w:val="00646677"/>
    <w:rsid w:val="006466E8"/>
    <w:rsid w:val="00646DCD"/>
    <w:rsid w:val="00647584"/>
    <w:rsid w:val="006477C2"/>
    <w:rsid w:val="00647AF9"/>
    <w:rsid w:val="00652911"/>
    <w:rsid w:val="00653612"/>
    <w:rsid w:val="00653E2F"/>
    <w:rsid w:val="00653F49"/>
    <w:rsid w:val="006542BD"/>
    <w:rsid w:val="00655524"/>
    <w:rsid w:val="0065565A"/>
    <w:rsid w:val="006559F1"/>
    <w:rsid w:val="00655F6B"/>
    <w:rsid w:val="00656276"/>
    <w:rsid w:val="00657930"/>
    <w:rsid w:val="006620FB"/>
    <w:rsid w:val="00662149"/>
    <w:rsid w:val="00662381"/>
    <w:rsid w:val="006623EC"/>
    <w:rsid w:val="00663359"/>
    <w:rsid w:val="00663DB0"/>
    <w:rsid w:val="006643C1"/>
    <w:rsid w:val="0066611D"/>
    <w:rsid w:val="006661FE"/>
    <w:rsid w:val="00666E45"/>
    <w:rsid w:val="00667027"/>
    <w:rsid w:val="006673D4"/>
    <w:rsid w:val="006733BF"/>
    <w:rsid w:val="006746D0"/>
    <w:rsid w:val="006748AD"/>
    <w:rsid w:val="006754D0"/>
    <w:rsid w:val="00675763"/>
    <w:rsid w:val="00675F1F"/>
    <w:rsid w:val="0067715F"/>
    <w:rsid w:val="00680860"/>
    <w:rsid w:val="00680B58"/>
    <w:rsid w:val="00680FDA"/>
    <w:rsid w:val="006810C0"/>
    <w:rsid w:val="00681329"/>
    <w:rsid w:val="00681DDA"/>
    <w:rsid w:val="00682274"/>
    <w:rsid w:val="00683875"/>
    <w:rsid w:val="00685B46"/>
    <w:rsid w:val="00687699"/>
    <w:rsid w:val="00687940"/>
    <w:rsid w:val="00687D93"/>
    <w:rsid w:val="00687EF1"/>
    <w:rsid w:val="00692C75"/>
    <w:rsid w:val="00692EA6"/>
    <w:rsid w:val="00692EF3"/>
    <w:rsid w:val="006946DA"/>
    <w:rsid w:val="00694FDE"/>
    <w:rsid w:val="00695E96"/>
    <w:rsid w:val="00695FAC"/>
    <w:rsid w:val="00696065"/>
    <w:rsid w:val="0069640A"/>
    <w:rsid w:val="00696A2A"/>
    <w:rsid w:val="00696E4D"/>
    <w:rsid w:val="006972FE"/>
    <w:rsid w:val="00697B2C"/>
    <w:rsid w:val="00697E4E"/>
    <w:rsid w:val="00697FE5"/>
    <w:rsid w:val="006A2000"/>
    <w:rsid w:val="006A32EF"/>
    <w:rsid w:val="006A3346"/>
    <w:rsid w:val="006A3C83"/>
    <w:rsid w:val="006A4247"/>
    <w:rsid w:val="006A43EF"/>
    <w:rsid w:val="006A4597"/>
    <w:rsid w:val="006A5806"/>
    <w:rsid w:val="006A5A1D"/>
    <w:rsid w:val="006A6ABB"/>
    <w:rsid w:val="006A7089"/>
    <w:rsid w:val="006A72E6"/>
    <w:rsid w:val="006B08AB"/>
    <w:rsid w:val="006B145C"/>
    <w:rsid w:val="006B24CB"/>
    <w:rsid w:val="006B50BF"/>
    <w:rsid w:val="006B6806"/>
    <w:rsid w:val="006B7169"/>
    <w:rsid w:val="006C0793"/>
    <w:rsid w:val="006C179F"/>
    <w:rsid w:val="006C314E"/>
    <w:rsid w:val="006C3661"/>
    <w:rsid w:val="006C3759"/>
    <w:rsid w:val="006C3BF6"/>
    <w:rsid w:val="006C3E15"/>
    <w:rsid w:val="006C43F8"/>
    <w:rsid w:val="006C50E2"/>
    <w:rsid w:val="006D0154"/>
    <w:rsid w:val="006D048D"/>
    <w:rsid w:val="006D11CC"/>
    <w:rsid w:val="006D1978"/>
    <w:rsid w:val="006D2982"/>
    <w:rsid w:val="006D37FE"/>
    <w:rsid w:val="006D46DD"/>
    <w:rsid w:val="006D5087"/>
    <w:rsid w:val="006D55DF"/>
    <w:rsid w:val="006D5700"/>
    <w:rsid w:val="006D7EC6"/>
    <w:rsid w:val="006E0788"/>
    <w:rsid w:val="006E0DB0"/>
    <w:rsid w:val="006E160A"/>
    <w:rsid w:val="006E16E5"/>
    <w:rsid w:val="006E2646"/>
    <w:rsid w:val="006E2D53"/>
    <w:rsid w:val="006E3095"/>
    <w:rsid w:val="006E3282"/>
    <w:rsid w:val="006E423B"/>
    <w:rsid w:val="006E4355"/>
    <w:rsid w:val="006E51DB"/>
    <w:rsid w:val="006E5FDB"/>
    <w:rsid w:val="006E6B89"/>
    <w:rsid w:val="006E73AA"/>
    <w:rsid w:val="006F0BFA"/>
    <w:rsid w:val="006F29E4"/>
    <w:rsid w:val="006F2CCD"/>
    <w:rsid w:val="006F300A"/>
    <w:rsid w:val="006F359D"/>
    <w:rsid w:val="006F4241"/>
    <w:rsid w:val="006F4A0F"/>
    <w:rsid w:val="006F6C84"/>
    <w:rsid w:val="006F6EA0"/>
    <w:rsid w:val="006F7D7F"/>
    <w:rsid w:val="007004E0"/>
    <w:rsid w:val="00700BEC"/>
    <w:rsid w:val="00701406"/>
    <w:rsid w:val="00701A64"/>
    <w:rsid w:val="00701CE7"/>
    <w:rsid w:val="00702016"/>
    <w:rsid w:val="0070285E"/>
    <w:rsid w:val="00703B72"/>
    <w:rsid w:val="00704A07"/>
    <w:rsid w:val="00705C65"/>
    <w:rsid w:val="00705DBA"/>
    <w:rsid w:val="007069C9"/>
    <w:rsid w:val="00712510"/>
    <w:rsid w:val="007125CE"/>
    <w:rsid w:val="00713091"/>
    <w:rsid w:val="007143DA"/>
    <w:rsid w:val="00714BDC"/>
    <w:rsid w:val="00714DE1"/>
    <w:rsid w:val="00714E82"/>
    <w:rsid w:val="0071557A"/>
    <w:rsid w:val="00721381"/>
    <w:rsid w:val="00721742"/>
    <w:rsid w:val="007222E6"/>
    <w:rsid w:val="00722986"/>
    <w:rsid w:val="00725EFF"/>
    <w:rsid w:val="00726308"/>
    <w:rsid w:val="0072663D"/>
    <w:rsid w:val="007305D7"/>
    <w:rsid w:val="007315C4"/>
    <w:rsid w:val="00731752"/>
    <w:rsid w:val="007330C0"/>
    <w:rsid w:val="0073336C"/>
    <w:rsid w:val="00735364"/>
    <w:rsid w:val="007353B0"/>
    <w:rsid w:val="007355A0"/>
    <w:rsid w:val="00735AFD"/>
    <w:rsid w:val="00736211"/>
    <w:rsid w:val="0073652C"/>
    <w:rsid w:val="0073657C"/>
    <w:rsid w:val="00737321"/>
    <w:rsid w:val="0074052A"/>
    <w:rsid w:val="0074111C"/>
    <w:rsid w:val="00741AD1"/>
    <w:rsid w:val="007435EC"/>
    <w:rsid w:val="007438D7"/>
    <w:rsid w:val="00743E83"/>
    <w:rsid w:val="00746149"/>
    <w:rsid w:val="00746D40"/>
    <w:rsid w:val="00747003"/>
    <w:rsid w:val="0074720E"/>
    <w:rsid w:val="007502BD"/>
    <w:rsid w:val="0075045B"/>
    <w:rsid w:val="00751157"/>
    <w:rsid w:val="007526EC"/>
    <w:rsid w:val="007541A9"/>
    <w:rsid w:val="0075446D"/>
    <w:rsid w:val="0075573F"/>
    <w:rsid w:val="00757866"/>
    <w:rsid w:val="00757BE4"/>
    <w:rsid w:val="0076088E"/>
    <w:rsid w:val="007608A3"/>
    <w:rsid w:val="00761F7A"/>
    <w:rsid w:val="007620E9"/>
    <w:rsid w:val="00762C51"/>
    <w:rsid w:val="00762D4D"/>
    <w:rsid w:val="007654CA"/>
    <w:rsid w:val="007657C8"/>
    <w:rsid w:val="00765B21"/>
    <w:rsid w:val="0076622F"/>
    <w:rsid w:val="00766706"/>
    <w:rsid w:val="00766A20"/>
    <w:rsid w:val="00767375"/>
    <w:rsid w:val="007673C9"/>
    <w:rsid w:val="00767EE1"/>
    <w:rsid w:val="00767EF4"/>
    <w:rsid w:val="00770181"/>
    <w:rsid w:val="0077192B"/>
    <w:rsid w:val="00772106"/>
    <w:rsid w:val="007722C7"/>
    <w:rsid w:val="007732B2"/>
    <w:rsid w:val="007733AC"/>
    <w:rsid w:val="0077360A"/>
    <w:rsid w:val="00774983"/>
    <w:rsid w:val="00774984"/>
    <w:rsid w:val="007753A7"/>
    <w:rsid w:val="007778B4"/>
    <w:rsid w:val="00780FEB"/>
    <w:rsid w:val="00783017"/>
    <w:rsid w:val="007833BA"/>
    <w:rsid w:val="00785281"/>
    <w:rsid w:val="00787C6B"/>
    <w:rsid w:val="007914FA"/>
    <w:rsid w:val="0079221E"/>
    <w:rsid w:val="0079268E"/>
    <w:rsid w:val="007929ED"/>
    <w:rsid w:val="0079393C"/>
    <w:rsid w:val="00793A22"/>
    <w:rsid w:val="007953B9"/>
    <w:rsid w:val="00795531"/>
    <w:rsid w:val="00796ED3"/>
    <w:rsid w:val="007A03BF"/>
    <w:rsid w:val="007A1371"/>
    <w:rsid w:val="007A1932"/>
    <w:rsid w:val="007A3BA9"/>
    <w:rsid w:val="007A465B"/>
    <w:rsid w:val="007A49EE"/>
    <w:rsid w:val="007A6644"/>
    <w:rsid w:val="007A6768"/>
    <w:rsid w:val="007A69E3"/>
    <w:rsid w:val="007B00B6"/>
    <w:rsid w:val="007B06D5"/>
    <w:rsid w:val="007B0935"/>
    <w:rsid w:val="007B0EF7"/>
    <w:rsid w:val="007B11B9"/>
    <w:rsid w:val="007B5E3F"/>
    <w:rsid w:val="007B726C"/>
    <w:rsid w:val="007B7337"/>
    <w:rsid w:val="007C02A3"/>
    <w:rsid w:val="007C117C"/>
    <w:rsid w:val="007C120E"/>
    <w:rsid w:val="007C197E"/>
    <w:rsid w:val="007C2E3E"/>
    <w:rsid w:val="007C33E8"/>
    <w:rsid w:val="007C43EF"/>
    <w:rsid w:val="007C4B79"/>
    <w:rsid w:val="007C5BF5"/>
    <w:rsid w:val="007C613C"/>
    <w:rsid w:val="007C6850"/>
    <w:rsid w:val="007C7327"/>
    <w:rsid w:val="007C73D2"/>
    <w:rsid w:val="007C764D"/>
    <w:rsid w:val="007C7E6A"/>
    <w:rsid w:val="007D0F57"/>
    <w:rsid w:val="007D20FF"/>
    <w:rsid w:val="007D22F6"/>
    <w:rsid w:val="007D24CB"/>
    <w:rsid w:val="007D32D6"/>
    <w:rsid w:val="007D3554"/>
    <w:rsid w:val="007D43AB"/>
    <w:rsid w:val="007D53CE"/>
    <w:rsid w:val="007D54A8"/>
    <w:rsid w:val="007D561F"/>
    <w:rsid w:val="007D7778"/>
    <w:rsid w:val="007D796F"/>
    <w:rsid w:val="007E08A6"/>
    <w:rsid w:val="007E10E6"/>
    <w:rsid w:val="007E1798"/>
    <w:rsid w:val="007E23FE"/>
    <w:rsid w:val="007E26F8"/>
    <w:rsid w:val="007E2A2B"/>
    <w:rsid w:val="007E3F25"/>
    <w:rsid w:val="007E3FED"/>
    <w:rsid w:val="007E46B7"/>
    <w:rsid w:val="007E5786"/>
    <w:rsid w:val="007E7031"/>
    <w:rsid w:val="007E7B6D"/>
    <w:rsid w:val="007F15D0"/>
    <w:rsid w:val="007F173A"/>
    <w:rsid w:val="007F19B9"/>
    <w:rsid w:val="007F1FD6"/>
    <w:rsid w:val="007F3158"/>
    <w:rsid w:val="007F3B01"/>
    <w:rsid w:val="007F4932"/>
    <w:rsid w:val="007F5E54"/>
    <w:rsid w:val="007F69EE"/>
    <w:rsid w:val="007F7E13"/>
    <w:rsid w:val="008019AA"/>
    <w:rsid w:val="00801FC9"/>
    <w:rsid w:val="00802204"/>
    <w:rsid w:val="00802D58"/>
    <w:rsid w:val="00803AFF"/>
    <w:rsid w:val="0080411A"/>
    <w:rsid w:val="008044F9"/>
    <w:rsid w:val="00804BC6"/>
    <w:rsid w:val="00805983"/>
    <w:rsid w:val="00805AB1"/>
    <w:rsid w:val="008074A4"/>
    <w:rsid w:val="0081315B"/>
    <w:rsid w:val="008134B1"/>
    <w:rsid w:val="0081376C"/>
    <w:rsid w:val="008148E9"/>
    <w:rsid w:val="00815135"/>
    <w:rsid w:val="00815BC2"/>
    <w:rsid w:val="00816D0E"/>
    <w:rsid w:val="00816E6B"/>
    <w:rsid w:val="00817791"/>
    <w:rsid w:val="008177C3"/>
    <w:rsid w:val="008200F2"/>
    <w:rsid w:val="0082083F"/>
    <w:rsid w:val="00825D8B"/>
    <w:rsid w:val="008266AD"/>
    <w:rsid w:val="00832DD0"/>
    <w:rsid w:val="00834CE6"/>
    <w:rsid w:val="00835222"/>
    <w:rsid w:val="00835361"/>
    <w:rsid w:val="00835BAA"/>
    <w:rsid w:val="00836739"/>
    <w:rsid w:val="0083713A"/>
    <w:rsid w:val="0084043E"/>
    <w:rsid w:val="008406C5"/>
    <w:rsid w:val="00842803"/>
    <w:rsid w:val="0084300D"/>
    <w:rsid w:val="008433C3"/>
    <w:rsid w:val="00847F36"/>
    <w:rsid w:val="00851D22"/>
    <w:rsid w:val="00851DBC"/>
    <w:rsid w:val="0085258B"/>
    <w:rsid w:val="00854D84"/>
    <w:rsid w:val="008559D1"/>
    <w:rsid w:val="00856768"/>
    <w:rsid w:val="0085741C"/>
    <w:rsid w:val="0085757F"/>
    <w:rsid w:val="008607E6"/>
    <w:rsid w:val="00860CCE"/>
    <w:rsid w:val="008616C8"/>
    <w:rsid w:val="00862007"/>
    <w:rsid w:val="00862DAF"/>
    <w:rsid w:val="008637C1"/>
    <w:rsid w:val="00864D64"/>
    <w:rsid w:val="00864FE5"/>
    <w:rsid w:val="00865E86"/>
    <w:rsid w:val="0086622A"/>
    <w:rsid w:val="0086700E"/>
    <w:rsid w:val="00867781"/>
    <w:rsid w:val="00872935"/>
    <w:rsid w:val="00872A45"/>
    <w:rsid w:val="00873F39"/>
    <w:rsid w:val="00874C0D"/>
    <w:rsid w:val="00874CD5"/>
    <w:rsid w:val="00875C41"/>
    <w:rsid w:val="00876CC7"/>
    <w:rsid w:val="008770C1"/>
    <w:rsid w:val="00877549"/>
    <w:rsid w:val="008806DE"/>
    <w:rsid w:val="008806E8"/>
    <w:rsid w:val="00880840"/>
    <w:rsid w:val="00880C53"/>
    <w:rsid w:val="008812C5"/>
    <w:rsid w:val="00881853"/>
    <w:rsid w:val="00882042"/>
    <w:rsid w:val="00882827"/>
    <w:rsid w:val="00882CC4"/>
    <w:rsid w:val="00882DAF"/>
    <w:rsid w:val="00883255"/>
    <w:rsid w:val="00883D16"/>
    <w:rsid w:val="008847C7"/>
    <w:rsid w:val="0088485B"/>
    <w:rsid w:val="00885352"/>
    <w:rsid w:val="0088611C"/>
    <w:rsid w:val="008869BE"/>
    <w:rsid w:val="00887585"/>
    <w:rsid w:val="00887842"/>
    <w:rsid w:val="00887F58"/>
    <w:rsid w:val="008902C4"/>
    <w:rsid w:val="0089136E"/>
    <w:rsid w:val="00891D61"/>
    <w:rsid w:val="008925CA"/>
    <w:rsid w:val="0089553B"/>
    <w:rsid w:val="008962A2"/>
    <w:rsid w:val="00896DAD"/>
    <w:rsid w:val="00897160"/>
    <w:rsid w:val="008972CC"/>
    <w:rsid w:val="008A0238"/>
    <w:rsid w:val="008A09D7"/>
    <w:rsid w:val="008A0C3A"/>
    <w:rsid w:val="008A1063"/>
    <w:rsid w:val="008A1C06"/>
    <w:rsid w:val="008A2DB2"/>
    <w:rsid w:val="008A3F5E"/>
    <w:rsid w:val="008A4357"/>
    <w:rsid w:val="008A4C0B"/>
    <w:rsid w:val="008A56BF"/>
    <w:rsid w:val="008A6B3D"/>
    <w:rsid w:val="008A784F"/>
    <w:rsid w:val="008A7B63"/>
    <w:rsid w:val="008B00A2"/>
    <w:rsid w:val="008B10F0"/>
    <w:rsid w:val="008B2117"/>
    <w:rsid w:val="008B2556"/>
    <w:rsid w:val="008B28A4"/>
    <w:rsid w:val="008B2AAA"/>
    <w:rsid w:val="008B2CDA"/>
    <w:rsid w:val="008B34F7"/>
    <w:rsid w:val="008B3A09"/>
    <w:rsid w:val="008B4954"/>
    <w:rsid w:val="008B597D"/>
    <w:rsid w:val="008C05BB"/>
    <w:rsid w:val="008C1256"/>
    <w:rsid w:val="008C1BF3"/>
    <w:rsid w:val="008C1F8A"/>
    <w:rsid w:val="008C20BE"/>
    <w:rsid w:val="008C21AF"/>
    <w:rsid w:val="008C2310"/>
    <w:rsid w:val="008C38D5"/>
    <w:rsid w:val="008C3A3D"/>
    <w:rsid w:val="008C4078"/>
    <w:rsid w:val="008C4291"/>
    <w:rsid w:val="008C55CD"/>
    <w:rsid w:val="008C5C12"/>
    <w:rsid w:val="008C7806"/>
    <w:rsid w:val="008C78C3"/>
    <w:rsid w:val="008C7900"/>
    <w:rsid w:val="008D0375"/>
    <w:rsid w:val="008D06B7"/>
    <w:rsid w:val="008D216C"/>
    <w:rsid w:val="008D258C"/>
    <w:rsid w:val="008D31F0"/>
    <w:rsid w:val="008D4591"/>
    <w:rsid w:val="008D4823"/>
    <w:rsid w:val="008D5840"/>
    <w:rsid w:val="008D5C50"/>
    <w:rsid w:val="008D5EF2"/>
    <w:rsid w:val="008E1503"/>
    <w:rsid w:val="008E2288"/>
    <w:rsid w:val="008E2E08"/>
    <w:rsid w:val="008E47A0"/>
    <w:rsid w:val="008E4AB8"/>
    <w:rsid w:val="008E4FDE"/>
    <w:rsid w:val="008E561F"/>
    <w:rsid w:val="008E6014"/>
    <w:rsid w:val="008E7893"/>
    <w:rsid w:val="008F0310"/>
    <w:rsid w:val="008F14FA"/>
    <w:rsid w:val="008F1F54"/>
    <w:rsid w:val="008F24B3"/>
    <w:rsid w:val="008F3DA2"/>
    <w:rsid w:val="008F5285"/>
    <w:rsid w:val="008F76D5"/>
    <w:rsid w:val="008F78CB"/>
    <w:rsid w:val="008F7B6B"/>
    <w:rsid w:val="008F7BDE"/>
    <w:rsid w:val="00900F25"/>
    <w:rsid w:val="009025BF"/>
    <w:rsid w:val="00902A46"/>
    <w:rsid w:val="009038B7"/>
    <w:rsid w:val="009047A5"/>
    <w:rsid w:val="0090639D"/>
    <w:rsid w:val="00906590"/>
    <w:rsid w:val="009076B0"/>
    <w:rsid w:val="0091196E"/>
    <w:rsid w:val="0091284C"/>
    <w:rsid w:val="009135F2"/>
    <w:rsid w:val="00913872"/>
    <w:rsid w:val="00913B29"/>
    <w:rsid w:val="00914C49"/>
    <w:rsid w:val="00915846"/>
    <w:rsid w:val="00915AF9"/>
    <w:rsid w:val="00915F10"/>
    <w:rsid w:val="009168C9"/>
    <w:rsid w:val="00921A99"/>
    <w:rsid w:val="00922292"/>
    <w:rsid w:val="00923E39"/>
    <w:rsid w:val="00924090"/>
    <w:rsid w:val="00925AB2"/>
    <w:rsid w:val="00925FFD"/>
    <w:rsid w:val="00926314"/>
    <w:rsid w:val="0092662D"/>
    <w:rsid w:val="0093010C"/>
    <w:rsid w:val="009301E3"/>
    <w:rsid w:val="009307C4"/>
    <w:rsid w:val="0093173B"/>
    <w:rsid w:val="00931880"/>
    <w:rsid w:val="00931F6D"/>
    <w:rsid w:val="009344E3"/>
    <w:rsid w:val="00936266"/>
    <w:rsid w:val="009379CB"/>
    <w:rsid w:val="00940DC6"/>
    <w:rsid w:val="009416F2"/>
    <w:rsid w:val="00942067"/>
    <w:rsid w:val="009420DB"/>
    <w:rsid w:val="00942C41"/>
    <w:rsid w:val="00943452"/>
    <w:rsid w:val="00943DB2"/>
    <w:rsid w:val="00944270"/>
    <w:rsid w:val="00944B68"/>
    <w:rsid w:val="00944D46"/>
    <w:rsid w:val="009456D8"/>
    <w:rsid w:val="00945741"/>
    <w:rsid w:val="00946634"/>
    <w:rsid w:val="00946F5E"/>
    <w:rsid w:val="009479E5"/>
    <w:rsid w:val="009501AC"/>
    <w:rsid w:val="00950B92"/>
    <w:rsid w:val="009529A7"/>
    <w:rsid w:val="00952CA7"/>
    <w:rsid w:val="00953334"/>
    <w:rsid w:val="0095663C"/>
    <w:rsid w:val="00956E69"/>
    <w:rsid w:val="00956F85"/>
    <w:rsid w:val="009575C1"/>
    <w:rsid w:val="009575F4"/>
    <w:rsid w:val="00957B6A"/>
    <w:rsid w:val="00957CFB"/>
    <w:rsid w:val="00960411"/>
    <w:rsid w:val="009610D3"/>
    <w:rsid w:val="00961233"/>
    <w:rsid w:val="009614CB"/>
    <w:rsid w:val="009633AE"/>
    <w:rsid w:val="00963AC7"/>
    <w:rsid w:val="00964564"/>
    <w:rsid w:val="00964889"/>
    <w:rsid w:val="00964EC9"/>
    <w:rsid w:val="009671F9"/>
    <w:rsid w:val="009705C6"/>
    <w:rsid w:val="00970640"/>
    <w:rsid w:val="00971160"/>
    <w:rsid w:val="00971198"/>
    <w:rsid w:val="009746B1"/>
    <w:rsid w:val="00974B34"/>
    <w:rsid w:val="0097547C"/>
    <w:rsid w:val="009768B9"/>
    <w:rsid w:val="00977133"/>
    <w:rsid w:val="00980624"/>
    <w:rsid w:val="00981201"/>
    <w:rsid w:val="0098122D"/>
    <w:rsid w:val="009812A8"/>
    <w:rsid w:val="009817A4"/>
    <w:rsid w:val="0098191D"/>
    <w:rsid w:val="00982BAF"/>
    <w:rsid w:val="00983594"/>
    <w:rsid w:val="0098433B"/>
    <w:rsid w:val="0098453C"/>
    <w:rsid w:val="00984D7D"/>
    <w:rsid w:val="00985236"/>
    <w:rsid w:val="00985422"/>
    <w:rsid w:val="009860A4"/>
    <w:rsid w:val="009901FE"/>
    <w:rsid w:val="00991C71"/>
    <w:rsid w:val="00991F5C"/>
    <w:rsid w:val="0099332D"/>
    <w:rsid w:val="009939D7"/>
    <w:rsid w:val="00993D58"/>
    <w:rsid w:val="00993EFF"/>
    <w:rsid w:val="00993F90"/>
    <w:rsid w:val="009947A8"/>
    <w:rsid w:val="00995646"/>
    <w:rsid w:val="00996033"/>
    <w:rsid w:val="00997E2F"/>
    <w:rsid w:val="009A0E80"/>
    <w:rsid w:val="009A1618"/>
    <w:rsid w:val="009A1A11"/>
    <w:rsid w:val="009A331E"/>
    <w:rsid w:val="009A37B8"/>
    <w:rsid w:val="009A3D3D"/>
    <w:rsid w:val="009A4CA3"/>
    <w:rsid w:val="009A5D0C"/>
    <w:rsid w:val="009A6472"/>
    <w:rsid w:val="009A65DE"/>
    <w:rsid w:val="009A660C"/>
    <w:rsid w:val="009B17E0"/>
    <w:rsid w:val="009B1E8D"/>
    <w:rsid w:val="009B2DAB"/>
    <w:rsid w:val="009B3869"/>
    <w:rsid w:val="009B3C95"/>
    <w:rsid w:val="009B6795"/>
    <w:rsid w:val="009B6884"/>
    <w:rsid w:val="009C013C"/>
    <w:rsid w:val="009C0FE4"/>
    <w:rsid w:val="009C1FC6"/>
    <w:rsid w:val="009C2DCF"/>
    <w:rsid w:val="009C73E5"/>
    <w:rsid w:val="009C79C2"/>
    <w:rsid w:val="009D0B94"/>
    <w:rsid w:val="009D0CB0"/>
    <w:rsid w:val="009D1D6D"/>
    <w:rsid w:val="009D33CD"/>
    <w:rsid w:val="009D3D39"/>
    <w:rsid w:val="009D433A"/>
    <w:rsid w:val="009D519D"/>
    <w:rsid w:val="009D51D9"/>
    <w:rsid w:val="009D6D52"/>
    <w:rsid w:val="009D70D1"/>
    <w:rsid w:val="009D710A"/>
    <w:rsid w:val="009E0542"/>
    <w:rsid w:val="009E18A4"/>
    <w:rsid w:val="009E1957"/>
    <w:rsid w:val="009E2586"/>
    <w:rsid w:val="009E2BA1"/>
    <w:rsid w:val="009E305E"/>
    <w:rsid w:val="009E310B"/>
    <w:rsid w:val="009E3767"/>
    <w:rsid w:val="009E6994"/>
    <w:rsid w:val="009E6D5B"/>
    <w:rsid w:val="009E7556"/>
    <w:rsid w:val="009F06B0"/>
    <w:rsid w:val="009F0AD6"/>
    <w:rsid w:val="009F0B1B"/>
    <w:rsid w:val="009F0BE5"/>
    <w:rsid w:val="009F0FC1"/>
    <w:rsid w:val="009F1513"/>
    <w:rsid w:val="009F2275"/>
    <w:rsid w:val="009F4359"/>
    <w:rsid w:val="009F5DD2"/>
    <w:rsid w:val="009F7086"/>
    <w:rsid w:val="009F7B83"/>
    <w:rsid w:val="00A01455"/>
    <w:rsid w:val="00A014AD"/>
    <w:rsid w:val="00A01E3D"/>
    <w:rsid w:val="00A02AA8"/>
    <w:rsid w:val="00A03BDA"/>
    <w:rsid w:val="00A040E6"/>
    <w:rsid w:val="00A058CC"/>
    <w:rsid w:val="00A06228"/>
    <w:rsid w:val="00A062C8"/>
    <w:rsid w:val="00A063E7"/>
    <w:rsid w:val="00A0672D"/>
    <w:rsid w:val="00A06D12"/>
    <w:rsid w:val="00A07CEB"/>
    <w:rsid w:val="00A10251"/>
    <w:rsid w:val="00A1034A"/>
    <w:rsid w:val="00A10A77"/>
    <w:rsid w:val="00A1136D"/>
    <w:rsid w:val="00A11845"/>
    <w:rsid w:val="00A13316"/>
    <w:rsid w:val="00A1411E"/>
    <w:rsid w:val="00A141BC"/>
    <w:rsid w:val="00A148DD"/>
    <w:rsid w:val="00A14E00"/>
    <w:rsid w:val="00A1551B"/>
    <w:rsid w:val="00A15BBF"/>
    <w:rsid w:val="00A15C37"/>
    <w:rsid w:val="00A1612C"/>
    <w:rsid w:val="00A16F27"/>
    <w:rsid w:val="00A1765A"/>
    <w:rsid w:val="00A179BA"/>
    <w:rsid w:val="00A2025C"/>
    <w:rsid w:val="00A206F0"/>
    <w:rsid w:val="00A22284"/>
    <w:rsid w:val="00A2279A"/>
    <w:rsid w:val="00A23280"/>
    <w:rsid w:val="00A25399"/>
    <w:rsid w:val="00A25964"/>
    <w:rsid w:val="00A26BE0"/>
    <w:rsid w:val="00A273B1"/>
    <w:rsid w:val="00A3018F"/>
    <w:rsid w:val="00A303E9"/>
    <w:rsid w:val="00A30518"/>
    <w:rsid w:val="00A30D49"/>
    <w:rsid w:val="00A31246"/>
    <w:rsid w:val="00A32F8A"/>
    <w:rsid w:val="00A334B6"/>
    <w:rsid w:val="00A351DB"/>
    <w:rsid w:val="00A3546D"/>
    <w:rsid w:val="00A3568D"/>
    <w:rsid w:val="00A35728"/>
    <w:rsid w:val="00A365A9"/>
    <w:rsid w:val="00A36FD1"/>
    <w:rsid w:val="00A40617"/>
    <w:rsid w:val="00A40C97"/>
    <w:rsid w:val="00A41C66"/>
    <w:rsid w:val="00A43017"/>
    <w:rsid w:val="00A43344"/>
    <w:rsid w:val="00A45FDB"/>
    <w:rsid w:val="00A46529"/>
    <w:rsid w:val="00A466F1"/>
    <w:rsid w:val="00A46B34"/>
    <w:rsid w:val="00A46BCA"/>
    <w:rsid w:val="00A47105"/>
    <w:rsid w:val="00A471D2"/>
    <w:rsid w:val="00A47F89"/>
    <w:rsid w:val="00A47FE4"/>
    <w:rsid w:val="00A502B9"/>
    <w:rsid w:val="00A509B6"/>
    <w:rsid w:val="00A514E2"/>
    <w:rsid w:val="00A51C41"/>
    <w:rsid w:val="00A54AC2"/>
    <w:rsid w:val="00A54D62"/>
    <w:rsid w:val="00A54F91"/>
    <w:rsid w:val="00A5611A"/>
    <w:rsid w:val="00A56BF4"/>
    <w:rsid w:val="00A578B8"/>
    <w:rsid w:val="00A60010"/>
    <w:rsid w:val="00A6187E"/>
    <w:rsid w:val="00A6336C"/>
    <w:rsid w:val="00A65CC6"/>
    <w:rsid w:val="00A67568"/>
    <w:rsid w:val="00A677C7"/>
    <w:rsid w:val="00A67BD3"/>
    <w:rsid w:val="00A67C34"/>
    <w:rsid w:val="00A702A8"/>
    <w:rsid w:val="00A706DC"/>
    <w:rsid w:val="00A7113A"/>
    <w:rsid w:val="00A71702"/>
    <w:rsid w:val="00A71D75"/>
    <w:rsid w:val="00A72041"/>
    <w:rsid w:val="00A725DA"/>
    <w:rsid w:val="00A73452"/>
    <w:rsid w:val="00A736BF"/>
    <w:rsid w:val="00A739D3"/>
    <w:rsid w:val="00A73C9F"/>
    <w:rsid w:val="00A740B7"/>
    <w:rsid w:val="00A7418C"/>
    <w:rsid w:val="00A74197"/>
    <w:rsid w:val="00A75867"/>
    <w:rsid w:val="00A7589F"/>
    <w:rsid w:val="00A75A2A"/>
    <w:rsid w:val="00A76012"/>
    <w:rsid w:val="00A76976"/>
    <w:rsid w:val="00A76BA4"/>
    <w:rsid w:val="00A829BD"/>
    <w:rsid w:val="00A85298"/>
    <w:rsid w:val="00A86689"/>
    <w:rsid w:val="00A91151"/>
    <w:rsid w:val="00A91467"/>
    <w:rsid w:val="00A916E3"/>
    <w:rsid w:val="00A9208C"/>
    <w:rsid w:val="00A924C0"/>
    <w:rsid w:val="00A93C91"/>
    <w:rsid w:val="00A94A62"/>
    <w:rsid w:val="00A94F80"/>
    <w:rsid w:val="00A94FA3"/>
    <w:rsid w:val="00A95849"/>
    <w:rsid w:val="00A95FBA"/>
    <w:rsid w:val="00A97AB0"/>
    <w:rsid w:val="00AA0B22"/>
    <w:rsid w:val="00AA13C9"/>
    <w:rsid w:val="00AA14F4"/>
    <w:rsid w:val="00AA2163"/>
    <w:rsid w:val="00AA23C1"/>
    <w:rsid w:val="00AA2604"/>
    <w:rsid w:val="00AA2DA5"/>
    <w:rsid w:val="00AA44CD"/>
    <w:rsid w:val="00AA4524"/>
    <w:rsid w:val="00AA537F"/>
    <w:rsid w:val="00AA53FF"/>
    <w:rsid w:val="00AA5B6A"/>
    <w:rsid w:val="00AA5C58"/>
    <w:rsid w:val="00AA632F"/>
    <w:rsid w:val="00AA7BA2"/>
    <w:rsid w:val="00AB1D2C"/>
    <w:rsid w:val="00AB2646"/>
    <w:rsid w:val="00AB27BC"/>
    <w:rsid w:val="00AB27D4"/>
    <w:rsid w:val="00AB29D6"/>
    <w:rsid w:val="00AB3621"/>
    <w:rsid w:val="00AB50BE"/>
    <w:rsid w:val="00AB5BF9"/>
    <w:rsid w:val="00AB5E4F"/>
    <w:rsid w:val="00AB65C0"/>
    <w:rsid w:val="00AB6785"/>
    <w:rsid w:val="00AB74A3"/>
    <w:rsid w:val="00AB7FEC"/>
    <w:rsid w:val="00AC0571"/>
    <w:rsid w:val="00AC115F"/>
    <w:rsid w:val="00AC1FE6"/>
    <w:rsid w:val="00AC2AAC"/>
    <w:rsid w:val="00AC2B26"/>
    <w:rsid w:val="00AC2C98"/>
    <w:rsid w:val="00AC481C"/>
    <w:rsid w:val="00AC4CE8"/>
    <w:rsid w:val="00AC666A"/>
    <w:rsid w:val="00AC6978"/>
    <w:rsid w:val="00AC782D"/>
    <w:rsid w:val="00AC7E79"/>
    <w:rsid w:val="00AD157A"/>
    <w:rsid w:val="00AD186F"/>
    <w:rsid w:val="00AD18D6"/>
    <w:rsid w:val="00AD289A"/>
    <w:rsid w:val="00AD3E98"/>
    <w:rsid w:val="00AD3FC3"/>
    <w:rsid w:val="00AD44F1"/>
    <w:rsid w:val="00AD47FE"/>
    <w:rsid w:val="00AD5117"/>
    <w:rsid w:val="00AD6252"/>
    <w:rsid w:val="00AD62AB"/>
    <w:rsid w:val="00AD6664"/>
    <w:rsid w:val="00AE0421"/>
    <w:rsid w:val="00AE1DC0"/>
    <w:rsid w:val="00AE2A42"/>
    <w:rsid w:val="00AE3935"/>
    <w:rsid w:val="00AE4FB5"/>
    <w:rsid w:val="00AE5214"/>
    <w:rsid w:val="00AE54C1"/>
    <w:rsid w:val="00AE6E9B"/>
    <w:rsid w:val="00AE74BB"/>
    <w:rsid w:val="00AE7BBB"/>
    <w:rsid w:val="00AE7D4A"/>
    <w:rsid w:val="00AF0149"/>
    <w:rsid w:val="00AF0487"/>
    <w:rsid w:val="00AF0621"/>
    <w:rsid w:val="00AF0A04"/>
    <w:rsid w:val="00AF0D48"/>
    <w:rsid w:val="00AF1AB9"/>
    <w:rsid w:val="00AF1C9B"/>
    <w:rsid w:val="00AF3E64"/>
    <w:rsid w:val="00AF4052"/>
    <w:rsid w:val="00AF4694"/>
    <w:rsid w:val="00AF50D2"/>
    <w:rsid w:val="00AF5D01"/>
    <w:rsid w:val="00AF6024"/>
    <w:rsid w:val="00AF620A"/>
    <w:rsid w:val="00AF79C4"/>
    <w:rsid w:val="00AF7C76"/>
    <w:rsid w:val="00AF7DC9"/>
    <w:rsid w:val="00B00443"/>
    <w:rsid w:val="00B01FE0"/>
    <w:rsid w:val="00B027F1"/>
    <w:rsid w:val="00B02951"/>
    <w:rsid w:val="00B035D1"/>
    <w:rsid w:val="00B03F2B"/>
    <w:rsid w:val="00B05497"/>
    <w:rsid w:val="00B059DE"/>
    <w:rsid w:val="00B05A34"/>
    <w:rsid w:val="00B05AB7"/>
    <w:rsid w:val="00B05CB6"/>
    <w:rsid w:val="00B05CD4"/>
    <w:rsid w:val="00B05F00"/>
    <w:rsid w:val="00B063B8"/>
    <w:rsid w:val="00B07D9C"/>
    <w:rsid w:val="00B105C0"/>
    <w:rsid w:val="00B11623"/>
    <w:rsid w:val="00B118A9"/>
    <w:rsid w:val="00B1216C"/>
    <w:rsid w:val="00B12970"/>
    <w:rsid w:val="00B12DC9"/>
    <w:rsid w:val="00B13AD4"/>
    <w:rsid w:val="00B13B2C"/>
    <w:rsid w:val="00B13CDA"/>
    <w:rsid w:val="00B162E2"/>
    <w:rsid w:val="00B174DF"/>
    <w:rsid w:val="00B175B2"/>
    <w:rsid w:val="00B2065A"/>
    <w:rsid w:val="00B20996"/>
    <w:rsid w:val="00B209D8"/>
    <w:rsid w:val="00B224C7"/>
    <w:rsid w:val="00B226EF"/>
    <w:rsid w:val="00B23D65"/>
    <w:rsid w:val="00B25038"/>
    <w:rsid w:val="00B252D4"/>
    <w:rsid w:val="00B254CA"/>
    <w:rsid w:val="00B26C10"/>
    <w:rsid w:val="00B26E9A"/>
    <w:rsid w:val="00B273AC"/>
    <w:rsid w:val="00B302DA"/>
    <w:rsid w:val="00B303AD"/>
    <w:rsid w:val="00B303C2"/>
    <w:rsid w:val="00B305FA"/>
    <w:rsid w:val="00B30722"/>
    <w:rsid w:val="00B3126B"/>
    <w:rsid w:val="00B325D0"/>
    <w:rsid w:val="00B32DB4"/>
    <w:rsid w:val="00B335E1"/>
    <w:rsid w:val="00B336DA"/>
    <w:rsid w:val="00B3483F"/>
    <w:rsid w:val="00B34F35"/>
    <w:rsid w:val="00B350C9"/>
    <w:rsid w:val="00B368B1"/>
    <w:rsid w:val="00B43606"/>
    <w:rsid w:val="00B44806"/>
    <w:rsid w:val="00B44BDE"/>
    <w:rsid w:val="00B44FA8"/>
    <w:rsid w:val="00B459D0"/>
    <w:rsid w:val="00B4622D"/>
    <w:rsid w:val="00B500A5"/>
    <w:rsid w:val="00B5496C"/>
    <w:rsid w:val="00B54BAF"/>
    <w:rsid w:val="00B57003"/>
    <w:rsid w:val="00B605B7"/>
    <w:rsid w:val="00B63438"/>
    <w:rsid w:val="00B639F0"/>
    <w:rsid w:val="00B6522C"/>
    <w:rsid w:val="00B7050B"/>
    <w:rsid w:val="00B7273A"/>
    <w:rsid w:val="00B734A8"/>
    <w:rsid w:val="00B748F8"/>
    <w:rsid w:val="00B76723"/>
    <w:rsid w:val="00B776B3"/>
    <w:rsid w:val="00B77AB2"/>
    <w:rsid w:val="00B77B0C"/>
    <w:rsid w:val="00B80694"/>
    <w:rsid w:val="00B80B25"/>
    <w:rsid w:val="00B80BBE"/>
    <w:rsid w:val="00B80C73"/>
    <w:rsid w:val="00B80CA7"/>
    <w:rsid w:val="00B8186D"/>
    <w:rsid w:val="00B81C2A"/>
    <w:rsid w:val="00B82A1B"/>
    <w:rsid w:val="00B82E6E"/>
    <w:rsid w:val="00B83BF1"/>
    <w:rsid w:val="00B84374"/>
    <w:rsid w:val="00B84662"/>
    <w:rsid w:val="00B85DF7"/>
    <w:rsid w:val="00B8685B"/>
    <w:rsid w:val="00B8730E"/>
    <w:rsid w:val="00B87A51"/>
    <w:rsid w:val="00B87CAC"/>
    <w:rsid w:val="00B87F30"/>
    <w:rsid w:val="00B9041D"/>
    <w:rsid w:val="00B92EF5"/>
    <w:rsid w:val="00B9371E"/>
    <w:rsid w:val="00B939F1"/>
    <w:rsid w:val="00B93F8A"/>
    <w:rsid w:val="00B94754"/>
    <w:rsid w:val="00B9648C"/>
    <w:rsid w:val="00B97492"/>
    <w:rsid w:val="00B979A7"/>
    <w:rsid w:val="00B97B54"/>
    <w:rsid w:val="00BA2EC0"/>
    <w:rsid w:val="00BA353B"/>
    <w:rsid w:val="00BA5380"/>
    <w:rsid w:val="00BA59A7"/>
    <w:rsid w:val="00BA5F19"/>
    <w:rsid w:val="00BA6A08"/>
    <w:rsid w:val="00BA7240"/>
    <w:rsid w:val="00BA75E0"/>
    <w:rsid w:val="00BB023C"/>
    <w:rsid w:val="00BB0A74"/>
    <w:rsid w:val="00BB1075"/>
    <w:rsid w:val="00BB2D55"/>
    <w:rsid w:val="00BB3B63"/>
    <w:rsid w:val="00BB486A"/>
    <w:rsid w:val="00BB5499"/>
    <w:rsid w:val="00BB555B"/>
    <w:rsid w:val="00BB5CB6"/>
    <w:rsid w:val="00BB5EA4"/>
    <w:rsid w:val="00BB679B"/>
    <w:rsid w:val="00BB6F9C"/>
    <w:rsid w:val="00BB741D"/>
    <w:rsid w:val="00BB79AC"/>
    <w:rsid w:val="00BC01EC"/>
    <w:rsid w:val="00BC0852"/>
    <w:rsid w:val="00BC0DC0"/>
    <w:rsid w:val="00BC0E57"/>
    <w:rsid w:val="00BC1BA1"/>
    <w:rsid w:val="00BC242C"/>
    <w:rsid w:val="00BC2C2C"/>
    <w:rsid w:val="00BC3238"/>
    <w:rsid w:val="00BC3381"/>
    <w:rsid w:val="00BC462F"/>
    <w:rsid w:val="00BC4B9B"/>
    <w:rsid w:val="00BC5B08"/>
    <w:rsid w:val="00BC6D1F"/>
    <w:rsid w:val="00BC6D30"/>
    <w:rsid w:val="00BD0718"/>
    <w:rsid w:val="00BD0C3B"/>
    <w:rsid w:val="00BD0DEE"/>
    <w:rsid w:val="00BD2CF8"/>
    <w:rsid w:val="00BD2F91"/>
    <w:rsid w:val="00BD3EE8"/>
    <w:rsid w:val="00BD4190"/>
    <w:rsid w:val="00BD5F41"/>
    <w:rsid w:val="00BD6A5D"/>
    <w:rsid w:val="00BD7D9E"/>
    <w:rsid w:val="00BE0C74"/>
    <w:rsid w:val="00BE26DA"/>
    <w:rsid w:val="00BE34C8"/>
    <w:rsid w:val="00BE3E73"/>
    <w:rsid w:val="00BE56FC"/>
    <w:rsid w:val="00BE584B"/>
    <w:rsid w:val="00BE6A0C"/>
    <w:rsid w:val="00BE6EA9"/>
    <w:rsid w:val="00BE7BA9"/>
    <w:rsid w:val="00BF0E8F"/>
    <w:rsid w:val="00BF17C3"/>
    <w:rsid w:val="00BF2178"/>
    <w:rsid w:val="00BF2EF4"/>
    <w:rsid w:val="00BF315B"/>
    <w:rsid w:val="00BF33EB"/>
    <w:rsid w:val="00BF39C2"/>
    <w:rsid w:val="00BF3BEE"/>
    <w:rsid w:val="00BF42B3"/>
    <w:rsid w:val="00BF431E"/>
    <w:rsid w:val="00BF7255"/>
    <w:rsid w:val="00BF7E4E"/>
    <w:rsid w:val="00C011FD"/>
    <w:rsid w:val="00C0233A"/>
    <w:rsid w:val="00C03866"/>
    <w:rsid w:val="00C03B38"/>
    <w:rsid w:val="00C03C25"/>
    <w:rsid w:val="00C04213"/>
    <w:rsid w:val="00C04DA3"/>
    <w:rsid w:val="00C05633"/>
    <w:rsid w:val="00C05EAC"/>
    <w:rsid w:val="00C05F8A"/>
    <w:rsid w:val="00C10BDC"/>
    <w:rsid w:val="00C10C80"/>
    <w:rsid w:val="00C11611"/>
    <w:rsid w:val="00C118CA"/>
    <w:rsid w:val="00C12992"/>
    <w:rsid w:val="00C1331E"/>
    <w:rsid w:val="00C13383"/>
    <w:rsid w:val="00C1462A"/>
    <w:rsid w:val="00C15493"/>
    <w:rsid w:val="00C157EF"/>
    <w:rsid w:val="00C16F63"/>
    <w:rsid w:val="00C16F75"/>
    <w:rsid w:val="00C20514"/>
    <w:rsid w:val="00C20C4E"/>
    <w:rsid w:val="00C216A1"/>
    <w:rsid w:val="00C2192F"/>
    <w:rsid w:val="00C21A1B"/>
    <w:rsid w:val="00C226A8"/>
    <w:rsid w:val="00C22C2F"/>
    <w:rsid w:val="00C22F86"/>
    <w:rsid w:val="00C238DB"/>
    <w:rsid w:val="00C23F05"/>
    <w:rsid w:val="00C24536"/>
    <w:rsid w:val="00C24A34"/>
    <w:rsid w:val="00C25D96"/>
    <w:rsid w:val="00C26926"/>
    <w:rsid w:val="00C26973"/>
    <w:rsid w:val="00C301B7"/>
    <w:rsid w:val="00C30457"/>
    <w:rsid w:val="00C314A5"/>
    <w:rsid w:val="00C31A44"/>
    <w:rsid w:val="00C31C63"/>
    <w:rsid w:val="00C322D8"/>
    <w:rsid w:val="00C349AC"/>
    <w:rsid w:val="00C34A68"/>
    <w:rsid w:val="00C34DC6"/>
    <w:rsid w:val="00C36748"/>
    <w:rsid w:val="00C36A07"/>
    <w:rsid w:val="00C37C83"/>
    <w:rsid w:val="00C37FF4"/>
    <w:rsid w:val="00C40791"/>
    <w:rsid w:val="00C40BFD"/>
    <w:rsid w:val="00C40C52"/>
    <w:rsid w:val="00C40DFE"/>
    <w:rsid w:val="00C41FF9"/>
    <w:rsid w:val="00C436B0"/>
    <w:rsid w:val="00C439C9"/>
    <w:rsid w:val="00C43E95"/>
    <w:rsid w:val="00C446DF"/>
    <w:rsid w:val="00C44E00"/>
    <w:rsid w:val="00C44EF6"/>
    <w:rsid w:val="00C453B3"/>
    <w:rsid w:val="00C45CE5"/>
    <w:rsid w:val="00C45D1F"/>
    <w:rsid w:val="00C463DA"/>
    <w:rsid w:val="00C46CA1"/>
    <w:rsid w:val="00C46EFB"/>
    <w:rsid w:val="00C4762B"/>
    <w:rsid w:val="00C47946"/>
    <w:rsid w:val="00C47BEB"/>
    <w:rsid w:val="00C503F1"/>
    <w:rsid w:val="00C507AF"/>
    <w:rsid w:val="00C50FC6"/>
    <w:rsid w:val="00C54526"/>
    <w:rsid w:val="00C54DC6"/>
    <w:rsid w:val="00C57010"/>
    <w:rsid w:val="00C610EE"/>
    <w:rsid w:val="00C61674"/>
    <w:rsid w:val="00C61767"/>
    <w:rsid w:val="00C617DA"/>
    <w:rsid w:val="00C63264"/>
    <w:rsid w:val="00C63E67"/>
    <w:rsid w:val="00C651F2"/>
    <w:rsid w:val="00C6577B"/>
    <w:rsid w:val="00C66823"/>
    <w:rsid w:val="00C66EE2"/>
    <w:rsid w:val="00C6703E"/>
    <w:rsid w:val="00C67427"/>
    <w:rsid w:val="00C67602"/>
    <w:rsid w:val="00C677E9"/>
    <w:rsid w:val="00C70404"/>
    <w:rsid w:val="00C7072C"/>
    <w:rsid w:val="00C719A1"/>
    <w:rsid w:val="00C71DF0"/>
    <w:rsid w:val="00C71F89"/>
    <w:rsid w:val="00C72496"/>
    <w:rsid w:val="00C74CF9"/>
    <w:rsid w:val="00C758F6"/>
    <w:rsid w:val="00C75AA1"/>
    <w:rsid w:val="00C75D13"/>
    <w:rsid w:val="00C760C2"/>
    <w:rsid w:val="00C76544"/>
    <w:rsid w:val="00C76EE8"/>
    <w:rsid w:val="00C77155"/>
    <w:rsid w:val="00C7719A"/>
    <w:rsid w:val="00C77C21"/>
    <w:rsid w:val="00C77E41"/>
    <w:rsid w:val="00C80458"/>
    <w:rsid w:val="00C81174"/>
    <w:rsid w:val="00C8136B"/>
    <w:rsid w:val="00C82608"/>
    <w:rsid w:val="00C828EB"/>
    <w:rsid w:val="00C82991"/>
    <w:rsid w:val="00C84580"/>
    <w:rsid w:val="00C853D6"/>
    <w:rsid w:val="00C85AD5"/>
    <w:rsid w:val="00C86B0F"/>
    <w:rsid w:val="00C87A14"/>
    <w:rsid w:val="00C901EC"/>
    <w:rsid w:val="00C90E5A"/>
    <w:rsid w:val="00C91EF3"/>
    <w:rsid w:val="00C924DD"/>
    <w:rsid w:val="00C93847"/>
    <w:rsid w:val="00C93AF6"/>
    <w:rsid w:val="00C93B5C"/>
    <w:rsid w:val="00C93D17"/>
    <w:rsid w:val="00C9565D"/>
    <w:rsid w:val="00C95718"/>
    <w:rsid w:val="00C96174"/>
    <w:rsid w:val="00C962D0"/>
    <w:rsid w:val="00C96E20"/>
    <w:rsid w:val="00C9741B"/>
    <w:rsid w:val="00CA0EE8"/>
    <w:rsid w:val="00CA37BC"/>
    <w:rsid w:val="00CA43DB"/>
    <w:rsid w:val="00CA44B9"/>
    <w:rsid w:val="00CA47B9"/>
    <w:rsid w:val="00CA4D99"/>
    <w:rsid w:val="00CA514B"/>
    <w:rsid w:val="00CA597A"/>
    <w:rsid w:val="00CA5BAA"/>
    <w:rsid w:val="00CA6F9C"/>
    <w:rsid w:val="00CA78D9"/>
    <w:rsid w:val="00CB11FE"/>
    <w:rsid w:val="00CB227F"/>
    <w:rsid w:val="00CB2667"/>
    <w:rsid w:val="00CB307F"/>
    <w:rsid w:val="00CB38EE"/>
    <w:rsid w:val="00CB3F75"/>
    <w:rsid w:val="00CB65B5"/>
    <w:rsid w:val="00CC0F36"/>
    <w:rsid w:val="00CC1893"/>
    <w:rsid w:val="00CC1A27"/>
    <w:rsid w:val="00CC2D54"/>
    <w:rsid w:val="00CC3829"/>
    <w:rsid w:val="00CC3A49"/>
    <w:rsid w:val="00CC48B0"/>
    <w:rsid w:val="00CC6834"/>
    <w:rsid w:val="00CC68CD"/>
    <w:rsid w:val="00CC78DE"/>
    <w:rsid w:val="00CD02C0"/>
    <w:rsid w:val="00CD050B"/>
    <w:rsid w:val="00CD1217"/>
    <w:rsid w:val="00CD1CC2"/>
    <w:rsid w:val="00CD3D62"/>
    <w:rsid w:val="00CD3F0D"/>
    <w:rsid w:val="00CD447D"/>
    <w:rsid w:val="00CD4B4F"/>
    <w:rsid w:val="00CD4DB0"/>
    <w:rsid w:val="00CD4EB2"/>
    <w:rsid w:val="00CD5AEE"/>
    <w:rsid w:val="00CD6731"/>
    <w:rsid w:val="00CD6B83"/>
    <w:rsid w:val="00CD72CF"/>
    <w:rsid w:val="00CD7CE2"/>
    <w:rsid w:val="00CE12A1"/>
    <w:rsid w:val="00CE17DC"/>
    <w:rsid w:val="00CE277D"/>
    <w:rsid w:val="00CE2992"/>
    <w:rsid w:val="00CE421B"/>
    <w:rsid w:val="00CE4D32"/>
    <w:rsid w:val="00CE4D66"/>
    <w:rsid w:val="00CE5971"/>
    <w:rsid w:val="00CE5DCF"/>
    <w:rsid w:val="00CE6D43"/>
    <w:rsid w:val="00CE7106"/>
    <w:rsid w:val="00CE72F7"/>
    <w:rsid w:val="00CF054A"/>
    <w:rsid w:val="00CF08CD"/>
    <w:rsid w:val="00CF108B"/>
    <w:rsid w:val="00CF1CA2"/>
    <w:rsid w:val="00CF200A"/>
    <w:rsid w:val="00CF31D5"/>
    <w:rsid w:val="00CF3B57"/>
    <w:rsid w:val="00CF3C1C"/>
    <w:rsid w:val="00CF3F0C"/>
    <w:rsid w:val="00CF3FA8"/>
    <w:rsid w:val="00CF4CAE"/>
    <w:rsid w:val="00CF514F"/>
    <w:rsid w:val="00CF5418"/>
    <w:rsid w:val="00CF59C5"/>
    <w:rsid w:val="00CF5C3A"/>
    <w:rsid w:val="00D000B9"/>
    <w:rsid w:val="00D00B31"/>
    <w:rsid w:val="00D00DC0"/>
    <w:rsid w:val="00D02C7F"/>
    <w:rsid w:val="00D04FCA"/>
    <w:rsid w:val="00D05D65"/>
    <w:rsid w:val="00D06656"/>
    <w:rsid w:val="00D07DB9"/>
    <w:rsid w:val="00D10962"/>
    <w:rsid w:val="00D110CB"/>
    <w:rsid w:val="00D111D2"/>
    <w:rsid w:val="00D11630"/>
    <w:rsid w:val="00D12004"/>
    <w:rsid w:val="00D1240E"/>
    <w:rsid w:val="00D134F4"/>
    <w:rsid w:val="00D13C29"/>
    <w:rsid w:val="00D14073"/>
    <w:rsid w:val="00D15B2A"/>
    <w:rsid w:val="00D15F70"/>
    <w:rsid w:val="00D16352"/>
    <w:rsid w:val="00D16F41"/>
    <w:rsid w:val="00D17ACA"/>
    <w:rsid w:val="00D21076"/>
    <w:rsid w:val="00D21D89"/>
    <w:rsid w:val="00D2261C"/>
    <w:rsid w:val="00D22C1A"/>
    <w:rsid w:val="00D255A0"/>
    <w:rsid w:val="00D27A6F"/>
    <w:rsid w:val="00D32D75"/>
    <w:rsid w:val="00D33DCB"/>
    <w:rsid w:val="00D35347"/>
    <w:rsid w:val="00D35762"/>
    <w:rsid w:val="00D35DAC"/>
    <w:rsid w:val="00D36094"/>
    <w:rsid w:val="00D3637F"/>
    <w:rsid w:val="00D36E14"/>
    <w:rsid w:val="00D36E53"/>
    <w:rsid w:val="00D36FD4"/>
    <w:rsid w:val="00D407E6"/>
    <w:rsid w:val="00D40B50"/>
    <w:rsid w:val="00D40DC1"/>
    <w:rsid w:val="00D41893"/>
    <w:rsid w:val="00D431F9"/>
    <w:rsid w:val="00D43622"/>
    <w:rsid w:val="00D44A1C"/>
    <w:rsid w:val="00D44EAC"/>
    <w:rsid w:val="00D45312"/>
    <w:rsid w:val="00D46B7C"/>
    <w:rsid w:val="00D477DF"/>
    <w:rsid w:val="00D47C9F"/>
    <w:rsid w:val="00D5003A"/>
    <w:rsid w:val="00D50140"/>
    <w:rsid w:val="00D50164"/>
    <w:rsid w:val="00D501AB"/>
    <w:rsid w:val="00D512D6"/>
    <w:rsid w:val="00D51A60"/>
    <w:rsid w:val="00D52F48"/>
    <w:rsid w:val="00D53EF8"/>
    <w:rsid w:val="00D53F9E"/>
    <w:rsid w:val="00D550C0"/>
    <w:rsid w:val="00D557DB"/>
    <w:rsid w:val="00D55C94"/>
    <w:rsid w:val="00D55F97"/>
    <w:rsid w:val="00D560ED"/>
    <w:rsid w:val="00D56D73"/>
    <w:rsid w:val="00D612BF"/>
    <w:rsid w:val="00D6159D"/>
    <w:rsid w:val="00D61E2B"/>
    <w:rsid w:val="00D62C92"/>
    <w:rsid w:val="00D63030"/>
    <w:rsid w:val="00D63A3E"/>
    <w:rsid w:val="00D63AE2"/>
    <w:rsid w:val="00D64712"/>
    <w:rsid w:val="00D656FA"/>
    <w:rsid w:val="00D70595"/>
    <w:rsid w:val="00D7206C"/>
    <w:rsid w:val="00D727CC"/>
    <w:rsid w:val="00D72E13"/>
    <w:rsid w:val="00D73BE6"/>
    <w:rsid w:val="00D7457B"/>
    <w:rsid w:val="00D750B2"/>
    <w:rsid w:val="00D761BC"/>
    <w:rsid w:val="00D76B06"/>
    <w:rsid w:val="00D76BFF"/>
    <w:rsid w:val="00D777F2"/>
    <w:rsid w:val="00D8011C"/>
    <w:rsid w:val="00D816FA"/>
    <w:rsid w:val="00D8206E"/>
    <w:rsid w:val="00D82F22"/>
    <w:rsid w:val="00D84022"/>
    <w:rsid w:val="00D840A0"/>
    <w:rsid w:val="00D8628C"/>
    <w:rsid w:val="00D863E9"/>
    <w:rsid w:val="00D86BBF"/>
    <w:rsid w:val="00D87256"/>
    <w:rsid w:val="00D87478"/>
    <w:rsid w:val="00D879B3"/>
    <w:rsid w:val="00D87BF2"/>
    <w:rsid w:val="00D90177"/>
    <w:rsid w:val="00D90DD0"/>
    <w:rsid w:val="00D918B9"/>
    <w:rsid w:val="00D91A78"/>
    <w:rsid w:val="00D921FE"/>
    <w:rsid w:val="00D929EB"/>
    <w:rsid w:val="00D92AC5"/>
    <w:rsid w:val="00D93182"/>
    <w:rsid w:val="00D93641"/>
    <w:rsid w:val="00D9487A"/>
    <w:rsid w:val="00D95313"/>
    <w:rsid w:val="00D957C8"/>
    <w:rsid w:val="00D9710A"/>
    <w:rsid w:val="00D977CB"/>
    <w:rsid w:val="00DA1376"/>
    <w:rsid w:val="00DA1CF9"/>
    <w:rsid w:val="00DA325A"/>
    <w:rsid w:val="00DA3414"/>
    <w:rsid w:val="00DA3557"/>
    <w:rsid w:val="00DA35C6"/>
    <w:rsid w:val="00DA545B"/>
    <w:rsid w:val="00DA622F"/>
    <w:rsid w:val="00DA657C"/>
    <w:rsid w:val="00DA65C1"/>
    <w:rsid w:val="00DA71C9"/>
    <w:rsid w:val="00DB0220"/>
    <w:rsid w:val="00DB044F"/>
    <w:rsid w:val="00DB36C6"/>
    <w:rsid w:val="00DB3753"/>
    <w:rsid w:val="00DB52BA"/>
    <w:rsid w:val="00DB6518"/>
    <w:rsid w:val="00DB6633"/>
    <w:rsid w:val="00DC0211"/>
    <w:rsid w:val="00DC0BBA"/>
    <w:rsid w:val="00DC13B2"/>
    <w:rsid w:val="00DC16C9"/>
    <w:rsid w:val="00DC1A5C"/>
    <w:rsid w:val="00DC1F91"/>
    <w:rsid w:val="00DC22A6"/>
    <w:rsid w:val="00DC2312"/>
    <w:rsid w:val="00DC23F7"/>
    <w:rsid w:val="00DC2CD4"/>
    <w:rsid w:val="00DC3692"/>
    <w:rsid w:val="00DC3EAE"/>
    <w:rsid w:val="00DC539A"/>
    <w:rsid w:val="00DC62B9"/>
    <w:rsid w:val="00DC67C7"/>
    <w:rsid w:val="00DC70E4"/>
    <w:rsid w:val="00DC7838"/>
    <w:rsid w:val="00DD1EDD"/>
    <w:rsid w:val="00DD2106"/>
    <w:rsid w:val="00DD2BD4"/>
    <w:rsid w:val="00DD31C5"/>
    <w:rsid w:val="00DD3CD8"/>
    <w:rsid w:val="00DD3F2A"/>
    <w:rsid w:val="00DD4435"/>
    <w:rsid w:val="00DD4775"/>
    <w:rsid w:val="00DD7098"/>
    <w:rsid w:val="00DD7E74"/>
    <w:rsid w:val="00DE0885"/>
    <w:rsid w:val="00DE1590"/>
    <w:rsid w:val="00DE259D"/>
    <w:rsid w:val="00DE2EA8"/>
    <w:rsid w:val="00DE30B6"/>
    <w:rsid w:val="00DE35BC"/>
    <w:rsid w:val="00DE460D"/>
    <w:rsid w:val="00DE48A6"/>
    <w:rsid w:val="00DE5632"/>
    <w:rsid w:val="00DE6A8B"/>
    <w:rsid w:val="00DE6E0F"/>
    <w:rsid w:val="00DE7CD7"/>
    <w:rsid w:val="00DF015E"/>
    <w:rsid w:val="00DF02B2"/>
    <w:rsid w:val="00DF0DC6"/>
    <w:rsid w:val="00DF2770"/>
    <w:rsid w:val="00DF3707"/>
    <w:rsid w:val="00DF54C0"/>
    <w:rsid w:val="00DF5580"/>
    <w:rsid w:val="00E00BEF"/>
    <w:rsid w:val="00E01C0B"/>
    <w:rsid w:val="00E01D76"/>
    <w:rsid w:val="00E02FAF"/>
    <w:rsid w:val="00E050DA"/>
    <w:rsid w:val="00E0629F"/>
    <w:rsid w:val="00E06C13"/>
    <w:rsid w:val="00E073BF"/>
    <w:rsid w:val="00E14313"/>
    <w:rsid w:val="00E14F35"/>
    <w:rsid w:val="00E172B7"/>
    <w:rsid w:val="00E175D5"/>
    <w:rsid w:val="00E17AAA"/>
    <w:rsid w:val="00E20B7A"/>
    <w:rsid w:val="00E20BA7"/>
    <w:rsid w:val="00E225E6"/>
    <w:rsid w:val="00E2268A"/>
    <w:rsid w:val="00E22EF5"/>
    <w:rsid w:val="00E230FA"/>
    <w:rsid w:val="00E254E7"/>
    <w:rsid w:val="00E25B67"/>
    <w:rsid w:val="00E25F9C"/>
    <w:rsid w:val="00E273B4"/>
    <w:rsid w:val="00E31E03"/>
    <w:rsid w:val="00E32293"/>
    <w:rsid w:val="00E329EB"/>
    <w:rsid w:val="00E32F8A"/>
    <w:rsid w:val="00E3345B"/>
    <w:rsid w:val="00E34EA1"/>
    <w:rsid w:val="00E35ABF"/>
    <w:rsid w:val="00E3714D"/>
    <w:rsid w:val="00E3766D"/>
    <w:rsid w:val="00E37D95"/>
    <w:rsid w:val="00E41E00"/>
    <w:rsid w:val="00E4345A"/>
    <w:rsid w:val="00E45B4F"/>
    <w:rsid w:val="00E45BA5"/>
    <w:rsid w:val="00E4632C"/>
    <w:rsid w:val="00E4677A"/>
    <w:rsid w:val="00E46803"/>
    <w:rsid w:val="00E469A0"/>
    <w:rsid w:val="00E507A0"/>
    <w:rsid w:val="00E50A81"/>
    <w:rsid w:val="00E50B3B"/>
    <w:rsid w:val="00E50E25"/>
    <w:rsid w:val="00E5115E"/>
    <w:rsid w:val="00E511E4"/>
    <w:rsid w:val="00E512E6"/>
    <w:rsid w:val="00E51331"/>
    <w:rsid w:val="00E51408"/>
    <w:rsid w:val="00E51969"/>
    <w:rsid w:val="00E523FD"/>
    <w:rsid w:val="00E53B30"/>
    <w:rsid w:val="00E5484F"/>
    <w:rsid w:val="00E549E6"/>
    <w:rsid w:val="00E55393"/>
    <w:rsid w:val="00E5549F"/>
    <w:rsid w:val="00E55816"/>
    <w:rsid w:val="00E56738"/>
    <w:rsid w:val="00E57551"/>
    <w:rsid w:val="00E57FD5"/>
    <w:rsid w:val="00E607D5"/>
    <w:rsid w:val="00E61040"/>
    <w:rsid w:val="00E61D24"/>
    <w:rsid w:val="00E623CC"/>
    <w:rsid w:val="00E62506"/>
    <w:rsid w:val="00E62C06"/>
    <w:rsid w:val="00E634EE"/>
    <w:rsid w:val="00E64577"/>
    <w:rsid w:val="00E66B26"/>
    <w:rsid w:val="00E6732C"/>
    <w:rsid w:val="00E71828"/>
    <w:rsid w:val="00E73587"/>
    <w:rsid w:val="00E7453F"/>
    <w:rsid w:val="00E74ABA"/>
    <w:rsid w:val="00E76950"/>
    <w:rsid w:val="00E769E4"/>
    <w:rsid w:val="00E76B82"/>
    <w:rsid w:val="00E76C70"/>
    <w:rsid w:val="00E76E73"/>
    <w:rsid w:val="00E7709B"/>
    <w:rsid w:val="00E779AA"/>
    <w:rsid w:val="00E81BC7"/>
    <w:rsid w:val="00E81ECA"/>
    <w:rsid w:val="00E83520"/>
    <w:rsid w:val="00E84267"/>
    <w:rsid w:val="00E843B6"/>
    <w:rsid w:val="00E84611"/>
    <w:rsid w:val="00E86BDB"/>
    <w:rsid w:val="00E8733A"/>
    <w:rsid w:val="00E87718"/>
    <w:rsid w:val="00E90B6B"/>
    <w:rsid w:val="00E922FF"/>
    <w:rsid w:val="00E92479"/>
    <w:rsid w:val="00E92A53"/>
    <w:rsid w:val="00E93539"/>
    <w:rsid w:val="00E9374D"/>
    <w:rsid w:val="00E93EB6"/>
    <w:rsid w:val="00E9413A"/>
    <w:rsid w:val="00E96FFA"/>
    <w:rsid w:val="00EA0336"/>
    <w:rsid w:val="00EA0D33"/>
    <w:rsid w:val="00EA1886"/>
    <w:rsid w:val="00EA1B27"/>
    <w:rsid w:val="00EA29D8"/>
    <w:rsid w:val="00EA329B"/>
    <w:rsid w:val="00EA5506"/>
    <w:rsid w:val="00EA7F78"/>
    <w:rsid w:val="00EB0E54"/>
    <w:rsid w:val="00EB164E"/>
    <w:rsid w:val="00EB29EF"/>
    <w:rsid w:val="00EB3BEE"/>
    <w:rsid w:val="00EB4255"/>
    <w:rsid w:val="00EB4494"/>
    <w:rsid w:val="00EB4F0E"/>
    <w:rsid w:val="00EB5102"/>
    <w:rsid w:val="00EB5325"/>
    <w:rsid w:val="00EB6679"/>
    <w:rsid w:val="00EC09C2"/>
    <w:rsid w:val="00EC167C"/>
    <w:rsid w:val="00EC1F53"/>
    <w:rsid w:val="00EC2E51"/>
    <w:rsid w:val="00EC2E8D"/>
    <w:rsid w:val="00EC390B"/>
    <w:rsid w:val="00EC3E8E"/>
    <w:rsid w:val="00EC4D0F"/>
    <w:rsid w:val="00EC55BC"/>
    <w:rsid w:val="00EC6E76"/>
    <w:rsid w:val="00EC72C7"/>
    <w:rsid w:val="00EC7358"/>
    <w:rsid w:val="00EC769C"/>
    <w:rsid w:val="00ED03E6"/>
    <w:rsid w:val="00ED0A53"/>
    <w:rsid w:val="00ED2841"/>
    <w:rsid w:val="00ED2B8C"/>
    <w:rsid w:val="00ED2D44"/>
    <w:rsid w:val="00ED329C"/>
    <w:rsid w:val="00ED41CD"/>
    <w:rsid w:val="00ED41D3"/>
    <w:rsid w:val="00ED4613"/>
    <w:rsid w:val="00ED4B52"/>
    <w:rsid w:val="00ED5BA3"/>
    <w:rsid w:val="00ED5F64"/>
    <w:rsid w:val="00ED645B"/>
    <w:rsid w:val="00ED6FC5"/>
    <w:rsid w:val="00ED7148"/>
    <w:rsid w:val="00ED7487"/>
    <w:rsid w:val="00ED78C6"/>
    <w:rsid w:val="00EE0071"/>
    <w:rsid w:val="00EE04C5"/>
    <w:rsid w:val="00EE099E"/>
    <w:rsid w:val="00EE0A5A"/>
    <w:rsid w:val="00EE0E42"/>
    <w:rsid w:val="00EE142A"/>
    <w:rsid w:val="00EE1BF6"/>
    <w:rsid w:val="00EE388C"/>
    <w:rsid w:val="00EE38D3"/>
    <w:rsid w:val="00EE4333"/>
    <w:rsid w:val="00EE43D3"/>
    <w:rsid w:val="00EE4A6C"/>
    <w:rsid w:val="00EE4EEB"/>
    <w:rsid w:val="00EE585F"/>
    <w:rsid w:val="00EE61FD"/>
    <w:rsid w:val="00EE71B3"/>
    <w:rsid w:val="00EF07C7"/>
    <w:rsid w:val="00EF102C"/>
    <w:rsid w:val="00EF120C"/>
    <w:rsid w:val="00EF176B"/>
    <w:rsid w:val="00EF267E"/>
    <w:rsid w:val="00EF31D4"/>
    <w:rsid w:val="00EF458F"/>
    <w:rsid w:val="00EF5C1A"/>
    <w:rsid w:val="00EF7391"/>
    <w:rsid w:val="00F00323"/>
    <w:rsid w:val="00F01B8F"/>
    <w:rsid w:val="00F02B03"/>
    <w:rsid w:val="00F02EA1"/>
    <w:rsid w:val="00F030BC"/>
    <w:rsid w:val="00F03D9C"/>
    <w:rsid w:val="00F04C13"/>
    <w:rsid w:val="00F061FE"/>
    <w:rsid w:val="00F067EF"/>
    <w:rsid w:val="00F07F93"/>
    <w:rsid w:val="00F105A2"/>
    <w:rsid w:val="00F113D7"/>
    <w:rsid w:val="00F11C36"/>
    <w:rsid w:val="00F12F54"/>
    <w:rsid w:val="00F13064"/>
    <w:rsid w:val="00F13F47"/>
    <w:rsid w:val="00F20093"/>
    <w:rsid w:val="00F21188"/>
    <w:rsid w:val="00F21606"/>
    <w:rsid w:val="00F21980"/>
    <w:rsid w:val="00F21DF4"/>
    <w:rsid w:val="00F22BB4"/>
    <w:rsid w:val="00F23788"/>
    <w:rsid w:val="00F239AF"/>
    <w:rsid w:val="00F26B68"/>
    <w:rsid w:val="00F270D7"/>
    <w:rsid w:val="00F273A6"/>
    <w:rsid w:val="00F275A8"/>
    <w:rsid w:val="00F27638"/>
    <w:rsid w:val="00F27AF3"/>
    <w:rsid w:val="00F27C6C"/>
    <w:rsid w:val="00F3022D"/>
    <w:rsid w:val="00F30576"/>
    <w:rsid w:val="00F310E7"/>
    <w:rsid w:val="00F315FA"/>
    <w:rsid w:val="00F32BF5"/>
    <w:rsid w:val="00F352FE"/>
    <w:rsid w:val="00F35777"/>
    <w:rsid w:val="00F357A7"/>
    <w:rsid w:val="00F3683F"/>
    <w:rsid w:val="00F36A23"/>
    <w:rsid w:val="00F376BF"/>
    <w:rsid w:val="00F37953"/>
    <w:rsid w:val="00F37CCE"/>
    <w:rsid w:val="00F40021"/>
    <w:rsid w:val="00F40EB6"/>
    <w:rsid w:val="00F41AD5"/>
    <w:rsid w:val="00F42105"/>
    <w:rsid w:val="00F425E9"/>
    <w:rsid w:val="00F4293F"/>
    <w:rsid w:val="00F42B39"/>
    <w:rsid w:val="00F43217"/>
    <w:rsid w:val="00F43318"/>
    <w:rsid w:val="00F43F9E"/>
    <w:rsid w:val="00F45139"/>
    <w:rsid w:val="00F45759"/>
    <w:rsid w:val="00F45E49"/>
    <w:rsid w:val="00F466C7"/>
    <w:rsid w:val="00F4735B"/>
    <w:rsid w:val="00F51706"/>
    <w:rsid w:val="00F51D3A"/>
    <w:rsid w:val="00F51F40"/>
    <w:rsid w:val="00F526C5"/>
    <w:rsid w:val="00F5333C"/>
    <w:rsid w:val="00F54855"/>
    <w:rsid w:val="00F550B7"/>
    <w:rsid w:val="00F553F0"/>
    <w:rsid w:val="00F55406"/>
    <w:rsid w:val="00F55979"/>
    <w:rsid w:val="00F55BBC"/>
    <w:rsid w:val="00F55D9A"/>
    <w:rsid w:val="00F56B39"/>
    <w:rsid w:val="00F6038C"/>
    <w:rsid w:val="00F60488"/>
    <w:rsid w:val="00F604E7"/>
    <w:rsid w:val="00F613DC"/>
    <w:rsid w:val="00F629DA"/>
    <w:rsid w:val="00F62E6D"/>
    <w:rsid w:val="00F634BE"/>
    <w:rsid w:val="00F6367E"/>
    <w:rsid w:val="00F64298"/>
    <w:rsid w:val="00F66272"/>
    <w:rsid w:val="00F66C6E"/>
    <w:rsid w:val="00F700FE"/>
    <w:rsid w:val="00F701F6"/>
    <w:rsid w:val="00F70B8F"/>
    <w:rsid w:val="00F71A6F"/>
    <w:rsid w:val="00F71C94"/>
    <w:rsid w:val="00F723AC"/>
    <w:rsid w:val="00F72BFD"/>
    <w:rsid w:val="00F737F3"/>
    <w:rsid w:val="00F73E60"/>
    <w:rsid w:val="00F75A08"/>
    <w:rsid w:val="00F770AB"/>
    <w:rsid w:val="00F80D3D"/>
    <w:rsid w:val="00F811AA"/>
    <w:rsid w:val="00F81C62"/>
    <w:rsid w:val="00F822C4"/>
    <w:rsid w:val="00F83650"/>
    <w:rsid w:val="00F85613"/>
    <w:rsid w:val="00F90F55"/>
    <w:rsid w:val="00F91236"/>
    <w:rsid w:val="00F915F0"/>
    <w:rsid w:val="00F91989"/>
    <w:rsid w:val="00F91C3F"/>
    <w:rsid w:val="00F93E6D"/>
    <w:rsid w:val="00F947EF"/>
    <w:rsid w:val="00F94CC1"/>
    <w:rsid w:val="00F94D52"/>
    <w:rsid w:val="00FA057B"/>
    <w:rsid w:val="00FA1587"/>
    <w:rsid w:val="00FA15A5"/>
    <w:rsid w:val="00FA19BC"/>
    <w:rsid w:val="00FA19EF"/>
    <w:rsid w:val="00FA1E98"/>
    <w:rsid w:val="00FA25DF"/>
    <w:rsid w:val="00FA4EC8"/>
    <w:rsid w:val="00FA59E2"/>
    <w:rsid w:val="00FA6C33"/>
    <w:rsid w:val="00FA6E85"/>
    <w:rsid w:val="00FA787E"/>
    <w:rsid w:val="00FA7B3D"/>
    <w:rsid w:val="00FB336D"/>
    <w:rsid w:val="00FB4D6E"/>
    <w:rsid w:val="00FB5457"/>
    <w:rsid w:val="00FB5CBB"/>
    <w:rsid w:val="00FB62CE"/>
    <w:rsid w:val="00FB7E89"/>
    <w:rsid w:val="00FC2766"/>
    <w:rsid w:val="00FC2D12"/>
    <w:rsid w:val="00FC3230"/>
    <w:rsid w:val="00FC366B"/>
    <w:rsid w:val="00FC3E31"/>
    <w:rsid w:val="00FC50C9"/>
    <w:rsid w:val="00FC538D"/>
    <w:rsid w:val="00FC75D6"/>
    <w:rsid w:val="00FC76F1"/>
    <w:rsid w:val="00FC78DD"/>
    <w:rsid w:val="00FC7E01"/>
    <w:rsid w:val="00FD1348"/>
    <w:rsid w:val="00FD1CB3"/>
    <w:rsid w:val="00FD31CF"/>
    <w:rsid w:val="00FD3463"/>
    <w:rsid w:val="00FD40AA"/>
    <w:rsid w:val="00FD45A2"/>
    <w:rsid w:val="00FD4CC0"/>
    <w:rsid w:val="00FD4F78"/>
    <w:rsid w:val="00FD5648"/>
    <w:rsid w:val="00FE496C"/>
    <w:rsid w:val="00FE4CDD"/>
    <w:rsid w:val="00FE535F"/>
    <w:rsid w:val="00FE74AC"/>
    <w:rsid w:val="00FE7C8A"/>
    <w:rsid w:val="00FE7CF1"/>
    <w:rsid w:val="00FE7F22"/>
    <w:rsid w:val="00FF08FD"/>
    <w:rsid w:val="00FF14EA"/>
    <w:rsid w:val="00FF1F52"/>
    <w:rsid w:val="00FF3941"/>
    <w:rsid w:val="00FF3D5F"/>
    <w:rsid w:val="00FF4030"/>
    <w:rsid w:val="00FF42E9"/>
    <w:rsid w:val="00FF4C71"/>
    <w:rsid w:val="00FF585F"/>
    <w:rsid w:val="00FF5911"/>
    <w:rsid w:val="00FF61D3"/>
    <w:rsid w:val="00FF779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Arial"/>
        <w:color w:val="7030A0"/>
        <w:sz w:val="24"/>
        <w:szCs w:val="28"/>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List Number 5" w:uiPriority="99"/>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Table Grid 5"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791"/>
  </w:style>
  <w:style w:type="paragraph" w:styleId="1">
    <w:name w:val="heading 1"/>
    <w:basedOn w:val="a"/>
    <w:next w:val="a"/>
    <w:link w:val="10"/>
    <w:qFormat/>
    <w:rsid w:val="00CE5971"/>
    <w:pPr>
      <w:keepNext/>
      <w:keepLines/>
      <w:spacing w:before="480"/>
      <w:outlineLvl w:val="0"/>
    </w:pPr>
    <w:rPr>
      <w:rFonts w:asciiTheme="majorHAnsi" w:eastAsiaTheme="majorEastAsia" w:hAnsiTheme="majorHAnsi" w:cstheme="majorBidi"/>
      <w:b/>
      <w:bCs/>
      <w:color w:val="365F91" w:themeColor="accent1" w:themeShade="BF"/>
      <w:sz w:val="28"/>
    </w:rPr>
  </w:style>
  <w:style w:type="paragraph" w:styleId="2">
    <w:name w:val="heading 2"/>
    <w:basedOn w:val="a"/>
    <w:next w:val="a"/>
    <w:qFormat/>
    <w:rsid w:val="007E7031"/>
    <w:pPr>
      <w:keepNext/>
      <w:spacing w:before="240" w:after="60"/>
      <w:outlineLvl w:val="1"/>
    </w:pPr>
    <w:rPr>
      <w:b/>
      <w:bCs/>
      <w:i/>
      <w:iCs/>
      <w:sz w:val="28"/>
    </w:rPr>
  </w:style>
  <w:style w:type="paragraph" w:styleId="3">
    <w:name w:val="heading 3"/>
    <w:basedOn w:val="a"/>
    <w:next w:val="a"/>
    <w:qFormat/>
    <w:rsid w:val="00915F10"/>
    <w:pPr>
      <w:keepNext/>
      <w:spacing w:before="240" w:after="60"/>
      <w:outlineLvl w:val="2"/>
    </w:pPr>
    <w:rPr>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E5971"/>
    <w:rPr>
      <w:rFonts w:asciiTheme="majorHAnsi" w:eastAsiaTheme="majorEastAsia" w:hAnsiTheme="majorHAnsi" w:cstheme="majorBidi"/>
      <w:b/>
      <w:bCs/>
      <w:color w:val="365F91" w:themeColor="accent1" w:themeShade="BF"/>
      <w:sz w:val="28"/>
      <w:szCs w:val="28"/>
    </w:rPr>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link w:val="a5"/>
    <w:uiPriority w:val="99"/>
    <w:rsid w:val="006E3095"/>
    <w:pPr>
      <w:tabs>
        <w:tab w:val="center" w:pos="4153"/>
        <w:tab w:val="right" w:pos="8306"/>
      </w:tabs>
    </w:pPr>
  </w:style>
  <w:style w:type="character" w:styleId="a6">
    <w:name w:val="page number"/>
    <w:basedOn w:val="a0"/>
    <w:rsid w:val="006E3095"/>
  </w:style>
  <w:style w:type="paragraph" w:styleId="a7">
    <w:name w:val="header"/>
    <w:basedOn w:val="a"/>
    <w:link w:val="a8"/>
    <w:rsid w:val="006E3095"/>
    <w:pPr>
      <w:tabs>
        <w:tab w:val="center" w:pos="4153"/>
        <w:tab w:val="right" w:pos="8306"/>
      </w:tabs>
    </w:pPr>
  </w:style>
  <w:style w:type="paragraph" w:styleId="a9">
    <w:name w:val="Document Map"/>
    <w:basedOn w:val="a"/>
    <w:semiHidden/>
    <w:rsid w:val="006E3095"/>
    <w:pPr>
      <w:shd w:val="clear" w:color="auto" w:fill="000080"/>
    </w:pPr>
    <w:rPr>
      <w:rFonts w:ascii="Tahoma" w:hAnsi="Tahoma"/>
    </w:rPr>
  </w:style>
  <w:style w:type="table" w:styleId="aa">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i/>
      <w:iCs/>
      <w:sz w:val="18"/>
      <w:szCs w:val="18"/>
    </w:rPr>
  </w:style>
  <w:style w:type="paragraph" w:customStyle="1" w:styleId="11">
    <w:name w:val="Обычный1"/>
    <w:rsid w:val="00632DF4"/>
    <w:pPr>
      <w:widowControl w:val="0"/>
    </w:pPr>
    <w:rPr>
      <w:snapToGrid w:val="0"/>
    </w:rPr>
  </w:style>
  <w:style w:type="character" w:styleId="ac">
    <w:name w:val="annotation reference"/>
    <w:semiHidden/>
    <w:rsid w:val="003B7E6A"/>
    <w:rPr>
      <w:sz w:val="16"/>
      <w:szCs w:val="16"/>
    </w:rPr>
  </w:style>
  <w:style w:type="paragraph" w:styleId="ad">
    <w:name w:val="annotation text"/>
    <w:basedOn w:val="a"/>
    <w:semiHidden/>
    <w:rsid w:val="003B7E6A"/>
  </w:style>
  <w:style w:type="paragraph" w:styleId="ae">
    <w:name w:val="annotation subject"/>
    <w:basedOn w:val="ad"/>
    <w:next w:val="ad"/>
    <w:semiHidden/>
    <w:rsid w:val="003B7E6A"/>
    <w:rPr>
      <w:b/>
      <w:bCs/>
    </w:rPr>
  </w:style>
  <w:style w:type="paragraph" w:styleId="af">
    <w:name w:val="Balloon Text"/>
    <w:basedOn w:val="a"/>
    <w:link w:val="af0"/>
    <w:uiPriority w:val="99"/>
    <w:semiHidden/>
    <w:rsid w:val="003B7E6A"/>
    <w:rPr>
      <w:rFonts w:ascii="Tahoma" w:hAnsi="Tahoma" w:cs="Tahoma"/>
      <w:sz w:val="16"/>
      <w:szCs w:val="16"/>
    </w:rPr>
  </w:style>
  <w:style w:type="character" w:customStyle="1" w:styleId="af0">
    <w:name w:val="Текст выноски Знак"/>
    <w:basedOn w:val="a0"/>
    <w:link w:val="af"/>
    <w:uiPriority w:val="99"/>
    <w:semiHidden/>
    <w:rsid w:val="00EE38D3"/>
    <w:rPr>
      <w:rFonts w:ascii="Tahoma" w:hAnsi="Tahoma" w:cs="Tahoma"/>
      <w:sz w:val="16"/>
      <w:szCs w:val="16"/>
    </w:rPr>
  </w:style>
  <w:style w:type="paragraph" w:styleId="af1">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1"/>
    <w:rsid w:val="0031414C"/>
    <w:pPr>
      <w:jc w:val="center"/>
    </w:pPr>
    <w:rPr>
      <w:rFonts w:ascii="a_Timer" w:hAnsi="a_Timer"/>
      <w:lang w:val="en-US"/>
    </w:rPr>
  </w:style>
  <w:style w:type="paragraph" w:customStyle="1" w:styleId="20">
    <w:name w:val="Квадрат2"/>
    <w:basedOn w:val="11"/>
    <w:rsid w:val="0031414C"/>
    <w:pPr>
      <w:ind w:left="2642"/>
      <w:jc w:val="both"/>
    </w:pPr>
    <w:rPr>
      <w:rFonts w:ascii="a_Timer" w:hAnsi="a_Timer"/>
      <w:lang w:val="en-US"/>
    </w:rPr>
  </w:style>
  <w:style w:type="paragraph" w:customStyle="1" w:styleId="-2">
    <w:name w:val="-Выступ2"/>
    <w:basedOn w:val="11"/>
    <w:rsid w:val="0031414C"/>
    <w:pPr>
      <w:ind w:left="595" w:hanging="363"/>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customStyle="1" w:styleId="4">
    <w:name w:val="Квадрат4"/>
    <w:basedOn w:val="11"/>
    <w:rsid w:val="0031414C"/>
    <w:pPr>
      <w:jc w:val="both"/>
    </w:pPr>
    <w:rPr>
      <w:rFonts w:ascii="a_Timer" w:hAnsi="a_Timer"/>
      <w:lang w:val="en-US"/>
    </w:rPr>
  </w:style>
  <w:style w:type="paragraph" w:styleId="af2">
    <w:name w:val="Title"/>
    <w:basedOn w:val="a"/>
    <w:link w:val="af3"/>
    <w:qFormat/>
    <w:rsid w:val="0031414C"/>
    <w:pPr>
      <w:pBdr>
        <w:bottom w:val="single" w:sz="18" w:space="1" w:color="auto"/>
      </w:pBdr>
      <w:spacing w:after="120" w:line="360" w:lineRule="auto"/>
      <w:ind w:firstLine="709"/>
      <w:jc w:val="center"/>
    </w:pPr>
    <w:rPr>
      <w:b/>
      <w:sz w:val="36"/>
    </w:rPr>
  </w:style>
  <w:style w:type="character" w:customStyle="1" w:styleId="af3">
    <w:name w:val="Название Знак"/>
    <w:link w:val="af2"/>
    <w:rsid w:val="0031414C"/>
    <w:rPr>
      <w:b/>
      <w:sz w:val="36"/>
      <w:lang w:val="ru-RU" w:eastAsia="ru-RU" w:bidi="ar-SA"/>
    </w:rPr>
  </w:style>
  <w:style w:type="paragraph" w:customStyle="1" w:styleId="5">
    <w:name w:val="Заголов5"/>
    <w:basedOn w:val="11"/>
    <w:rsid w:val="00AB5BF9"/>
    <w:pPr>
      <w:jc w:val="center"/>
    </w:pPr>
    <w:rPr>
      <w:rFonts w:ascii="a_Timer" w:hAnsi="a_Timer"/>
      <w:lang w:val="en-US"/>
    </w:rPr>
  </w:style>
  <w:style w:type="paragraph" w:customStyle="1" w:styleId="21">
    <w:name w:val="Выступ2"/>
    <w:basedOn w:val="11"/>
    <w:rsid w:val="00AB5BF9"/>
    <w:pPr>
      <w:ind w:left="595" w:hanging="363"/>
      <w:jc w:val="both"/>
    </w:pPr>
    <w:rPr>
      <w:rFonts w:ascii="a_Timer" w:hAnsi="a_Timer"/>
      <w:lang w:val="en-US"/>
    </w:rPr>
  </w:style>
  <w:style w:type="paragraph" w:customStyle="1" w:styleId="0">
    <w:name w:val="Вправо0"/>
    <w:basedOn w:val="11"/>
    <w:rsid w:val="00AB5BF9"/>
    <w:pPr>
      <w:jc w:val="right"/>
    </w:pPr>
    <w:rPr>
      <w:rFonts w:ascii="a_Timer" w:hAnsi="a_Timer"/>
      <w:lang w:val="en-US"/>
    </w:rPr>
  </w:style>
  <w:style w:type="character" w:customStyle="1" w:styleId="hps">
    <w:name w:val="hps"/>
    <w:basedOn w:val="a0"/>
    <w:rsid w:val="00107869"/>
  </w:style>
  <w:style w:type="paragraph" w:styleId="af4">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5"/>
    <w:uiPriority w:val="99"/>
    <w:rsid w:val="00FF779A"/>
    <w:pPr>
      <w:spacing w:after="120"/>
    </w:pPr>
  </w:style>
  <w:style w:type="character" w:customStyle="1" w:styleId="af5">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4"/>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style>
  <w:style w:type="character" w:customStyle="1" w:styleId="22">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3">
    <w:name w:val="Основной текст (2)"/>
    <w:basedOn w:val="22"/>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0">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3">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6">
    <w:name w:val="Подпись к картинке_"/>
    <w:link w:val="14"/>
    <w:uiPriority w:val="99"/>
    <w:locked/>
    <w:rsid w:val="00110339"/>
    <w:rPr>
      <w:sz w:val="11"/>
      <w:szCs w:val="11"/>
      <w:shd w:val="clear" w:color="auto" w:fill="FFFFFF"/>
    </w:rPr>
  </w:style>
  <w:style w:type="paragraph" w:customStyle="1" w:styleId="14">
    <w:name w:val="Подпись к картинке1"/>
    <w:basedOn w:val="a"/>
    <w:link w:val="af6"/>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
    <w:name w:val="Основной текст (7)_"/>
    <w:link w:val="70"/>
    <w:uiPriority w:val="99"/>
    <w:locked/>
    <w:rsid w:val="00110339"/>
    <w:rPr>
      <w:i/>
      <w:iCs/>
      <w:spacing w:val="-10"/>
      <w:sz w:val="30"/>
      <w:szCs w:val="30"/>
      <w:shd w:val="clear" w:color="auto" w:fill="FFFFFF"/>
    </w:rPr>
  </w:style>
  <w:style w:type="paragraph" w:customStyle="1" w:styleId="70">
    <w:name w:val="Основной текст (7)"/>
    <w:basedOn w:val="a"/>
    <w:link w:val="7"/>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7">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8">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Cs w:val="24"/>
    </w:rPr>
  </w:style>
  <w:style w:type="paragraph" w:customStyle="1" w:styleId="formattexttopleveltextcentertext">
    <w:name w:val="formattext topleveltext centertext"/>
    <w:basedOn w:val="a"/>
    <w:rsid w:val="00956F85"/>
    <w:pPr>
      <w:spacing w:before="100" w:beforeAutospacing="1" w:after="100" w:afterAutospacing="1"/>
    </w:pPr>
    <w:rPr>
      <w:szCs w:val="24"/>
    </w:rPr>
  </w:style>
  <w:style w:type="paragraph" w:customStyle="1" w:styleId="formattexttopleveltext">
    <w:name w:val="formattext topleveltext"/>
    <w:basedOn w:val="a"/>
    <w:rsid w:val="00956F85"/>
    <w:pPr>
      <w:spacing w:before="100" w:beforeAutospacing="1" w:after="100" w:afterAutospacing="1"/>
    </w:pPr>
    <w:rPr>
      <w:szCs w:val="24"/>
    </w:rPr>
  </w:style>
  <w:style w:type="paragraph" w:customStyle="1" w:styleId="formattext">
    <w:name w:val="formattext"/>
    <w:basedOn w:val="a"/>
    <w:rsid w:val="00956F85"/>
    <w:pPr>
      <w:spacing w:before="100" w:beforeAutospacing="1" w:after="100" w:afterAutospacing="1"/>
    </w:pPr>
    <w:rPr>
      <w:szCs w:val="24"/>
    </w:rPr>
  </w:style>
  <w:style w:type="paragraph" w:customStyle="1" w:styleId="af9">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5">
    <w:name w:val="Заголовок №1_"/>
    <w:link w:val="16"/>
    <w:uiPriority w:val="99"/>
    <w:rsid w:val="00FD31CF"/>
    <w:rPr>
      <w:rFonts w:ascii="Arial" w:eastAsia="Arial" w:hAnsi="Arial" w:cs="Arial"/>
      <w:b/>
      <w:bCs/>
      <w:sz w:val="40"/>
      <w:szCs w:val="40"/>
      <w:shd w:val="clear" w:color="auto" w:fill="FFFFFF"/>
    </w:rPr>
  </w:style>
  <w:style w:type="paragraph" w:customStyle="1" w:styleId="16">
    <w:name w:val="Заголовок №1"/>
    <w:basedOn w:val="a"/>
    <w:link w:val="15"/>
    <w:uiPriority w:val="99"/>
    <w:rsid w:val="00FD31CF"/>
    <w:pPr>
      <w:widowControl w:val="0"/>
      <w:shd w:val="clear" w:color="auto" w:fill="FFFFFF"/>
      <w:spacing w:before="540" w:after="420" w:line="0" w:lineRule="atLeast"/>
      <w:outlineLvl w:val="0"/>
    </w:pPr>
    <w:rPr>
      <w:rFonts w:eastAsia="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a">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b">
    <w:name w:val="Обычный (веб) Знак"/>
    <w:aliases w:val=" Знак Знак Знак"/>
    <w:link w:val="afc"/>
    <w:locked/>
    <w:rsid w:val="00270D07"/>
    <w:rPr>
      <w:rFonts w:ascii="Arial Unicode MS" w:eastAsia="Arial Unicode MS" w:hAnsi="Arial Unicode MS" w:cs="Arial Unicode MS"/>
      <w:sz w:val="24"/>
      <w:szCs w:val="24"/>
    </w:rPr>
  </w:style>
  <w:style w:type="paragraph" w:styleId="afc">
    <w:name w:val="Normal (Web)"/>
    <w:aliases w:val=" Знак Знак"/>
    <w:basedOn w:val="a"/>
    <w:link w:val="afb"/>
    <w:rsid w:val="00270D07"/>
    <w:pPr>
      <w:spacing w:before="100" w:beforeAutospacing="1" w:after="100" w:afterAutospacing="1"/>
    </w:pPr>
    <w:rPr>
      <w:rFonts w:ascii="Arial Unicode MS" w:eastAsia="Arial Unicode MS" w:hAnsi="Arial Unicode MS" w:cs="Arial Unicode MS"/>
      <w:szCs w:val="24"/>
    </w:rPr>
  </w:style>
  <w:style w:type="character" w:styleId="afd">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7">
    <w:name w:val="Основной текст Знак1"/>
    <w:basedOn w:val="a0"/>
    <w:uiPriority w:val="99"/>
    <w:semiHidden/>
    <w:rsid w:val="00ED7487"/>
  </w:style>
  <w:style w:type="paragraph" w:customStyle="1" w:styleId="Style10">
    <w:name w:val="Style10"/>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4">
    <w:name w:val="Style14"/>
    <w:basedOn w:val="a"/>
    <w:uiPriority w:val="99"/>
    <w:rsid w:val="00F02B03"/>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29">
    <w:name w:val="Font Style29"/>
    <w:basedOn w:val="a0"/>
    <w:uiPriority w:val="99"/>
    <w:rsid w:val="00F02B03"/>
    <w:rPr>
      <w:rFonts w:ascii="Arial" w:hAnsi="Arial" w:cs="Arial"/>
      <w:b/>
      <w:bCs/>
      <w:color w:val="000000"/>
      <w:sz w:val="18"/>
      <w:szCs w:val="18"/>
    </w:rPr>
  </w:style>
  <w:style w:type="character" w:customStyle="1" w:styleId="FontStyle33">
    <w:name w:val="Font Style33"/>
    <w:basedOn w:val="a0"/>
    <w:uiPriority w:val="99"/>
    <w:rsid w:val="00F02B03"/>
    <w:rPr>
      <w:rFonts w:ascii="Arial" w:hAnsi="Arial" w:cs="Arial"/>
      <w:i/>
      <w:iCs/>
      <w:color w:val="000000"/>
      <w:sz w:val="14"/>
      <w:szCs w:val="14"/>
    </w:rPr>
  </w:style>
  <w:style w:type="character" w:customStyle="1" w:styleId="FontStyle39">
    <w:name w:val="Font Style39"/>
    <w:basedOn w:val="a0"/>
    <w:uiPriority w:val="99"/>
    <w:rsid w:val="00F02B03"/>
    <w:rPr>
      <w:rFonts w:ascii="Arial" w:hAnsi="Arial" w:cs="Arial"/>
      <w:b/>
      <w:bCs/>
      <w:color w:val="000000"/>
      <w:sz w:val="18"/>
      <w:szCs w:val="18"/>
    </w:rPr>
  </w:style>
  <w:style w:type="paragraph" w:customStyle="1" w:styleId="Style7">
    <w:name w:val="Style7"/>
    <w:basedOn w:val="a"/>
    <w:uiPriority w:val="99"/>
    <w:rsid w:val="0042312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4">
    <w:name w:val="Font Style34"/>
    <w:basedOn w:val="a0"/>
    <w:uiPriority w:val="99"/>
    <w:rsid w:val="00423128"/>
    <w:rPr>
      <w:rFonts w:ascii="Arial" w:hAnsi="Arial" w:cs="Arial"/>
      <w:color w:val="000000"/>
      <w:sz w:val="14"/>
      <w:szCs w:val="14"/>
    </w:rPr>
  </w:style>
  <w:style w:type="paragraph" w:customStyle="1" w:styleId="Style13">
    <w:name w:val="Style13"/>
    <w:basedOn w:val="a"/>
    <w:uiPriority w:val="99"/>
    <w:rsid w:val="00545808"/>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2">
    <w:name w:val="Font Style32"/>
    <w:basedOn w:val="a0"/>
    <w:uiPriority w:val="99"/>
    <w:rsid w:val="00545808"/>
    <w:rPr>
      <w:rFonts w:ascii="Arial" w:hAnsi="Arial" w:cs="Arial"/>
      <w:b/>
      <w:bCs/>
      <w:color w:val="000000"/>
      <w:sz w:val="14"/>
      <w:szCs w:val="14"/>
    </w:rPr>
  </w:style>
  <w:style w:type="paragraph" w:customStyle="1" w:styleId="Style11">
    <w:name w:val="Style11"/>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8">
    <w:name w:val="Style18"/>
    <w:basedOn w:val="a"/>
    <w:uiPriority w:val="99"/>
    <w:rsid w:val="003D497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8">
    <w:name w:val="Font Style48"/>
    <w:basedOn w:val="a0"/>
    <w:uiPriority w:val="99"/>
    <w:rsid w:val="003D4972"/>
    <w:rPr>
      <w:rFonts w:ascii="Palatino Linotype" w:hAnsi="Palatino Linotype" w:cs="Palatino Linotype"/>
      <w:b/>
      <w:bCs/>
      <w:i/>
      <w:iCs/>
      <w:color w:val="000000"/>
      <w:spacing w:val="20"/>
      <w:sz w:val="14"/>
      <w:szCs w:val="14"/>
    </w:rPr>
  </w:style>
  <w:style w:type="paragraph" w:customStyle="1" w:styleId="Style5">
    <w:name w:val="Style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7">
    <w:name w:val="Style17"/>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5">
    <w:name w:val="Style25"/>
    <w:basedOn w:val="a"/>
    <w:uiPriority w:val="99"/>
    <w:rsid w:val="00A4061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6">
    <w:name w:val="Font Style36"/>
    <w:basedOn w:val="a0"/>
    <w:uiPriority w:val="99"/>
    <w:rsid w:val="00A40617"/>
    <w:rPr>
      <w:rFonts w:ascii="Arial" w:hAnsi="Arial" w:cs="Arial"/>
      <w:color w:val="000000"/>
      <w:sz w:val="14"/>
      <w:szCs w:val="14"/>
    </w:rPr>
  </w:style>
  <w:style w:type="paragraph" w:customStyle="1" w:styleId="Style22">
    <w:name w:val="Style22"/>
    <w:basedOn w:val="a"/>
    <w:uiPriority w:val="99"/>
    <w:rsid w:val="00AD186F"/>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0">
    <w:name w:val="Font Style40"/>
    <w:basedOn w:val="a0"/>
    <w:uiPriority w:val="99"/>
    <w:rsid w:val="00AD186F"/>
    <w:rPr>
      <w:rFonts w:ascii="Arial" w:hAnsi="Arial" w:cs="Arial"/>
      <w:b/>
      <w:bCs/>
      <w:color w:val="000000"/>
      <w:sz w:val="14"/>
      <w:szCs w:val="14"/>
    </w:rPr>
  </w:style>
  <w:style w:type="paragraph" w:customStyle="1" w:styleId="Style8">
    <w:name w:val="Style8"/>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3">
    <w:name w:val="Style23"/>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4">
    <w:name w:val="Style24"/>
    <w:basedOn w:val="a"/>
    <w:uiPriority w:val="99"/>
    <w:rsid w:val="009529A7"/>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41">
    <w:name w:val="Font Style41"/>
    <w:basedOn w:val="a0"/>
    <w:uiPriority w:val="99"/>
    <w:rsid w:val="009529A7"/>
    <w:rPr>
      <w:rFonts w:ascii="Arial" w:hAnsi="Arial" w:cs="Arial"/>
      <w:b/>
      <w:bCs/>
      <w:color w:val="000000"/>
      <w:sz w:val="14"/>
      <w:szCs w:val="14"/>
    </w:rPr>
  </w:style>
  <w:style w:type="paragraph" w:customStyle="1" w:styleId="Style4">
    <w:name w:val="Style4"/>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5">
    <w:name w:val="Style15"/>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19">
    <w:name w:val="Style19"/>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paragraph" w:customStyle="1" w:styleId="Style20">
    <w:name w:val="Style20"/>
    <w:basedOn w:val="a"/>
    <w:uiPriority w:val="99"/>
    <w:rsid w:val="00043002"/>
    <w:pPr>
      <w:widowControl w:val="0"/>
      <w:autoSpaceDE w:val="0"/>
      <w:autoSpaceDN w:val="0"/>
      <w:adjustRightInd w:val="0"/>
    </w:pPr>
    <w:rPr>
      <w:rFonts w:ascii="Microsoft Sans Serif" w:eastAsiaTheme="minorEastAsia" w:hAnsi="Microsoft Sans Serif" w:cs="Microsoft Sans Serif"/>
      <w:szCs w:val="24"/>
    </w:rPr>
  </w:style>
  <w:style w:type="character" w:customStyle="1" w:styleId="FontStyle35">
    <w:name w:val="Font Style35"/>
    <w:basedOn w:val="a0"/>
    <w:uiPriority w:val="99"/>
    <w:rsid w:val="00043002"/>
    <w:rPr>
      <w:rFonts w:ascii="Arial" w:hAnsi="Arial" w:cs="Arial"/>
      <w:color w:val="000000"/>
      <w:sz w:val="10"/>
      <w:szCs w:val="10"/>
    </w:rPr>
  </w:style>
  <w:style w:type="paragraph" w:styleId="afe">
    <w:name w:val="No Spacing"/>
    <w:uiPriority w:val="1"/>
    <w:qFormat/>
    <w:rsid w:val="00446816"/>
  </w:style>
  <w:style w:type="character" w:customStyle="1" w:styleId="FontStyle51">
    <w:name w:val="Font Style51"/>
    <w:uiPriority w:val="99"/>
    <w:rsid w:val="004E64C6"/>
    <w:rPr>
      <w:rFonts w:ascii="Arial" w:hAnsi="Arial" w:cs="Arial"/>
      <w:color w:val="000000"/>
      <w:sz w:val="16"/>
      <w:szCs w:val="16"/>
    </w:rPr>
  </w:style>
  <w:style w:type="paragraph" w:customStyle="1" w:styleId="Style16">
    <w:name w:val="Style16"/>
    <w:basedOn w:val="a"/>
    <w:uiPriority w:val="99"/>
    <w:rsid w:val="00A702A8"/>
    <w:pPr>
      <w:widowControl w:val="0"/>
      <w:autoSpaceDE w:val="0"/>
      <w:autoSpaceDN w:val="0"/>
      <w:adjustRightInd w:val="0"/>
    </w:pPr>
    <w:rPr>
      <w:color w:val="auto"/>
      <w:szCs w:val="24"/>
    </w:rPr>
  </w:style>
  <w:style w:type="character" w:customStyle="1" w:styleId="aff">
    <w:name w:val="Основной текст_"/>
    <w:link w:val="4a"/>
    <w:rsid w:val="00A702A8"/>
    <w:rPr>
      <w:b/>
      <w:bCs/>
      <w:sz w:val="26"/>
      <w:szCs w:val="26"/>
      <w:shd w:val="clear" w:color="auto" w:fill="FFFFFF"/>
    </w:rPr>
  </w:style>
  <w:style w:type="paragraph" w:customStyle="1" w:styleId="4a">
    <w:name w:val="Основной текст4"/>
    <w:basedOn w:val="a"/>
    <w:link w:val="aff"/>
    <w:rsid w:val="00A702A8"/>
    <w:pPr>
      <w:widowControl w:val="0"/>
      <w:shd w:val="clear" w:color="auto" w:fill="FFFFFF"/>
      <w:spacing w:before="300" w:after="1680" w:line="0" w:lineRule="atLeast"/>
      <w:ind w:hanging="1220"/>
      <w:jc w:val="center"/>
    </w:pPr>
    <w:rPr>
      <w:b/>
      <w:bCs/>
      <w:sz w:val="26"/>
      <w:szCs w:val="26"/>
    </w:rPr>
  </w:style>
  <w:style w:type="character" w:customStyle="1" w:styleId="2c">
    <w:name w:val="Основной текст2"/>
    <w:rsid w:val="00A702A8"/>
    <w:rPr>
      <w:rFonts w:ascii="Arial" w:eastAsia="Arial" w:hAnsi="Arial" w:cs="Arial"/>
      <w:b w:val="0"/>
      <w:bCs w:val="0"/>
      <w:i w:val="0"/>
      <w:iCs w:val="0"/>
      <w:smallCaps w:val="0"/>
      <w:strike w:val="0"/>
      <w:color w:val="000000"/>
      <w:spacing w:val="0"/>
      <w:w w:val="100"/>
      <w:position w:val="0"/>
      <w:sz w:val="18"/>
      <w:szCs w:val="18"/>
      <w:u w:val="none"/>
      <w:shd w:val="clear" w:color="auto" w:fill="FFFFFF"/>
    </w:rPr>
  </w:style>
  <w:style w:type="paragraph" w:customStyle="1" w:styleId="Default">
    <w:name w:val="Default"/>
    <w:rsid w:val="0086700E"/>
    <w:pPr>
      <w:autoSpaceDE w:val="0"/>
      <w:autoSpaceDN w:val="0"/>
      <w:adjustRightInd w:val="0"/>
    </w:pPr>
    <w:rPr>
      <w:rFonts w:ascii="Cambria" w:hAnsi="Cambria" w:cs="Cambria"/>
      <w:color w:val="000000"/>
      <w:szCs w:val="24"/>
    </w:rPr>
  </w:style>
  <w:style w:type="paragraph" w:customStyle="1" w:styleId="Pa0">
    <w:name w:val="Pa0"/>
    <w:basedOn w:val="Default"/>
    <w:next w:val="Default"/>
    <w:uiPriority w:val="99"/>
    <w:rsid w:val="0086700E"/>
    <w:pPr>
      <w:spacing w:line="361" w:lineRule="atLeast"/>
    </w:pPr>
    <w:rPr>
      <w:rFonts w:cs="Arial"/>
      <w:color w:val="7030A0"/>
    </w:rPr>
  </w:style>
  <w:style w:type="character" w:customStyle="1" w:styleId="FontStyle38">
    <w:name w:val="Font Style38"/>
    <w:basedOn w:val="a0"/>
    <w:uiPriority w:val="99"/>
    <w:rsid w:val="00C82991"/>
    <w:rPr>
      <w:rFonts w:ascii="Bookman Old Style" w:hAnsi="Bookman Old Style" w:cs="Bookman Old Style"/>
      <w:color w:val="000000"/>
      <w:sz w:val="16"/>
      <w:szCs w:val="16"/>
    </w:rPr>
  </w:style>
  <w:style w:type="paragraph" w:customStyle="1" w:styleId="Pa15">
    <w:name w:val="Pa15"/>
    <w:basedOn w:val="Default"/>
    <w:next w:val="Default"/>
    <w:uiPriority w:val="99"/>
    <w:rsid w:val="00C82991"/>
    <w:pPr>
      <w:spacing w:line="221" w:lineRule="atLeast"/>
    </w:pPr>
    <w:rPr>
      <w:rFonts w:cs="Arial"/>
      <w:color w:val="7030A0"/>
    </w:rPr>
  </w:style>
  <w:style w:type="character" w:customStyle="1" w:styleId="FontStyle42">
    <w:name w:val="Font Style42"/>
    <w:basedOn w:val="a0"/>
    <w:uiPriority w:val="99"/>
    <w:rsid w:val="00F21DF4"/>
    <w:rPr>
      <w:rFonts w:ascii="Bookman Old Style" w:hAnsi="Bookman Old Style" w:cs="Bookman Old Style"/>
      <w:i/>
      <w:iCs/>
      <w:color w:val="000000"/>
      <w:sz w:val="18"/>
      <w:szCs w:val="18"/>
    </w:rPr>
  </w:style>
  <w:style w:type="paragraph" w:customStyle="1" w:styleId="Style6">
    <w:name w:val="Style6"/>
    <w:basedOn w:val="a"/>
    <w:uiPriority w:val="99"/>
    <w:rsid w:val="00F21DF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4">
    <w:name w:val="Font Style44"/>
    <w:basedOn w:val="a0"/>
    <w:uiPriority w:val="99"/>
    <w:rsid w:val="00F425E9"/>
    <w:rPr>
      <w:rFonts w:ascii="Bookman Old Style" w:hAnsi="Bookman Old Style" w:cs="Bookman Old Style"/>
      <w:b/>
      <w:bCs/>
      <w:color w:val="000000"/>
      <w:sz w:val="20"/>
      <w:szCs w:val="20"/>
    </w:rPr>
  </w:style>
  <w:style w:type="paragraph" w:customStyle="1" w:styleId="Style26">
    <w:name w:val="Style26"/>
    <w:basedOn w:val="a"/>
    <w:uiPriority w:val="99"/>
    <w:rsid w:val="0038791E"/>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43">
    <w:name w:val="Font Style43"/>
    <w:basedOn w:val="a0"/>
    <w:uiPriority w:val="99"/>
    <w:rsid w:val="0038791E"/>
    <w:rPr>
      <w:rFonts w:ascii="Bookman Old Style" w:hAnsi="Bookman Old Style" w:cs="Bookman Old Style"/>
      <w:b/>
      <w:bCs/>
      <w:color w:val="000000"/>
      <w:sz w:val="18"/>
      <w:szCs w:val="18"/>
    </w:rPr>
  </w:style>
  <w:style w:type="character" w:customStyle="1" w:styleId="FontStyle37">
    <w:name w:val="Font Style37"/>
    <w:basedOn w:val="a0"/>
    <w:uiPriority w:val="99"/>
    <w:rsid w:val="005047C4"/>
    <w:rPr>
      <w:rFonts w:ascii="Bookman Old Style" w:hAnsi="Bookman Old Style" w:cs="Bookman Old Style"/>
      <w:b/>
      <w:bCs/>
      <w:color w:val="000000"/>
      <w:sz w:val="16"/>
      <w:szCs w:val="16"/>
    </w:rPr>
  </w:style>
  <w:style w:type="paragraph" w:customStyle="1" w:styleId="Style21">
    <w:name w:val="Style21"/>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paragraph" w:customStyle="1" w:styleId="Style27">
    <w:name w:val="Style27"/>
    <w:basedOn w:val="a"/>
    <w:uiPriority w:val="99"/>
    <w:rsid w:val="005047C4"/>
    <w:pPr>
      <w:widowControl w:val="0"/>
      <w:autoSpaceDE w:val="0"/>
      <w:autoSpaceDN w:val="0"/>
      <w:adjustRightInd w:val="0"/>
    </w:pPr>
    <w:rPr>
      <w:rFonts w:ascii="Bookman Old Style" w:eastAsiaTheme="minorEastAsia" w:hAnsi="Bookman Old Style" w:cs="Times New Roman"/>
      <w:color w:val="auto"/>
      <w:szCs w:val="24"/>
    </w:rPr>
  </w:style>
  <w:style w:type="character" w:customStyle="1" w:styleId="FontStyle175">
    <w:name w:val="Font Style175"/>
    <w:basedOn w:val="a0"/>
    <w:uiPriority w:val="99"/>
    <w:rsid w:val="00D76BFF"/>
    <w:rPr>
      <w:rFonts w:ascii="Palatino Linotype" w:hAnsi="Palatino Linotype" w:cs="Palatino Linotype"/>
      <w:color w:val="000000"/>
      <w:sz w:val="18"/>
      <w:szCs w:val="18"/>
    </w:rPr>
  </w:style>
  <w:style w:type="character" w:customStyle="1" w:styleId="FontStyle174">
    <w:name w:val="Font Style174"/>
    <w:basedOn w:val="a0"/>
    <w:uiPriority w:val="99"/>
    <w:rsid w:val="00EC09C2"/>
    <w:rPr>
      <w:rFonts w:ascii="Palatino Linotype" w:hAnsi="Palatino Linotype" w:cs="Palatino Linotype"/>
      <w:color w:val="000000"/>
      <w:sz w:val="12"/>
      <w:szCs w:val="12"/>
    </w:rPr>
  </w:style>
  <w:style w:type="character" w:customStyle="1" w:styleId="FontStyle177">
    <w:name w:val="Font Style177"/>
    <w:basedOn w:val="a0"/>
    <w:uiPriority w:val="99"/>
    <w:rsid w:val="00EC09C2"/>
    <w:rPr>
      <w:rFonts w:ascii="Palatino Linotype" w:hAnsi="Palatino Linotype" w:cs="Palatino Linotype"/>
      <w:color w:val="000000"/>
      <w:sz w:val="18"/>
      <w:szCs w:val="18"/>
    </w:rPr>
  </w:style>
  <w:style w:type="character" w:customStyle="1" w:styleId="FontStyle193">
    <w:name w:val="Font Style193"/>
    <w:basedOn w:val="a0"/>
    <w:uiPriority w:val="99"/>
    <w:rsid w:val="00EC09C2"/>
    <w:rPr>
      <w:rFonts w:ascii="Palatino Linotype" w:hAnsi="Palatino Linotype" w:cs="Palatino Linotype"/>
      <w:color w:val="000000"/>
      <w:sz w:val="28"/>
      <w:szCs w:val="28"/>
    </w:rPr>
  </w:style>
  <w:style w:type="paragraph" w:customStyle="1" w:styleId="Style29">
    <w:name w:val="Style29"/>
    <w:basedOn w:val="a"/>
    <w:uiPriority w:val="99"/>
    <w:rsid w:val="00EC09C2"/>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68">
    <w:name w:val="Font Style168"/>
    <w:basedOn w:val="a0"/>
    <w:uiPriority w:val="99"/>
    <w:rsid w:val="00EC09C2"/>
    <w:rPr>
      <w:rFonts w:ascii="Palatino Linotype" w:hAnsi="Palatino Linotype" w:cs="Palatino Linotype"/>
      <w:i/>
      <w:iCs/>
      <w:color w:val="000000"/>
      <w:sz w:val="18"/>
      <w:szCs w:val="18"/>
    </w:rPr>
  </w:style>
  <w:style w:type="character" w:customStyle="1" w:styleId="FontStyle183">
    <w:name w:val="Font Style183"/>
    <w:basedOn w:val="a0"/>
    <w:uiPriority w:val="99"/>
    <w:rsid w:val="00EC09C2"/>
    <w:rPr>
      <w:rFonts w:ascii="Impact" w:hAnsi="Impact" w:cs="Impact"/>
      <w:color w:val="000000"/>
      <w:spacing w:val="20"/>
      <w:sz w:val="18"/>
      <w:szCs w:val="18"/>
    </w:rPr>
  </w:style>
  <w:style w:type="paragraph" w:customStyle="1" w:styleId="Style34">
    <w:name w:val="Style34"/>
    <w:basedOn w:val="a"/>
    <w:uiPriority w:val="99"/>
    <w:rsid w:val="00D8011C"/>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37">
    <w:name w:val="Style37"/>
    <w:basedOn w:val="a"/>
    <w:uiPriority w:val="99"/>
    <w:rsid w:val="00D8011C"/>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78">
    <w:name w:val="Font Style178"/>
    <w:basedOn w:val="a0"/>
    <w:uiPriority w:val="99"/>
    <w:rsid w:val="00D8011C"/>
    <w:rPr>
      <w:rFonts w:ascii="Palatino Linotype" w:hAnsi="Palatino Linotype" w:cs="Palatino Linotype"/>
      <w:b/>
      <w:bCs/>
      <w:color w:val="000000"/>
      <w:sz w:val="18"/>
      <w:szCs w:val="18"/>
    </w:rPr>
  </w:style>
  <w:style w:type="paragraph" w:customStyle="1" w:styleId="Terms">
    <w:name w:val="Term(s)"/>
    <w:basedOn w:val="a"/>
    <w:rsid w:val="003A79FE"/>
    <w:pPr>
      <w:keepNext/>
      <w:suppressAutoHyphens/>
      <w:spacing w:line="240" w:lineRule="atLeast"/>
    </w:pPr>
    <w:rPr>
      <w:rFonts w:ascii="Cambria" w:eastAsia="Calibri" w:hAnsi="Cambria" w:cs="Times New Roman"/>
      <w:b/>
      <w:color w:val="auto"/>
      <w:sz w:val="22"/>
      <w:szCs w:val="22"/>
      <w:lang w:val="en-GB" w:eastAsia="en-US"/>
    </w:rPr>
  </w:style>
  <w:style w:type="paragraph" w:customStyle="1" w:styleId="Style43">
    <w:name w:val="Style43"/>
    <w:basedOn w:val="a"/>
    <w:uiPriority w:val="99"/>
    <w:rsid w:val="00207106"/>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228">
    <w:name w:val="Font Style228"/>
    <w:basedOn w:val="a0"/>
    <w:uiPriority w:val="99"/>
    <w:rsid w:val="005828A1"/>
    <w:rPr>
      <w:rFonts w:ascii="Microsoft Sans Serif" w:hAnsi="Microsoft Sans Serif" w:cs="Microsoft Sans Serif"/>
      <w:b/>
      <w:bCs/>
      <w:color w:val="000000"/>
      <w:w w:val="20"/>
      <w:sz w:val="24"/>
      <w:szCs w:val="24"/>
    </w:rPr>
  </w:style>
  <w:style w:type="paragraph" w:customStyle="1" w:styleId="Style56">
    <w:name w:val="Style56"/>
    <w:basedOn w:val="a"/>
    <w:uiPriority w:val="99"/>
    <w:rsid w:val="00F23788"/>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67">
    <w:name w:val="Font Style167"/>
    <w:basedOn w:val="a0"/>
    <w:uiPriority w:val="99"/>
    <w:rsid w:val="00F23788"/>
    <w:rPr>
      <w:rFonts w:ascii="Palatino Linotype" w:hAnsi="Palatino Linotype" w:cs="Palatino Linotype"/>
      <w:b/>
      <w:bCs/>
      <w:smallCaps/>
      <w:color w:val="000000"/>
      <w:sz w:val="18"/>
      <w:szCs w:val="18"/>
    </w:rPr>
  </w:style>
  <w:style w:type="character" w:customStyle="1" w:styleId="citebib">
    <w:name w:val="cite_bib"/>
    <w:rsid w:val="00FA15A5"/>
    <w:rPr>
      <w:rFonts w:ascii="Cambria" w:hAnsi="Cambria"/>
      <w:bdr w:val="none" w:sz="0" w:space="0" w:color="auto"/>
      <w:shd w:val="clear" w:color="auto" w:fill="CCFFFF"/>
    </w:rPr>
  </w:style>
  <w:style w:type="paragraph" w:customStyle="1" w:styleId="Style47">
    <w:name w:val="Style47"/>
    <w:basedOn w:val="a"/>
    <w:uiPriority w:val="99"/>
    <w:rsid w:val="00307F77"/>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70">
    <w:name w:val="Font Style170"/>
    <w:basedOn w:val="a0"/>
    <w:uiPriority w:val="99"/>
    <w:rsid w:val="00E073BF"/>
    <w:rPr>
      <w:rFonts w:ascii="Palatino Linotype" w:hAnsi="Palatino Linotype" w:cs="Palatino Linotype"/>
      <w:b/>
      <w:bCs/>
      <w:color w:val="000000"/>
      <w:sz w:val="24"/>
      <w:szCs w:val="24"/>
    </w:rPr>
  </w:style>
  <w:style w:type="paragraph" w:customStyle="1" w:styleId="Style28">
    <w:name w:val="Style28"/>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31">
    <w:name w:val="Style31"/>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35">
    <w:name w:val="Style35"/>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36">
    <w:name w:val="Style36"/>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40">
    <w:name w:val="Style40"/>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41">
    <w:name w:val="Style41"/>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44">
    <w:name w:val="Style44"/>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48">
    <w:name w:val="Style48"/>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49">
    <w:name w:val="Style49"/>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53">
    <w:name w:val="Style53"/>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55">
    <w:name w:val="Style55"/>
    <w:basedOn w:val="a"/>
    <w:uiPriority w:val="99"/>
    <w:rsid w:val="001703B8"/>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61">
    <w:name w:val="Font Style161"/>
    <w:basedOn w:val="a0"/>
    <w:uiPriority w:val="99"/>
    <w:rsid w:val="001703B8"/>
    <w:rPr>
      <w:rFonts w:ascii="Palatino Linotype" w:hAnsi="Palatino Linotype" w:cs="Palatino Linotype"/>
      <w:i/>
      <w:iCs/>
      <w:smallCaps/>
      <w:color w:val="000000"/>
      <w:sz w:val="10"/>
      <w:szCs w:val="10"/>
    </w:rPr>
  </w:style>
  <w:style w:type="character" w:customStyle="1" w:styleId="FontStyle164">
    <w:name w:val="Font Style164"/>
    <w:basedOn w:val="a0"/>
    <w:uiPriority w:val="99"/>
    <w:rsid w:val="001703B8"/>
    <w:rPr>
      <w:rFonts w:ascii="Palatino Linotype" w:hAnsi="Palatino Linotype" w:cs="Palatino Linotype"/>
      <w:i/>
      <w:iCs/>
      <w:smallCaps/>
      <w:color w:val="000000"/>
      <w:sz w:val="18"/>
      <w:szCs w:val="18"/>
    </w:rPr>
  </w:style>
  <w:style w:type="character" w:customStyle="1" w:styleId="FontStyle165">
    <w:name w:val="Font Style165"/>
    <w:basedOn w:val="a0"/>
    <w:uiPriority w:val="99"/>
    <w:rsid w:val="001703B8"/>
    <w:rPr>
      <w:rFonts w:ascii="Palatino Linotype" w:hAnsi="Palatino Linotype" w:cs="Palatino Linotype"/>
      <w:i/>
      <w:iCs/>
      <w:color w:val="000000"/>
      <w:sz w:val="12"/>
      <w:szCs w:val="12"/>
    </w:rPr>
  </w:style>
  <w:style w:type="character" w:customStyle="1" w:styleId="FontStyle169">
    <w:name w:val="Font Style169"/>
    <w:basedOn w:val="a0"/>
    <w:uiPriority w:val="99"/>
    <w:rsid w:val="001703B8"/>
    <w:rPr>
      <w:rFonts w:ascii="Palatino Linotype" w:hAnsi="Palatino Linotype" w:cs="Palatino Linotype"/>
      <w:smallCaps/>
      <w:color w:val="000000"/>
      <w:sz w:val="18"/>
      <w:szCs w:val="18"/>
    </w:rPr>
  </w:style>
  <w:style w:type="paragraph" w:customStyle="1" w:styleId="Style32">
    <w:name w:val="Style32"/>
    <w:basedOn w:val="a"/>
    <w:uiPriority w:val="99"/>
    <w:rsid w:val="00BE7BA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46">
    <w:name w:val="Style46"/>
    <w:basedOn w:val="a"/>
    <w:uiPriority w:val="99"/>
    <w:rsid w:val="00985236"/>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97">
    <w:name w:val="Font Style197"/>
    <w:basedOn w:val="a0"/>
    <w:uiPriority w:val="99"/>
    <w:rsid w:val="00AB3621"/>
    <w:rPr>
      <w:rFonts w:ascii="Times New Roman" w:hAnsi="Times New Roman" w:cs="Times New Roman"/>
      <w:i/>
      <w:iCs/>
      <w:smallCaps/>
      <w:color w:val="000000"/>
      <w:sz w:val="18"/>
      <w:szCs w:val="18"/>
    </w:rPr>
  </w:style>
  <w:style w:type="paragraph" w:customStyle="1" w:styleId="Style38">
    <w:name w:val="Style38"/>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30">
    <w:name w:val="Style30"/>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3">
    <w:name w:val="Style3"/>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39">
    <w:name w:val="Style39"/>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42">
    <w:name w:val="Style42"/>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50">
    <w:name w:val="Style50"/>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76">
    <w:name w:val="Font Style176"/>
    <w:basedOn w:val="a0"/>
    <w:uiPriority w:val="99"/>
    <w:rsid w:val="00EE38D3"/>
    <w:rPr>
      <w:rFonts w:ascii="Palatino Linotype" w:hAnsi="Palatino Linotype" w:cs="Palatino Linotype"/>
      <w:b/>
      <w:bCs/>
      <w:color w:val="000000"/>
      <w:sz w:val="14"/>
      <w:szCs w:val="14"/>
    </w:rPr>
  </w:style>
  <w:style w:type="paragraph" w:customStyle="1" w:styleId="Style33">
    <w:name w:val="Style33"/>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51">
    <w:name w:val="Style51"/>
    <w:basedOn w:val="a"/>
    <w:uiPriority w:val="99"/>
    <w:rsid w:val="00EE38D3"/>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60">
    <w:name w:val="Style60"/>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65">
    <w:name w:val="Style65"/>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75">
    <w:name w:val="Style75"/>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59">
    <w:name w:val="Style59"/>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62">
    <w:name w:val="Style62"/>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73">
    <w:name w:val="Style73"/>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74">
    <w:name w:val="Style74"/>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78">
    <w:name w:val="Style78"/>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80">
    <w:name w:val="Style80"/>
    <w:basedOn w:val="a"/>
    <w:uiPriority w:val="99"/>
    <w:rsid w:val="00BD2F91"/>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86">
    <w:name w:val="Font Style186"/>
    <w:basedOn w:val="a0"/>
    <w:uiPriority w:val="99"/>
    <w:rsid w:val="00BD2F91"/>
    <w:rPr>
      <w:rFonts w:ascii="Palatino Linotype" w:hAnsi="Palatino Linotype" w:cs="Palatino Linotype"/>
      <w:i/>
      <w:iCs/>
      <w:color w:val="000000"/>
      <w:spacing w:val="20"/>
      <w:sz w:val="16"/>
      <w:szCs w:val="16"/>
    </w:rPr>
  </w:style>
  <w:style w:type="paragraph" w:customStyle="1" w:styleId="Style79">
    <w:name w:val="Style79"/>
    <w:basedOn w:val="a"/>
    <w:uiPriority w:val="99"/>
    <w:rsid w:val="00A509B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71">
    <w:name w:val="Style71"/>
    <w:basedOn w:val="a"/>
    <w:uiPriority w:val="99"/>
    <w:rsid w:val="00C853D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54">
    <w:name w:val="Style54"/>
    <w:basedOn w:val="a"/>
    <w:uiPriority w:val="99"/>
    <w:rsid w:val="006B50BF"/>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66">
    <w:name w:val="Style66"/>
    <w:basedOn w:val="a"/>
    <w:uiPriority w:val="99"/>
    <w:rsid w:val="006B50BF"/>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81">
    <w:name w:val="Style81"/>
    <w:basedOn w:val="a"/>
    <w:uiPriority w:val="99"/>
    <w:rsid w:val="006B50BF"/>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89">
    <w:name w:val="Font Style189"/>
    <w:basedOn w:val="a0"/>
    <w:uiPriority w:val="99"/>
    <w:rsid w:val="006B50BF"/>
    <w:rPr>
      <w:rFonts w:ascii="Times New Roman" w:hAnsi="Times New Roman" w:cs="Times New Roman"/>
      <w:color w:val="000000"/>
      <w:sz w:val="22"/>
      <w:szCs w:val="22"/>
    </w:rPr>
  </w:style>
  <w:style w:type="paragraph" w:customStyle="1" w:styleId="Style86">
    <w:name w:val="Style86"/>
    <w:basedOn w:val="a"/>
    <w:uiPriority w:val="99"/>
    <w:rsid w:val="00692EA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88">
    <w:name w:val="Style88"/>
    <w:basedOn w:val="a"/>
    <w:uiPriority w:val="99"/>
    <w:rsid w:val="00692EA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92">
    <w:name w:val="Style92"/>
    <w:basedOn w:val="a"/>
    <w:uiPriority w:val="99"/>
    <w:rsid w:val="00692EA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96">
    <w:name w:val="Style96"/>
    <w:basedOn w:val="a"/>
    <w:uiPriority w:val="99"/>
    <w:rsid w:val="00692EA6"/>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92">
    <w:name w:val="Font Style192"/>
    <w:basedOn w:val="a0"/>
    <w:uiPriority w:val="99"/>
    <w:rsid w:val="00692EA6"/>
    <w:rPr>
      <w:rFonts w:ascii="Palatino Linotype" w:hAnsi="Palatino Linotype" w:cs="Palatino Linotype"/>
      <w:color w:val="000000"/>
      <w:sz w:val="14"/>
      <w:szCs w:val="14"/>
    </w:rPr>
  </w:style>
  <w:style w:type="paragraph" w:customStyle="1" w:styleId="Style98">
    <w:name w:val="Style98"/>
    <w:basedOn w:val="a"/>
    <w:uiPriority w:val="99"/>
    <w:rsid w:val="00230AAF"/>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96">
    <w:name w:val="Font Style196"/>
    <w:basedOn w:val="a0"/>
    <w:uiPriority w:val="99"/>
    <w:rsid w:val="00230AAF"/>
    <w:rPr>
      <w:rFonts w:ascii="Palatino Linotype" w:hAnsi="Palatino Linotype" w:cs="Palatino Linotype"/>
      <w:smallCaps/>
      <w:color w:val="000000"/>
      <w:sz w:val="12"/>
      <w:szCs w:val="12"/>
    </w:rPr>
  </w:style>
  <w:style w:type="character" w:customStyle="1" w:styleId="FontStyle230">
    <w:name w:val="Font Style230"/>
    <w:basedOn w:val="a0"/>
    <w:uiPriority w:val="99"/>
    <w:rsid w:val="00230AAF"/>
    <w:rPr>
      <w:rFonts w:ascii="Palatino Linotype" w:hAnsi="Palatino Linotype" w:cs="Palatino Linotype"/>
      <w:color w:val="000000"/>
      <w:sz w:val="18"/>
      <w:szCs w:val="18"/>
    </w:rPr>
  </w:style>
  <w:style w:type="paragraph" w:customStyle="1" w:styleId="Style112">
    <w:name w:val="Style112"/>
    <w:basedOn w:val="a"/>
    <w:uiPriority w:val="99"/>
    <w:rsid w:val="00230AAF"/>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16">
    <w:name w:val="Style116"/>
    <w:basedOn w:val="a"/>
    <w:uiPriority w:val="99"/>
    <w:rsid w:val="00230AAF"/>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206">
    <w:name w:val="Font Style206"/>
    <w:basedOn w:val="a0"/>
    <w:uiPriority w:val="99"/>
    <w:rsid w:val="00230AAF"/>
    <w:rPr>
      <w:rFonts w:ascii="Times New Roman" w:hAnsi="Times New Roman" w:cs="Times New Roman"/>
      <w:smallCaps/>
      <w:color w:val="000000"/>
      <w:spacing w:val="40"/>
      <w:sz w:val="14"/>
      <w:szCs w:val="14"/>
    </w:rPr>
  </w:style>
  <w:style w:type="paragraph" w:customStyle="1" w:styleId="Style103">
    <w:name w:val="Style103"/>
    <w:basedOn w:val="a"/>
    <w:uiPriority w:val="99"/>
    <w:rsid w:val="00230AAF"/>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95">
    <w:name w:val="Font Style195"/>
    <w:basedOn w:val="a0"/>
    <w:uiPriority w:val="99"/>
    <w:rsid w:val="00230AAF"/>
    <w:rPr>
      <w:rFonts w:ascii="Arial Narrow" w:hAnsi="Arial Narrow" w:cs="Arial Narrow"/>
      <w:i/>
      <w:iCs/>
      <w:color w:val="000000"/>
      <w:sz w:val="10"/>
      <w:szCs w:val="10"/>
    </w:rPr>
  </w:style>
  <w:style w:type="paragraph" w:customStyle="1" w:styleId="Style119">
    <w:name w:val="Style119"/>
    <w:basedOn w:val="a"/>
    <w:uiPriority w:val="99"/>
    <w:rsid w:val="00230AAF"/>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39">
    <w:name w:val="Style139"/>
    <w:basedOn w:val="a"/>
    <w:uiPriority w:val="99"/>
    <w:rsid w:val="00230AAF"/>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83">
    <w:name w:val="Style83"/>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91">
    <w:name w:val="Style91"/>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93">
    <w:name w:val="Style93"/>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05">
    <w:name w:val="Style105"/>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15">
    <w:name w:val="Style115"/>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18">
    <w:name w:val="Style118"/>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24">
    <w:name w:val="Style124"/>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28">
    <w:name w:val="Style128"/>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32">
    <w:name w:val="Style132"/>
    <w:basedOn w:val="a"/>
    <w:uiPriority w:val="99"/>
    <w:rsid w:val="00C439C9"/>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63">
    <w:name w:val="Font Style163"/>
    <w:basedOn w:val="a0"/>
    <w:uiPriority w:val="99"/>
    <w:rsid w:val="00C439C9"/>
    <w:rPr>
      <w:rFonts w:ascii="Palatino Linotype" w:hAnsi="Palatino Linotype" w:cs="Palatino Linotype"/>
      <w:i/>
      <w:iCs/>
      <w:smallCaps/>
      <w:color w:val="000000"/>
      <w:sz w:val="12"/>
      <w:szCs w:val="12"/>
    </w:rPr>
  </w:style>
  <w:style w:type="character" w:customStyle="1" w:styleId="FontStyle171">
    <w:name w:val="Font Style171"/>
    <w:basedOn w:val="a0"/>
    <w:uiPriority w:val="99"/>
    <w:rsid w:val="00C439C9"/>
    <w:rPr>
      <w:rFonts w:ascii="Times New Roman" w:hAnsi="Times New Roman" w:cs="Times New Roman"/>
      <w:b/>
      <w:bCs/>
      <w:i/>
      <w:iCs/>
      <w:color w:val="000000"/>
      <w:sz w:val="14"/>
      <w:szCs w:val="14"/>
    </w:rPr>
  </w:style>
  <w:style w:type="character" w:customStyle="1" w:styleId="FontStyle187">
    <w:name w:val="Font Style187"/>
    <w:basedOn w:val="a0"/>
    <w:uiPriority w:val="99"/>
    <w:rsid w:val="00C439C9"/>
    <w:rPr>
      <w:rFonts w:ascii="Times New Roman" w:hAnsi="Times New Roman" w:cs="Times New Roman"/>
      <w:color w:val="000000"/>
      <w:spacing w:val="30"/>
      <w:sz w:val="14"/>
      <w:szCs w:val="14"/>
    </w:rPr>
  </w:style>
  <w:style w:type="character" w:customStyle="1" w:styleId="FontStyle203">
    <w:name w:val="Font Style203"/>
    <w:basedOn w:val="a0"/>
    <w:uiPriority w:val="99"/>
    <w:rsid w:val="00C439C9"/>
    <w:rPr>
      <w:rFonts w:ascii="Palatino Linotype" w:hAnsi="Palatino Linotype" w:cs="Palatino Linotype"/>
      <w:b/>
      <w:bCs/>
      <w:i/>
      <w:iCs/>
      <w:color w:val="000000"/>
      <w:w w:val="66"/>
      <w:sz w:val="20"/>
      <w:szCs w:val="20"/>
    </w:rPr>
  </w:style>
  <w:style w:type="character" w:customStyle="1" w:styleId="FontStyle207">
    <w:name w:val="Font Style207"/>
    <w:basedOn w:val="a0"/>
    <w:uiPriority w:val="99"/>
    <w:rsid w:val="00C439C9"/>
    <w:rPr>
      <w:rFonts w:ascii="Palatino Linotype" w:hAnsi="Palatino Linotype" w:cs="Palatino Linotype"/>
      <w:i/>
      <w:iCs/>
      <w:color w:val="000000"/>
      <w:sz w:val="18"/>
      <w:szCs w:val="18"/>
    </w:rPr>
  </w:style>
  <w:style w:type="character" w:customStyle="1" w:styleId="FontStyle208">
    <w:name w:val="Font Style208"/>
    <w:basedOn w:val="a0"/>
    <w:uiPriority w:val="99"/>
    <w:rsid w:val="00C439C9"/>
    <w:rPr>
      <w:rFonts w:ascii="Times New Roman" w:hAnsi="Times New Roman" w:cs="Times New Roman"/>
      <w:i/>
      <w:iCs/>
      <w:color w:val="000000"/>
      <w:spacing w:val="10"/>
      <w:sz w:val="10"/>
      <w:szCs w:val="10"/>
    </w:rPr>
  </w:style>
  <w:style w:type="paragraph" w:customStyle="1" w:styleId="Style133">
    <w:name w:val="Style133"/>
    <w:basedOn w:val="a"/>
    <w:uiPriority w:val="99"/>
    <w:rsid w:val="00C54DC6"/>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57">
    <w:name w:val="Font Style157"/>
    <w:basedOn w:val="a0"/>
    <w:uiPriority w:val="99"/>
    <w:rsid w:val="00C54DC6"/>
    <w:rPr>
      <w:rFonts w:ascii="Palatino Linotype" w:hAnsi="Palatino Linotype" w:cs="Palatino Linotype"/>
      <w:color w:val="000000"/>
      <w:sz w:val="14"/>
      <w:szCs w:val="14"/>
    </w:rPr>
  </w:style>
  <w:style w:type="paragraph" w:customStyle="1" w:styleId="Style125">
    <w:name w:val="Style125"/>
    <w:basedOn w:val="a"/>
    <w:uiPriority w:val="99"/>
    <w:rsid w:val="00C54DC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26">
    <w:name w:val="Style126"/>
    <w:basedOn w:val="a"/>
    <w:uiPriority w:val="99"/>
    <w:rsid w:val="00C54DC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89">
    <w:name w:val="Style89"/>
    <w:basedOn w:val="a"/>
    <w:uiPriority w:val="99"/>
    <w:rsid w:val="00DD4435"/>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221">
    <w:name w:val="Font Style221"/>
    <w:basedOn w:val="a0"/>
    <w:uiPriority w:val="99"/>
    <w:rsid w:val="00F75A08"/>
    <w:rPr>
      <w:rFonts w:ascii="Palatino Linotype" w:hAnsi="Palatino Linotype" w:cs="Palatino Linotype"/>
      <w:b/>
      <w:bCs/>
      <w:color w:val="000000"/>
      <w:sz w:val="26"/>
      <w:szCs w:val="26"/>
    </w:rPr>
  </w:style>
  <w:style w:type="character" w:customStyle="1" w:styleId="FontStyle185">
    <w:name w:val="Font Style185"/>
    <w:basedOn w:val="a0"/>
    <w:uiPriority w:val="99"/>
    <w:rsid w:val="00C853D6"/>
    <w:rPr>
      <w:rFonts w:ascii="Corbel" w:hAnsi="Corbel" w:cs="Corbel"/>
      <w:color w:val="000000"/>
      <w:spacing w:val="10"/>
      <w:sz w:val="10"/>
      <w:szCs w:val="10"/>
    </w:rPr>
  </w:style>
  <w:style w:type="paragraph" w:customStyle="1" w:styleId="Style64">
    <w:name w:val="Style64"/>
    <w:basedOn w:val="a"/>
    <w:uiPriority w:val="99"/>
    <w:rsid w:val="00C853D6"/>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69">
    <w:name w:val="Style69"/>
    <w:basedOn w:val="a"/>
    <w:uiPriority w:val="99"/>
    <w:rsid w:val="00C853D6"/>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58">
    <w:name w:val="Font Style158"/>
    <w:basedOn w:val="a0"/>
    <w:uiPriority w:val="99"/>
    <w:rsid w:val="00244A3D"/>
    <w:rPr>
      <w:rFonts w:ascii="Palatino Linotype" w:hAnsi="Palatino Linotype" w:cs="Palatino Linotype"/>
      <w:b/>
      <w:bCs/>
      <w:color w:val="000000"/>
      <w:sz w:val="28"/>
      <w:szCs w:val="28"/>
    </w:rPr>
  </w:style>
  <w:style w:type="character" w:customStyle="1" w:styleId="FontStyle229">
    <w:name w:val="Font Style229"/>
    <w:basedOn w:val="a0"/>
    <w:uiPriority w:val="99"/>
    <w:rsid w:val="00244A3D"/>
    <w:rPr>
      <w:rFonts w:ascii="Palatino Linotype" w:hAnsi="Palatino Linotype" w:cs="Palatino Linotype"/>
      <w:color w:val="000000"/>
      <w:sz w:val="26"/>
      <w:szCs w:val="26"/>
    </w:rPr>
  </w:style>
  <w:style w:type="paragraph" w:customStyle="1" w:styleId="Style148">
    <w:name w:val="Style148"/>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22">
    <w:name w:val="Style122"/>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43">
    <w:name w:val="Style143"/>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94">
    <w:name w:val="Style94"/>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73">
    <w:name w:val="Font Style173"/>
    <w:basedOn w:val="a0"/>
    <w:uiPriority w:val="99"/>
    <w:rsid w:val="00244A3D"/>
    <w:rPr>
      <w:rFonts w:ascii="AngsanaUPC" w:hAnsi="AngsanaUPC" w:cs="AngsanaUPC"/>
      <w:b/>
      <w:bCs/>
      <w:color w:val="000000"/>
      <w:spacing w:val="10"/>
      <w:sz w:val="14"/>
      <w:szCs w:val="14"/>
    </w:rPr>
  </w:style>
  <w:style w:type="paragraph" w:customStyle="1" w:styleId="Style140">
    <w:name w:val="Style140"/>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21">
    <w:name w:val="Style121"/>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42">
    <w:name w:val="Style142"/>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49">
    <w:name w:val="Style149"/>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226">
    <w:name w:val="Font Style226"/>
    <w:basedOn w:val="a0"/>
    <w:uiPriority w:val="99"/>
    <w:rsid w:val="00244A3D"/>
    <w:rPr>
      <w:rFonts w:ascii="Palatino Linotype" w:hAnsi="Palatino Linotype" w:cs="Palatino Linotype"/>
      <w:color w:val="000000"/>
      <w:sz w:val="12"/>
      <w:szCs w:val="12"/>
    </w:rPr>
  </w:style>
  <w:style w:type="character" w:customStyle="1" w:styleId="FontStyle210">
    <w:name w:val="Font Style210"/>
    <w:basedOn w:val="a0"/>
    <w:uiPriority w:val="99"/>
    <w:rsid w:val="00244A3D"/>
    <w:rPr>
      <w:rFonts w:ascii="Palatino Linotype" w:hAnsi="Palatino Linotype" w:cs="Palatino Linotype"/>
      <w:color w:val="000000"/>
      <w:sz w:val="20"/>
      <w:szCs w:val="20"/>
    </w:rPr>
  </w:style>
  <w:style w:type="character" w:customStyle="1" w:styleId="FontStyle212">
    <w:name w:val="Font Style212"/>
    <w:basedOn w:val="a0"/>
    <w:uiPriority w:val="99"/>
    <w:rsid w:val="00244A3D"/>
    <w:rPr>
      <w:rFonts w:ascii="Palatino Linotype" w:hAnsi="Palatino Linotype" w:cs="Palatino Linotype"/>
      <w:color w:val="000000"/>
      <w:sz w:val="18"/>
      <w:szCs w:val="18"/>
    </w:rPr>
  </w:style>
  <w:style w:type="paragraph" w:customStyle="1" w:styleId="Style145">
    <w:name w:val="Style145"/>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224">
    <w:name w:val="Font Style224"/>
    <w:basedOn w:val="a0"/>
    <w:uiPriority w:val="99"/>
    <w:rsid w:val="00244A3D"/>
    <w:rPr>
      <w:rFonts w:ascii="Palatino Linotype" w:hAnsi="Palatino Linotype" w:cs="Palatino Linotype"/>
      <w:color w:val="000000"/>
      <w:sz w:val="18"/>
      <w:szCs w:val="18"/>
    </w:rPr>
  </w:style>
  <w:style w:type="paragraph" w:customStyle="1" w:styleId="Style135">
    <w:name w:val="Style135"/>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211">
    <w:name w:val="Font Style211"/>
    <w:basedOn w:val="a0"/>
    <w:uiPriority w:val="99"/>
    <w:rsid w:val="00244A3D"/>
    <w:rPr>
      <w:rFonts w:ascii="Palatino Linotype" w:hAnsi="Palatino Linotype" w:cs="Palatino Linotype"/>
      <w:color w:val="000000"/>
      <w:sz w:val="14"/>
      <w:szCs w:val="14"/>
    </w:rPr>
  </w:style>
  <w:style w:type="paragraph" w:customStyle="1" w:styleId="Style101">
    <w:name w:val="Style101"/>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217">
    <w:name w:val="Font Style217"/>
    <w:basedOn w:val="a0"/>
    <w:uiPriority w:val="99"/>
    <w:rsid w:val="00244A3D"/>
    <w:rPr>
      <w:rFonts w:ascii="Times New Roman" w:hAnsi="Times New Roman" w:cs="Times New Roman"/>
      <w:i/>
      <w:iCs/>
      <w:color w:val="000000"/>
      <w:spacing w:val="40"/>
      <w:sz w:val="22"/>
      <w:szCs w:val="22"/>
    </w:rPr>
  </w:style>
  <w:style w:type="paragraph" w:customStyle="1" w:styleId="Style100">
    <w:name w:val="Style100"/>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character" w:customStyle="1" w:styleId="FontStyle181">
    <w:name w:val="Font Style181"/>
    <w:basedOn w:val="a0"/>
    <w:uiPriority w:val="99"/>
    <w:rsid w:val="00244A3D"/>
    <w:rPr>
      <w:rFonts w:ascii="Times New Roman" w:hAnsi="Times New Roman" w:cs="Times New Roman"/>
      <w:color w:val="000000"/>
      <w:spacing w:val="20"/>
      <w:sz w:val="12"/>
      <w:szCs w:val="12"/>
    </w:rPr>
  </w:style>
  <w:style w:type="paragraph" w:customStyle="1" w:styleId="Style58">
    <w:name w:val="Style58"/>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90">
    <w:name w:val="Style90"/>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95">
    <w:name w:val="Style95"/>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63">
    <w:name w:val="Style63"/>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27">
    <w:name w:val="Style127"/>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85">
    <w:name w:val="Style85"/>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11">
    <w:name w:val="Style111"/>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23">
    <w:name w:val="Style123"/>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Style136">
    <w:name w:val="Style136"/>
    <w:basedOn w:val="a"/>
    <w:uiPriority w:val="99"/>
    <w:rsid w:val="00244A3D"/>
    <w:pPr>
      <w:widowControl w:val="0"/>
      <w:autoSpaceDE w:val="0"/>
      <w:autoSpaceDN w:val="0"/>
      <w:adjustRightInd w:val="0"/>
    </w:pPr>
    <w:rPr>
      <w:rFonts w:ascii="Palatino Linotype" w:eastAsiaTheme="minorEastAsia" w:hAnsi="Palatino Linotype" w:cstheme="minorBidi"/>
      <w:color w:val="auto"/>
      <w:szCs w:val="24"/>
    </w:rPr>
  </w:style>
  <w:style w:type="paragraph" w:customStyle="1" w:styleId="BiblioEntry">
    <w:name w:val="Biblio Entry"/>
    <w:basedOn w:val="a"/>
    <w:rsid w:val="00B44BDE"/>
    <w:pPr>
      <w:spacing w:after="240" w:line="240" w:lineRule="atLeast"/>
      <w:ind w:left="662" w:hanging="662"/>
    </w:pPr>
    <w:rPr>
      <w:rFonts w:ascii="Cambria" w:eastAsia="Calibri" w:hAnsi="Cambria" w:cs="Times New Roman"/>
      <w:color w:val="auto"/>
      <w:sz w:val="22"/>
      <w:szCs w:val="22"/>
      <w:lang w:val="en-GB" w:eastAsia="en-US"/>
    </w:rPr>
  </w:style>
  <w:style w:type="paragraph" w:styleId="52">
    <w:name w:val="List Number 5"/>
    <w:basedOn w:val="a"/>
    <w:uiPriority w:val="99"/>
    <w:unhideWhenUsed/>
    <w:rsid w:val="00B44BDE"/>
    <w:pPr>
      <w:tabs>
        <w:tab w:val="left" w:pos="403"/>
      </w:tabs>
      <w:spacing w:after="240" w:line="210" w:lineRule="atLeast"/>
      <w:ind w:left="1821" w:hanging="403"/>
      <w:jc w:val="both"/>
    </w:pPr>
    <w:rPr>
      <w:rFonts w:ascii="Cambria" w:eastAsia="Calibri" w:hAnsi="Cambria" w:cs="Times New Roman"/>
      <w:color w:val="auto"/>
      <w:sz w:val="22"/>
      <w:szCs w:val="22"/>
      <w:lang w:val="fr-FR" w:eastAsia="en-US"/>
    </w:rPr>
  </w:style>
  <w:style w:type="table" w:customStyle="1" w:styleId="124">
    <w:name w:val="Сетка таблицы12"/>
    <w:basedOn w:val="a1"/>
    <w:next w:val="aa"/>
    <w:uiPriority w:val="59"/>
    <w:rsid w:val="001C77FC"/>
    <w:rPr>
      <w:rFonts w:ascii="Palatino Linotype" w:eastAsiaTheme="minorEastAsia" w:hAnsiTheme="minorHAnsi" w:cs="Times New Roman"/>
      <w:color w:val="auto"/>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
    <w:name w:val="Нижний колонтитул Знак"/>
    <w:basedOn w:val="a0"/>
    <w:link w:val="a4"/>
    <w:uiPriority w:val="99"/>
    <w:rsid w:val="0044368F"/>
  </w:style>
  <w:style w:type="character" w:customStyle="1" w:styleId="citebox">
    <w:name w:val="cite_box"/>
    <w:basedOn w:val="a0"/>
    <w:rsid w:val="005E5CB7"/>
    <w:rPr>
      <w:rFonts w:ascii="Cambria" w:hAnsi="Cambria"/>
    </w:rPr>
  </w:style>
  <w:style w:type="character" w:styleId="aff0">
    <w:name w:val="Emphasis"/>
    <w:basedOn w:val="a0"/>
    <w:qFormat/>
    <w:rsid w:val="00E843B6"/>
    <w:rPr>
      <w:i/>
      <w:iCs/>
    </w:rPr>
  </w:style>
  <w:style w:type="paragraph" w:customStyle="1" w:styleId="zzCover">
    <w:name w:val="zzCover"/>
    <w:basedOn w:val="a"/>
    <w:link w:val="zzCoverChar"/>
    <w:rsid w:val="000F5DA3"/>
    <w:pPr>
      <w:spacing w:after="220" w:line="230" w:lineRule="atLeast"/>
      <w:jc w:val="right"/>
    </w:pPr>
    <w:rPr>
      <w:rFonts w:eastAsia="MS Mincho" w:cs="Times New Roman"/>
      <w:b/>
      <w:color w:val="000000"/>
      <w:szCs w:val="20"/>
      <w:lang w:val="en-GB" w:eastAsia="fr-FR"/>
    </w:rPr>
  </w:style>
  <w:style w:type="character" w:customStyle="1" w:styleId="CCMCvariablesubscript">
    <w:name w:val="CCMCvariable_subscript"/>
    <w:uiPriority w:val="1"/>
    <w:rsid w:val="005E193B"/>
    <w:rPr>
      <w:rFonts w:ascii="Times New Roman" w:hAnsi="Times New Roman"/>
      <w:vertAlign w:val="subscript"/>
    </w:rPr>
  </w:style>
  <w:style w:type="character" w:customStyle="1" w:styleId="CCMCvariableitalic">
    <w:name w:val="CCMCvariable_italic"/>
    <w:uiPriority w:val="1"/>
    <w:rsid w:val="005E193B"/>
    <w:rPr>
      <w:rFonts w:ascii="Times New Roman" w:hAnsi="Times New Roman"/>
      <w:i/>
    </w:rPr>
  </w:style>
  <w:style w:type="paragraph" w:customStyle="1" w:styleId="dl">
    <w:name w:val="dl"/>
    <w:basedOn w:val="a"/>
    <w:rsid w:val="005E193B"/>
    <w:pPr>
      <w:spacing w:after="240" w:line="230" w:lineRule="atLeast"/>
      <w:ind w:left="800" w:hanging="400"/>
      <w:jc w:val="both"/>
    </w:pPr>
    <w:rPr>
      <w:rFonts w:eastAsia="MS Mincho" w:cs="Times New Roman"/>
      <w:color w:val="auto"/>
      <w:sz w:val="20"/>
      <w:szCs w:val="20"/>
      <w:lang w:val="en-GB" w:eastAsia="fr-FR"/>
    </w:rPr>
  </w:style>
  <w:style w:type="paragraph" w:customStyle="1" w:styleId="Tabletext9">
    <w:name w:val="Table text (9)"/>
    <w:basedOn w:val="a"/>
    <w:rsid w:val="00F13F47"/>
    <w:pPr>
      <w:spacing w:before="60" w:after="60" w:line="210" w:lineRule="atLeast"/>
      <w:jc w:val="both"/>
    </w:pPr>
    <w:rPr>
      <w:rFonts w:eastAsia="MS Mincho" w:cs="Times New Roman"/>
      <w:color w:val="auto"/>
      <w:sz w:val="18"/>
      <w:szCs w:val="20"/>
      <w:lang w:val="en-GB" w:eastAsia="fr-FR"/>
    </w:rPr>
  </w:style>
  <w:style w:type="paragraph" w:customStyle="1" w:styleId="Tabletitle">
    <w:name w:val="Table title"/>
    <w:basedOn w:val="a"/>
    <w:next w:val="a"/>
    <w:link w:val="TabletitleChar"/>
    <w:rsid w:val="00FB7E89"/>
    <w:pPr>
      <w:keepNext/>
      <w:suppressAutoHyphens/>
      <w:spacing w:before="120" w:after="120" w:line="230" w:lineRule="exact"/>
      <w:jc w:val="center"/>
    </w:pPr>
    <w:rPr>
      <w:rFonts w:eastAsia="MS Mincho" w:cs="Times New Roman"/>
      <w:b/>
      <w:color w:val="auto"/>
      <w:sz w:val="20"/>
      <w:szCs w:val="20"/>
      <w:lang w:val="en-GB" w:eastAsia="fr-FR"/>
    </w:rPr>
  </w:style>
  <w:style w:type="paragraph" w:customStyle="1" w:styleId="RefNorm">
    <w:name w:val="RefNorm"/>
    <w:basedOn w:val="a"/>
    <w:next w:val="a"/>
    <w:rsid w:val="00A14E00"/>
    <w:pPr>
      <w:spacing w:after="240" w:line="230" w:lineRule="atLeast"/>
      <w:jc w:val="both"/>
    </w:pPr>
    <w:rPr>
      <w:rFonts w:eastAsia="MS Mincho" w:cs="Times New Roman"/>
      <w:color w:val="auto"/>
      <w:sz w:val="20"/>
      <w:szCs w:val="20"/>
      <w:lang w:val="en-GB" w:eastAsia="fr-FR"/>
    </w:rPr>
  </w:style>
  <w:style w:type="character" w:customStyle="1" w:styleId="zzCoverChar">
    <w:name w:val="zzCover Char"/>
    <w:basedOn w:val="a0"/>
    <w:link w:val="zzCover"/>
    <w:rsid w:val="00385158"/>
    <w:rPr>
      <w:rFonts w:eastAsia="MS Mincho" w:cs="Times New Roman"/>
      <w:b/>
      <w:color w:val="000000"/>
      <w:szCs w:val="20"/>
      <w:lang w:val="en-GB" w:eastAsia="fr-FR"/>
    </w:rPr>
  </w:style>
  <w:style w:type="character" w:customStyle="1" w:styleId="stddocTitle">
    <w:name w:val="std_docTitle"/>
    <w:rsid w:val="0045520B"/>
    <w:rPr>
      <w:rFonts w:ascii="Cambria" w:hAnsi="Cambria"/>
      <w:i/>
      <w:bdr w:val="none" w:sz="0" w:space="0" w:color="auto"/>
      <w:shd w:val="clear" w:color="auto" w:fill="FDE9D9"/>
    </w:rPr>
  </w:style>
  <w:style w:type="character" w:customStyle="1" w:styleId="TabletitleChar">
    <w:name w:val="Table title Char"/>
    <w:link w:val="Tabletitle"/>
    <w:rsid w:val="00003014"/>
    <w:rPr>
      <w:rFonts w:eastAsia="MS Mincho" w:cs="Times New Roman"/>
      <w:b/>
      <w:color w:val="auto"/>
      <w:sz w:val="20"/>
      <w:szCs w:val="20"/>
      <w:lang w:val="en-GB" w:eastAsia="fr-FR"/>
    </w:rPr>
  </w:style>
  <w:style w:type="paragraph" w:customStyle="1" w:styleId="Tablebody">
    <w:name w:val="Table body"/>
    <w:basedOn w:val="a"/>
    <w:rsid w:val="00C216A1"/>
    <w:pPr>
      <w:spacing w:before="60" w:after="60" w:line="210" w:lineRule="atLeast"/>
    </w:pPr>
    <w:rPr>
      <w:rFonts w:ascii="Cambria" w:eastAsia="Calibri" w:hAnsi="Cambria" w:cs="Times New Roman"/>
      <w:color w:val="auto"/>
      <w:sz w:val="22"/>
      <w:szCs w:val="22"/>
      <w:lang w:val="en-GB" w:eastAsia="en-US"/>
    </w:rPr>
  </w:style>
  <w:style w:type="paragraph" w:customStyle="1" w:styleId="Tableheader">
    <w:name w:val="Table header"/>
    <w:basedOn w:val="Tablebody"/>
    <w:rsid w:val="006661FE"/>
  </w:style>
  <w:style w:type="paragraph" w:customStyle="1" w:styleId="Tablefooter">
    <w:name w:val="Table footer"/>
    <w:basedOn w:val="a"/>
    <w:link w:val="TablefooterChar"/>
    <w:rsid w:val="006661FE"/>
    <w:pPr>
      <w:tabs>
        <w:tab w:val="left" w:pos="346"/>
      </w:tabs>
      <w:spacing w:before="60" w:after="60" w:line="200" w:lineRule="atLeast"/>
      <w:jc w:val="both"/>
    </w:pPr>
    <w:rPr>
      <w:rFonts w:ascii="Cambria" w:eastAsia="Calibri" w:hAnsi="Cambria" w:cs="Times New Roman"/>
      <w:color w:val="auto"/>
      <w:sz w:val="20"/>
      <w:szCs w:val="22"/>
      <w:lang w:val="en-GB" w:eastAsia="en-US"/>
    </w:rPr>
  </w:style>
  <w:style w:type="character" w:customStyle="1" w:styleId="TablefooterChar">
    <w:name w:val="Table footer Char"/>
    <w:basedOn w:val="a0"/>
    <w:link w:val="Tablefooter"/>
    <w:rsid w:val="006661FE"/>
    <w:rPr>
      <w:rFonts w:ascii="Cambria" w:eastAsia="Calibri" w:hAnsi="Cambria" w:cs="Times New Roman"/>
      <w:color w:val="auto"/>
      <w:sz w:val="20"/>
      <w:szCs w:val="22"/>
      <w:lang w:val="en-GB" w:eastAsia="en-US"/>
    </w:rPr>
  </w:style>
  <w:style w:type="table" w:styleId="58">
    <w:name w:val="Table Grid 5"/>
    <w:basedOn w:val="a1"/>
    <w:uiPriority w:val="99"/>
    <w:rsid w:val="008962A2"/>
    <w:pPr>
      <w:spacing w:after="240" w:line="230" w:lineRule="atLeast"/>
      <w:jc w:val="both"/>
    </w:pPr>
    <w:rPr>
      <w:rFonts w:ascii="Cambria" w:eastAsia="Cambria" w:hAnsi="Cambria" w:cs="Cambria"/>
      <w:color w:val="auto"/>
      <w:sz w:val="20"/>
      <w:szCs w:val="20"/>
      <w:lang w:val="de-DE" w:eastAsia="de-DE"/>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2d">
    <w:name w:val="Заголовок №2_"/>
    <w:link w:val="2e"/>
    <w:uiPriority w:val="99"/>
    <w:locked/>
    <w:rsid w:val="00E175D5"/>
    <w:rPr>
      <w:rFonts w:ascii="Times New Roman" w:hAnsi="Times New Roman"/>
      <w:b/>
      <w:sz w:val="27"/>
      <w:shd w:val="clear" w:color="auto" w:fill="FFFFFF"/>
    </w:rPr>
  </w:style>
  <w:style w:type="paragraph" w:customStyle="1" w:styleId="2e">
    <w:name w:val="Заголовок №2"/>
    <w:basedOn w:val="a"/>
    <w:link w:val="2d"/>
    <w:uiPriority w:val="99"/>
    <w:rsid w:val="00E175D5"/>
    <w:pPr>
      <w:widowControl w:val="0"/>
      <w:shd w:val="clear" w:color="auto" w:fill="FFFFFF"/>
      <w:spacing w:after="420" w:line="240" w:lineRule="atLeast"/>
      <w:jc w:val="center"/>
      <w:outlineLvl w:val="1"/>
    </w:pPr>
    <w:rPr>
      <w:rFonts w:ascii="Times New Roman" w:hAnsi="Times New Roman"/>
      <w:b/>
      <w:sz w:val="27"/>
    </w:rPr>
  </w:style>
  <w:style w:type="character" w:styleId="aff1">
    <w:name w:val="Placeholder Text"/>
    <w:basedOn w:val="a0"/>
    <w:uiPriority w:val="99"/>
    <w:semiHidden/>
    <w:rsid w:val="00545266"/>
    <w:rPr>
      <w:color w:val="808080"/>
    </w:rPr>
  </w:style>
  <w:style w:type="character" w:customStyle="1" w:styleId="a8">
    <w:name w:val="Верхний колонтитул Знак"/>
    <w:basedOn w:val="a0"/>
    <w:link w:val="a7"/>
    <w:rsid w:val="00CA514B"/>
  </w:style>
  <w:style w:type="character" w:customStyle="1" w:styleId="FontStyle99">
    <w:name w:val="Font Style99"/>
    <w:uiPriority w:val="99"/>
    <w:rsid w:val="001E4FF6"/>
    <w:rPr>
      <w:rFonts w:ascii="Arial" w:hAnsi="Arial" w:cs="Arial"/>
      <w:b/>
      <w:bCs/>
      <w:color w:val="000000"/>
      <w:sz w:val="18"/>
      <w:szCs w:val="18"/>
    </w:rPr>
  </w:style>
  <w:style w:type="paragraph" w:styleId="aff2">
    <w:name w:val="footnote text"/>
    <w:basedOn w:val="a"/>
    <w:link w:val="aff3"/>
    <w:semiHidden/>
    <w:unhideWhenUsed/>
    <w:rsid w:val="001A58B3"/>
    <w:rPr>
      <w:sz w:val="20"/>
      <w:szCs w:val="20"/>
    </w:rPr>
  </w:style>
  <w:style w:type="character" w:customStyle="1" w:styleId="aff3">
    <w:name w:val="Текст сноски Знак"/>
    <w:basedOn w:val="a0"/>
    <w:link w:val="aff2"/>
    <w:semiHidden/>
    <w:rsid w:val="001A58B3"/>
    <w:rPr>
      <w:sz w:val="20"/>
      <w:szCs w:val="20"/>
    </w:rPr>
  </w:style>
  <w:style w:type="character" w:styleId="aff4">
    <w:name w:val="footnote reference"/>
    <w:basedOn w:val="a0"/>
    <w:semiHidden/>
    <w:unhideWhenUsed/>
    <w:rsid w:val="001A58B3"/>
    <w:rPr>
      <w:vertAlign w:val="superscript"/>
    </w:rPr>
  </w:style>
  <w:style w:type="character" w:customStyle="1" w:styleId="fontstyle01">
    <w:name w:val="fontstyle01"/>
    <w:basedOn w:val="a0"/>
    <w:rsid w:val="008B2AAA"/>
    <w:rPr>
      <w:rFonts w:ascii="Times New Roman" w:hAnsi="Times New Roman" w:cs="Times New Roman" w:hint="default"/>
      <w:b w:val="0"/>
      <w:bCs w:val="0"/>
      <w:i w:val="0"/>
      <w:iCs w:val="0"/>
      <w:color w:val="000000"/>
      <w:sz w:val="24"/>
      <w:szCs w:val="24"/>
    </w:rPr>
  </w:style>
  <w:style w:type="character" w:customStyle="1" w:styleId="fontstyle21">
    <w:name w:val="fontstyle21"/>
    <w:basedOn w:val="a0"/>
    <w:rsid w:val="008B2AAA"/>
    <w:rPr>
      <w:rFonts w:ascii="Times New Roman" w:hAnsi="Times New Roman" w:cs="Times New Roman" w:hint="default"/>
      <w:b/>
      <w:bCs/>
      <w:i/>
      <w:iCs/>
      <w:color w:val="000000"/>
      <w:sz w:val="20"/>
      <w:szCs w:val="20"/>
    </w:rPr>
  </w:style>
  <w:style w:type="character" w:customStyle="1" w:styleId="fontstyle31">
    <w:name w:val="fontstyle31"/>
    <w:basedOn w:val="a0"/>
    <w:rsid w:val="008B2AAA"/>
    <w:rPr>
      <w:rFonts w:ascii="Times New Roman" w:hAnsi="Times New Roman" w:cs="Times New Roman" w:hint="default"/>
      <w:b/>
      <w:bCs/>
      <w:i w:val="0"/>
      <w:iCs w:val="0"/>
      <w:color w:val="000000"/>
      <w:sz w:val="24"/>
      <w:szCs w:val="24"/>
    </w:rPr>
  </w:style>
  <w:style w:type="paragraph" w:styleId="aff5">
    <w:name w:val="endnote text"/>
    <w:basedOn w:val="a"/>
    <w:link w:val="aff6"/>
    <w:semiHidden/>
    <w:unhideWhenUsed/>
    <w:rsid w:val="007D53CE"/>
    <w:rPr>
      <w:sz w:val="20"/>
      <w:szCs w:val="20"/>
    </w:rPr>
  </w:style>
  <w:style w:type="character" w:customStyle="1" w:styleId="aff6">
    <w:name w:val="Текст концевой сноски Знак"/>
    <w:basedOn w:val="a0"/>
    <w:link w:val="aff5"/>
    <w:semiHidden/>
    <w:rsid w:val="007D53CE"/>
    <w:rPr>
      <w:sz w:val="20"/>
      <w:szCs w:val="20"/>
    </w:rPr>
  </w:style>
  <w:style w:type="character" w:styleId="aff7">
    <w:name w:val="endnote reference"/>
    <w:basedOn w:val="a0"/>
    <w:semiHidden/>
    <w:unhideWhenUsed/>
    <w:rsid w:val="007D53CE"/>
    <w:rPr>
      <w:vertAlign w:val="superscript"/>
    </w:rPr>
  </w:style>
</w:styles>
</file>

<file path=word/webSettings.xml><?xml version="1.0" encoding="utf-8"?>
<w:webSettings xmlns:r="http://schemas.openxmlformats.org/officeDocument/2006/relationships" xmlns:w="http://schemas.openxmlformats.org/wordprocessingml/2006/main">
  <w:divs>
    <w:div w:id="6106071">
      <w:bodyDiv w:val="1"/>
      <w:marLeft w:val="0"/>
      <w:marRight w:val="0"/>
      <w:marTop w:val="0"/>
      <w:marBottom w:val="0"/>
      <w:divBdr>
        <w:top w:val="none" w:sz="0" w:space="0" w:color="auto"/>
        <w:left w:val="none" w:sz="0" w:space="0" w:color="auto"/>
        <w:bottom w:val="none" w:sz="0" w:space="0" w:color="auto"/>
        <w:right w:val="none" w:sz="0" w:space="0" w:color="auto"/>
      </w:divBdr>
    </w:div>
    <w:div w:id="45107173">
      <w:bodyDiv w:val="1"/>
      <w:marLeft w:val="0"/>
      <w:marRight w:val="0"/>
      <w:marTop w:val="0"/>
      <w:marBottom w:val="0"/>
      <w:divBdr>
        <w:top w:val="none" w:sz="0" w:space="0" w:color="auto"/>
        <w:left w:val="none" w:sz="0" w:space="0" w:color="auto"/>
        <w:bottom w:val="none" w:sz="0" w:space="0" w:color="auto"/>
        <w:right w:val="none" w:sz="0" w:space="0" w:color="auto"/>
      </w:divBdr>
    </w:div>
    <w:div w:id="55250017">
      <w:bodyDiv w:val="1"/>
      <w:marLeft w:val="0"/>
      <w:marRight w:val="0"/>
      <w:marTop w:val="0"/>
      <w:marBottom w:val="0"/>
      <w:divBdr>
        <w:top w:val="none" w:sz="0" w:space="0" w:color="auto"/>
        <w:left w:val="none" w:sz="0" w:space="0" w:color="auto"/>
        <w:bottom w:val="none" w:sz="0" w:space="0" w:color="auto"/>
        <w:right w:val="none" w:sz="0" w:space="0" w:color="auto"/>
      </w:divBdr>
    </w:div>
    <w:div w:id="62222699">
      <w:bodyDiv w:val="1"/>
      <w:marLeft w:val="0"/>
      <w:marRight w:val="0"/>
      <w:marTop w:val="0"/>
      <w:marBottom w:val="0"/>
      <w:divBdr>
        <w:top w:val="none" w:sz="0" w:space="0" w:color="auto"/>
        <w:left w:val="none" w:sz="0" w:space="0" w:color="auto"/>
        <w:bottom w:val="none" w:sz="0" w:space="0" w:color="auto"/>
        <w:right w:val="none" w:sz="0" w:space="0" w:color="auto"/>
      </w:divBdr>
    </w:div>
    <w:div w:id="76098001">
      <w:bodyDiv w:val="1"/>
      <w:marLeft w:val="0"/>
      <w:marRight w:val="0"/>
      <w:marTop w:val="0"/>
      <w:marBottom w:val="0"/>
      <w:divBdr>
        <w:top w:val="none" w:sz="0" w:space="0" w:color="auto"/>
        <w:left w:val="none" w:sz="0" w:space="0" w:color="auto"/>
        <w:bottom w:val="none" w:sz="0" w:space="0" w:color="auto"/>
        <w:right w:val="none" w:sz="0" w:space="0" w:color="auto"/>
      </w:divBdr>
    </w:div>
    <w:div w:id="77755887">
      <w:bodyDiv w:val="1"/>
      <w:marLeft w:val="0"/>
      <w:marRight w:val="0"/>
      <w:marTop w:val="0"/>
      <w:marBottom w:val="0"/>
      <w:divBdr>
        <w:top w:val="none" w:sz="0" w:space="0" w:color="auto"/>
        <w:left w:val="none" w:sz="0" w:space="0" w:color="auto"/>
        <w:bottom w:val="none" w:sz="0" w:space="0" w:color="auto"/>
        <w:right w:val="none" w:sz="0" w:space="0" w:color="auto"/>
      </w:divBdr>
    </w:div>
    <w:div w:id="105125374">
      <w:bodyDiv w:val="1"/>
      <w:marLeft w:val="0"/>
      <w:marRight w:val="0"/>
      <w:marTop w:val="0"/>
      <w:marBottom w:val="0"/>
      <w:divBdr>
        <w:top w:val="none" w:sz="0" w:space="0" w:color="auto"/>
        <w:left w:val="none" w:sz="0" w:space="0" w:color="auto"/>
        <w:bottom w:val="none" w:sz="0" w:space="0" w:color="auto"/>
        <w:right w:val="none" w:sz="0" w:space="0" w:color="auto"/>
      </w:divBdr>
    </w:div>
    <w:div w:id="153956765">
      <w:bodyDiv w:val="1"/>
      <w:marLeft w:val="0"/>
      <w:marRight w:val="0"/>
      <w:marTop w:val="0"/>
      <w:marBottom w:val="0"/>
      <w:divBdr>
        <w:top w:val="none" w:sz="0" w:space="0" w:color="auto"/>
        <w:left w:val="none" w:sz="0" w:space="0" w:color="auto"/>
        <w:bottom w:val="none" w:sz="0" w:space="0" w:color="auto"/>
        <w:right w:val="none" w:sz="0" w:space="0" w:color="auto"/>
      </w:divBdr>
    </w:div>
    <w:div w:id="206795244">
      <w:bodyDiv w:val="1"/>
      <w:marLeft w:val="0"/>
      <w:marRight w:val="0"/>
      <w:marTop w:val="0"/>
      <w:marBottom w:val="0"/>
      <w:divBdr>
        <w:top w:val="none" w:sz="0" w:space="0" w:color="auto"/>
        <w:left w:val="none" w:sz="0" w:space="0" w:color="auto"/>
        <w:bottom w:val="none" w:sz="0" w:space="0" w:color="auto"/>
        <w:right w:val="none" w:sz="0" w:space="0" w:color="auto"/>
      </w:divBdr>
    </w:div>
    <w:div w:id="221134347">
      <w:bodyDiv w:val="1"/>
      <w:marLeft w:val="0"/>
      <w:marRight w:val="0"/>
      <w:marTop w:val="0"/>
      <w:marBottom w:val="0"/>
      <w:divBdr>
        <w:top w:val="none" w:sz="0" w:space="0" w:color="auto"/>
        <w:left w:val="none" w:sz="0" w:space="0" w:color="auto"/>
        <w:bottom w:val="none" w:sz="0" w:space="0" w:color="auto"/>
        <w:right w:val="none" w:sz="0" w:space="0" w:color="auto"/>
      </w:divBdr>
    </w:div>
    <w:div w:id="253363685">
      <w:bodyDiv w:val="1"/>
      <w:marLeft w:val="0"/>
      <w:marRight w:val="0"/>
      <w:marTop w:val="0"/>
      <w:marBottom w:val="0"/>
      <w:divBdr>
        <w:top w:val="none" w:sz="0" w:space="0" w:color="auto"/>
        <w:left w:val="none" w:sz="0" w:space="0" w:color="auto"/>
        <w:bottom w:val="none" w:sz="0" w:space="0" w:color="auto"/>
        <w:right w:val="none" w:sz="0" w:space="0" w:color="auto"/>
      </w:divBdr>
    </w:div>
    <w:div w:id="264652402">
      <w:bodyDiv w:val="1"/>
      <w:marLeft w:val="0"/>
      <w:marRight w:val="0"/>
      <w:marTop w:val="0"/>
      <w:marBottom w:val="0"/>
      <w:divBdr>
        <w:top w:val="none" w:sz="0" w:space="0" w:color="auto"/>
        <w:left w:val="none" w:sz="0" w:space="0" w:color="auto"/>
        <w:bottom w:val="none" w:sz="0" w:space="0" w:color="auto"/>
        <w:right w:val="none" w:sz="0" w:space="0" w:color="auto"/>
      </w:divBdr>
    </w:div>
    <w:div w:id="267855004">
      <w:bodyDiv w:val="1"/>
      <w:marLeft w:val="0"/>
      <w:marRight w:val="0"/>
      <w:marTop w:val="0"/>
      <w:marBottom w:val="0"/>
      <w:divBdr>
        <w:top w:val="none" w:sz="0" w:space="0" w:color="auto"/>
        <w:left w:val="none" w:sz="0" w:space="0" w:color="auto"/>
        <w:bottom w:val="none" w:sz="0" w:space="0" w:color="auto"/>
        <w:right w:val="none" w:sz="0" w:space="0" w:color="auto"/>
      </w:divBdr>
    </w:div>
    <w:div w:id="341128008">
      <w:bodyDiv w:val="1"/>
      <w:marLeft w:val="0"/>
      <w:marRight w:val="0"/>
      <w:marTop w:val="0"/>
      <w:marBottom w:val="0"/>
      <w:divBdr>
        <w:top w:val="none" w:sz="0" w:space="0" w:color="auto"/>
        <w:left w:val="none" w:sz="0" w:space="0" w:color="auto"/>
        <w:bottom w:val="none" w:sz="0" w:space="0" w:color="auto"/>
        <w:right w:val="none" w:sz="0" w:space="0" w:color="auto"/>
      </w:divBdr>
    </w:div>
    <w:div w:id="356586414">
      <w:bodyDiv w:val="1"/>
      <w:marLeft w:val="0"/>
      <w:marRight w:val="0"/>
      <w:marTop w:val="0"/>
      <w:marBottom w:val="0"/>
      <w:divBdr>
        <w:top w:val="none" w:sz="0" w:space="0" w:color="auto"/>
        <w:left w:val="none" w:sz="0" w:space="0" w:color="auto"/>
        <w:bottom w:val="none" w:sz="0" w:space="0" w:color="auto"/>
        <w:right w:val="none" w:sz="0" w:space="0" w:color="auto"/>
      </w:divBdr>
    </w:div>
    <w:div w:id="370954968">
      <w:bodyDiv w:val="1"/>
      <w:marLeft w:val="0"/>
      <w:marRight w:val="0"/>
      <w:marTop w:val="0"/>
      <w:marBottom w:val="0"/>
      <w:divBdr>
        <w:top w:val="none" w:sz="0" w:space="0" w:color="auto"/>
        <w:left w:val="none" w:sz="0" w:space="0" w:color="auto"/>
        <w:bottom w:val="none" w:sz="0" w:space="0" w:color="auto"/>
        <w:right w:val="none" w:sz="0" w:space="0" w:color="auto"/>
      </w:divBdr>
    </w:div>
    <w:div w:id="500433649">
      <w:bodyDiv w:val="1"/>
      <w:marLeft w:val="0"/>
      <w:marRight w:val="0"/>
      <w:marTop w:val="0"/>
      <w:marBottom w:val="0"/>
      <w:divBdr>
        <w:top w:val="none" w:sz="0" w:space="0" w:color="auto"/>
        <w:left w:val="none" w:sz="0" w:space="0" w:color="auto"/>
        <w:bottom w:val="none" w:sz="0" w:space="0" w:color="auto"/>
        <w:right w:val="none" w:sz="0" w:space="0" w:color="auto"/>
      </w:divBdr>
    </w:div>
    <w:div w:id="506794040">
      <w:bodyDiv w:val="1"/>
      <w:marLeft w:val="0"/>
      <w:marRight w:val="0"/>
      <w:marTop w:val="0"/>
      <w:marBottom w:val="0"/>
      <w:divBdr>
        <w:top w:val="none" w:sz="0" w:space="0" w:color="auto"/>
        <w:left w:val="none" w:sz="0" w:space="0" w:color="auto"/>
        <w:bottom w:val="none" w:sz="0" w:space="0" w:color="auto"/>
        <w:right w:val="none" w:sz="0" w:space="0" w:color="auto"/>
      </w:divBdr>
    </w:div>
    <w:div w:id="509835444">
      <w:bodyDiv w:val="1"/>
      <w:marLeft w:val="0"/>
      <w:marRight w:val="0"/>
      <w:marTop w:val="0"/>
      <w:marBottom w:val="0"/>
      <w:divBdr>
        <w:top w:val="none" w:sz="0" w:space="0" w:color="auto"/>
        <w:left w:val="none" w:sz="0" w:space="0" w:color="auto"/>
        <w:bottom w:val="none" w:sz="0" w:space="0" w:color="auto"/>
        <w:right w:val="none" w:sz="0" w:space="0" w:color="auto"/>
      </w:divBdr>
    </w:div>
    <w:div w:id="512039774">
      <w:bodyDiv w:val="1"/>
      <w:marLeft w:val="0"/>
      <w:marRight w:val="0"/>
      <w:marTop w:val="0"/>
      <w:marBottom w:val="0"/>
      <w:divBdr>
        <w:top w:val="none" w:sz="0" w:space="0" w:color="auto"/>
        <w:left w:val="none" w:sz="0" w:space="0" w:color="auto"/>
        <w:bottom w:val="none" w:sz="0" w:space="0" w:color="auto"/>
        <w:right w:val="none" w:sz="0" w:space="0" w:color="auto"/>
      </w:divBdr>
    </w:div>
    <w:div w:id="550001529">
      <w:bodyDiv w:val="1"/>
      <w:marLeft w:val="0"/>
      <w:marRight w:val="0"/>
      <w:marTop w:val="0"/>
      <w:marBottom w:val="0"/>
      <w:divBdr>
        <w:top w:val="none" w:sz="0" w:space="0" w:color="auto"/>
        <w:left w:val="none" w:sz="0" w:space="0" w:color="auto"/>
        <w:bottom w:val="none" w:sz="0" w:space="0" w:color="auto"/>
        <w:right w:val="none" w:sz="0" w:space="0" w:color="auto"/>
      </w:divBdr>
    </w:div>
    <w:div w:id="577903109">
      <w:bodyDiv w:val="1"/>
      <w:marLeft w:val="0"/>
      <w:marRight w:val="0"/>
      <w:marTop w:val="0"/>
      <w:marBottom w:val="0"/>
      <w:divBdr>
        <w:top w:val="none" w:sz="0" w:space="0" w:color="auto"/>
        <w:left w:val="none" w:sz="0" w:space="0" w:color="auto"/>
        <w:bottom w:val="none" w:sz="0" w:space="0" w:color="auto"/>
        <w:right w:val="none" w:sz="0" w:space="0" w:color="auto"/>
      </w:divBdr>
    </w:div>
    <w:div w:id="581136225">
      <w:bodyDiv w:val="1"/>
      <w:marLeft w:val="0"/>
      <w:marRight w:val="0"/>
      <w:marTop w:val="0"/>
      <w:marBottom w:val="0"/>
      <w:divBdr>
        <w:top w:val="none" w:sz="0" w:space="0" w:color="auto"/>
        <w:left w:val="none" w:sz="0" w:space="0" w:color="auto"/>
        <w:bottom w:val="none" w:sz="0" w:space="0" w:color="auto"/>
        <w:right w:val="none" w:sz="0" w:space="0" w:color="auto"/>
      </w:divBdr>
    </w:div>
    <w:div w:id="584338182">
      <w:bodyDiv w:val="1"/>
      <w:marLeft w:val="0"/>
      <w:marRight w:val="0"/>
      <w:marTop w:val="0"/>
      <w:marBottom w:val="0"/>
      <w:divBdr>
        <w:top w:val="none" w:sz="0" w:space="0" w:color="auto"/>
        <w:left w:val="none" w:sz="0" w:space="0" w:color="auto"/>
        <w:bottom w:val="none" w:sz="0" w:space="0" w:color="auto"/>
        <w:right w:val="none" w:sz="0" w:space="0" w:color="auto"/>
      </w:divBdr>
    </w:div>
    <w:div w:id="584460877">
      <w:bodyDiv w:val="1"/>
      <w:marLeft w:val="0"/>
      <w:marRight w:val="0"/>
      <w:marTop w:val="0"/>
      <w:marBottom w:val="0"/>
      <w:divBdr>
        <w:top w:val="none" w:sz="0" w:space="0" w:color="auto"/>
        <w:left w:val="none" w:sz="0" w:space="0" w:color="auto"/>
        <w:bottom w:val="none" w:sz="0" w:space="0" w:color="auto"/>
        <w:right w:val="none" w:sz="0" w:space="0" w:color="auto"/>
      </w:divBdr>
    </w:div>
    <w:div w:id="630597379">
      <w:bodyDiv w:val="1"/>
      <w:marLeft w:val="0"/>
      <w:marRight w:val="0"/>
      <w:marTop w:val="0"/>
      <w:marBottom w:val="0"/>
      <w:divBdr>
        <w:top w:val="none" w:sz="0" w:space="0" w:color="auto"/>
        <w:left w:val="none" w:sz="0" w:space="0" w:color="auto"/>
        <w:bottom w:val="none" w:sz="0" w:space="0" w:color="auto"/>
        <w:right w:val="none" w:sz="0" w:space="0" w:color="auto"/>
      </w:divBdr>
    </w:div>
    <w:div w:id="658964609">
      <w:bodyDiv w:val="1"/>
      <w:marLeft w:val="0"/>
      <w:marRight w:val="0"/>
      <w:marTop w:val="0"/>
      <w:marBottom w:val="0"/>
      <w:divBdr>
        <w:top w:val="none" w:sz="0" w:space="0" w:color="auto"/>
        <w:left w:val="none" w:sz="0" w:space="0" w:color="auto"/>
        <w:bottom w:val="none" w:sz="0" w:space="0" w:color="auto"/>
        <w:right w:val="none" w:sz="0" w:space="0" w:color="auto"/>
      </w:divBdr>
    </w:div>
    <w:div w:id="660695393">
      <w:bodyDiv w:val="1"/>
      <w:marLeft w:val="0"/>
      <w:marRight w:val="0"/>
      <w:marTop w:val="0"/>
      <w:marBottom w:val="0"/>
      <w:divBdr>
        <w:top w:val="none" w:sz="0" w:space="0" w:color="auto"/>
        <w:left w:val="none" w:sz="0" w:space="0" w:color="auto"/>
        <w:bottom w:val="none" w:sz="0" w:space="0" w:color="auto"/>
        <w:right w:val="none" w:sz="0" w:space="0" w:color="auto"/>
      </w:divBdr>
    </w:div>
    <w:div w:id="696156091">
      <w:bodyDiv w:val="1"/>
      <w:marLeft w:val="0"/>
      <w:marRight w:val="0"/>
      <w:marTop w:val="0"/>
      <w:marBottom w:val="0"/>
      <w:divBdr>
        <w:top w:val="none" w:sz="0" w:space="0" w:color="auto"/>
        <w:left w:val="none" w:sz="0" w:space="0" w:color="auto"/>
        <w:bottom w:val="none" w:sz="0" w:space="0" w:color="auto"/>
        <w:right w:val="none" w:sz="0" w:space="0" w:color="auto"/>
      </w:divBdr>
    </w:div>
    <w:div w:id="699475387">
      <w:bodyDiv w:val="1"/>
      <w:marLeft w:val="0"/>
      <w:marRight w:val="0"/>
      <w:marTop w:val="0"/>
      <w:marBottom w:val="0"/>
      <w:divBdr>
        <w:top w:val="none" w:sz="0" w:space="0" w:color="auto"/>
        <w:left w:val="none" w:sz="0" w:space="0" w:color="auto"/>
        <w:bottom w:val="none" w:sz="0" w:space="0" w:color="auto"/>
        <w:right w:val="none" w:sz="0" w:space="0" w:color="auto"/>
      </w:divBdr>
    </w:div>
    <w:div w:id="705375113">
      <w:bodyDiv w:val="1"/>
      <w:marLeft w:val="0"/>
      <w:marRight w:val="0"/>
      <w:marTop w:val="0"/>
      <w:marBottom w:val="0"/>
      <w:divBdr>
        <w:top w:val="none" w:sz="0" w:space="0" w:color="auto"/>
        <w:left w:val="none" w:sz="0" w:space="0" w:color="auto"/>
        <w:bottom w:val="none" w:sz="0" w:space="0" w:color="auto"/>
        <w:right w:val="none" w:sz="0" w:space="0" w:color="auto"/>
      </w:divBdr>
    </w:div>
    <w:div w:id="767820442">
      <w:bodyDiv w:val="1"/>
      <w:marLeft w:val="0"/>
      <w:marRight w:val="0"/>
      <w:marTop w:val="0"/>
      <w:marBottom w:val="0"/>
      <w:divBdr>
        <w:top w:val="none" w:sz="0" w:space="0" w:color="auto"/>
        <w:left w:val="none" w:sz="0" w:space="0" w:color="auto"/>
        <w:bottom w:val="none" w:sz="0" w:space="0" w:color="auto"/>
        <w:right w:val="none" w:sz="0" w:space="0" w:color="auto"/>
      </w:divBdr>
    </w:div>
    <w:div w:id="784271576">
      <w:bodyDiv w:val="1"/>
      <w:marLeft w:val="0"/>
      <w:marRight w:val="0"/>
      <w:marTop w:val="0"/>
      <w:marBottom w:val="0"/>
      <w:divBdr>
        <w:top w:val="none" w:sz="0" w:space="0" w:color="auto"/>
        <w:left w:val="none" w:sz="0" w:space="0" w:color="auto"/>
        <w:bottom w:val="none" w:sz="0" w:space="0" w:color="auto"/>
        <w:right w:val="none" w:sz="0" w:space="0" w:color="auto"/>
      </w:divBdr>
    </w:div>
    <w:div w:id="794367494">
      <w:bodyDiv w:val="1"/>
      <w:marLeft w:val="0"/>
      <w:marRight w:val="0"/>
      <w:marTop w:val="0"/>
      <w:marBottom w:val="0"/>
      <w:divBdr>
        <w:top w:val="none" w:sz="0" w:space="0" w:color="auto"/>
        <w:left w:val="none" w:sz="0" w:space="0" w:color="auto"/>
        <w:bottom w:val="none" w:sz="0" w:space="0" w:color="auto"/>
        <w:right w:val="none" w:sz="0" w:space="0" w:color="auto"/>
      </w:divBdr>
    </w:div>
    <w:div w:id="837427958">
      <w:bodyDiv w:val="1"/>
      <w:marLeft w:val="0"/>
      <w:marRight w:val="0"/>
      <w:marTop w:val="0"/>
      <w:marBottom w:val="0"/>
      <w:divBdr>
        <w:top w:val="none" w:sz="0" w:space="0" w:color="auto"/>
        <w:left w:val="none" w:sz="0" w:space="0" w:color="auto"/>
        <w:bottom w:val="none" w:sz="0" w:space="0" w:color="auto"/>
        <w:right w:val="none" w:sz="0" w:space="0" w:color="auto"/>
      </w:divBdr>
    </w:div>
    <w:div w:id="839930090">
      <w:bodyDiv w:val="1"/>
      <w:marLeft w:val="0"/>
      <w:marRight w:val="0"/>
      <w:marTop w:val="0"/>
      <w:marBottom w:val="0"/>
      <w:divBdr>
        <w:top w:val="none" w:sz="0" w:space="0" w:color="auto"/>
        <w:left w:val="none" w:sz="0" w:space="0" w:color="auto"/>
        <w:bottom w:val="none" w:sz="0" w:space="0" w:color="auto"/>
        <w:right w:val="none" w:sz="0" w:space="0" w:color="auto"/>
      </w:divBdr>
    </w:div>
    <w:div w:id="842818483">
      <w:bodyDiv w:val="1"/>
      <w:marLeft w:val="0"/>
      <w:marRight w:val="0"/>
      <w:marTop w:val="0"/>
      <w:marBottom w:val="0"/>
      <w:divBdr>
        <w:top w:val="none" w:sz="0" w:space="0" w:color="auto"/>
        <w:left w:val="none" w:sz="0" w:space="0" w:color="auto"/>
        <w:bottom w:val="none" w:sz="0" w:space="0" w:color="auto"/>
        <w:right w:val="none" w:sz="0" w:space="0" w:color="auto"/>
      </w:divBdr>
    </w:div>
    <w:div w:id="877934971">
      <w:bodyDiv w:val="1"/>
      <w:marLeft w:val="0"/>
      <w:marRight w:val="0"/>
      <w:marTop w:val="0"/>
      <w:marBottom w:val="0"/>
      <w:divBdr>
        <w:top w:val="none" w:sz="0" w:space="0" w:color="auto"/>
        <w:left w:val="none" w:sz="0" w:space="0" w:color="auto"/>
        <w:bottom w:val="none" w:sz="0" w:space="0" w:color="auto"/>
        <w:right w:val="none" w:sz="0" w:space="0" w:color="auto"/>
      </w:divBdr>
    </w:div>
    <w:div w:id="881599684">
      <w:bodyDiv w:val="1"/>
      <w:marLeft w:val="0"/>
      <w:marRight w:val="0"/>
      <w:marTop w:val="0"/>
      <w:marBottom w:val="0"/>
      <w:divBdr>
        <w:top w:val="none" w:sz="0" w:space="0" w:color="auto"/>
        <w:left w:val="none" w:sz="0" w:space="0" w:color="auto"/>
        <w:bottom w:val="none" w:sz="0" w:space="0" w:color="auto"/>
        <w:right w:val="none" w:sz="0" w:space="0" w:color="auto"/>
      </w:divBdr>
    </w:div>
    <w:div w:id="883560363">
      <w:bodyDiv w:val="1"/>
      <w:marLeft w:val="0"/>
      <w:marRight w:val="0"/>
      <w:marTop w:val="0"/>
      <w:marBottom w:val="0"/>
      <w:divBdr>
        <w:top w:val="none" w:sz="0" w:space="0" w:color="auto"/>
        <w:left w:val="none" w:sz="0" w:space="0" w:color="auto"/>
        <w:bottom w:val="none" w:sz="0" w:space="0" w:color="auto"/>
        <w:right w:val="none" w:sz="0" w:space="0" w:color="auto"/>
      </w:divBdr>
    </w:div>
    <w:div w:id="948319804">
      <w:bodyDiv w:val="1"/>
      <w:marLeft w:val="0"/>
      <w:marRight w:val="0"/>
      <w:marTop w:val="0"/>
      <w:marBottom w:val="0"/>
      <w:divBdr>
        <w:top w:val="none" w:sz="0" w:space="0" w:color="auto"/>
        <w:left w:val="none" w:sz="0" w:space="0" w:color="auto"/>
        <w:bottom w:val="none" w:sz="0" w:space="0" w:color="auto"/>
        <w:right w:val="none" w:sz="0" w:space="0" w:color="auto"/>
      </w:divBdr>
    </w:div>
    <w:div w:id="951014045">
      <w:bodyDiv w:val="1"/>
      <w:marLeft w:val="0"/>
      <w:marRight w:val="0"/>
      <w:marTop w:val="0"/>
      <w:marBottom w:val="0"/>
      <w:divBdr>
        <w:top w:val="none" w:sz="0" w:space="0" w:color="auto"/>
        <w:left w:val="none" w:sz="0" w:space="0" w:color="auto"/>
        <w:bottom w:val="none" w:sz="0" w:space="0" w:color="auto"/>
        <w:right w:val="none" w:sz="0" w:space="0" w:color="auto"/>
      </w:divBdr>
    </w:div>
    <w:div w:id="951280695">
      <w:bodyDiv w:val="1"/>
      <w:marLeft w:val="0"/>
      <w:marRight w:val="0"/>
      <w:marTop w:val="0"/>
      <w:marBottom w:val="0"/>
      <w:divBdr>
        <w:top w:val="none" w:sz="0" w:space="0" w:color="auto"/>
        <w:left w:val="none" w:sz="0" w:space="0" w:color="auto"/>
        <w:bottom w:val="none" w:sz="0" w:space="0" w:color="auto"/>
        <w:right w:val="none" w:sz="0" w:space="0" w:color="auto"/>
      </w:divBdr>
    </w:div>
    <w:div w:id="964236175">
      <w:bodyDiv w:val="1"/>
      <w:marLeft w:val="0"/>
      <w:marRight w:val="0"/>
      <w:marTop w:val="0"/>
      <w:marBottom w:val="0"/>
      <w:divBdr>
        <w:top w:val="none" w:sz="0" w:space="0" w:color="auto"/>
        <w:left w:val="none" w:sz="0" w:space="0" w:color="auto"/>
        <w:bottom w:val="none" w:sz="0" w:space="0" w:color="auto"/>
        <w:right w:val="none" w:sz="0" w:space="0" w:color="auto"/>
      </w:divBdr>
    </w:div>
    <w:div w:id="991829379">
      <w:bodyDiv w:val="1"/>
      <w:marLeft w:val="0"/>
      <w:marRight w:val="0"/>
      <w:marTop w:val="0"/>
      <w:marBottom w:val="0"/>
      <w:divBdr>
        <w:top w:val="none" w:sz="0" w:space="0" w:color="auto"/>
        <w:left w:val="none" w:sz="0" w:space="0" w:color="auto"/>
        <w:bottom w:val="none" w:sz="0" w:space="0" w:color="auto"/>
        <w:right w:val="none" w:sz="0" w:space="0" w:color="auto"/>
      </w:divBdr>
    </w:div>
    <w:div w:id="1035739507">
      <w:bodyDiv w:val="1"/>
      <w:marLeft w:val="0"/>
      <w:marRight w:val="0"/>
      <w:marTop w:val="0"/>
      <w:marBottom w:val="0"/>
      <w:divBdr>
        <w:top w:val="none" w:sz="0" w:space="0" w:color="auto"/>
        <w:left w:val="none" w:sz="0" w:space="0" w:color="auto"/>
        <w:bottom w:val="none" w:sz="0" w:space="0" w:color="auto"/>
        <w:right w:val="none" w:sz="0" w:space="0" w:color="auto"/>
      </w:divBdr>
    </w:div>
    <w:div w:id="1048720453">
      <w:bodyDiv w:val="1"/>
      <w:marLeft w:val="0"/>
      <w:marRight w:val="0"/>
      <w:marTop w:val="0"/>
      <w:marBottom w:val="0"/>
      <w:divBdr>
        <w:top w:val="none" w:sz="0" w:space="0" w:color="auto"/>
        <w:left w:val="none" w:sz="0" w:space="0" w:color="auto"/>
        <w:bottom w:val="none" w:sz="0" w:space="0" w:color="auto"/>
        <w:right w:val="none" w:sz="0" w:space="0" w:color="auto"/>
      </w:divBdr>
    </w:div>
    <w:div w:id="1085345341">
      <w:bodyDiv w:val="1"/>
      <w:marLeft w:val="0"/>
      <w:marRight w:val="0"/>
      <w:marTop w:val="0"/>
      <w:marBottom w:val="0"/>
      <w:divBdr>
        <w:top w:val="none" w:sz="0" w:space="0" w:color="auto"/>
        <w:left w:val="none" w:sz="0" w:space="0" w:color="auto"/>
        <w:bottom w:val="none" w:sz="0" w:space="0" w:color="auto"/>
        <w:right w:val="none" w:sz="0" w:space="0" w:color="auto"/>
      </w:divBdr>
    </w:div>
    <w:div w:id="1088769860">
      <w:bodyDiv w:val="1"/>
      <w:marLeft w:val="0"/>
      <w:marRight w:val="0"/>
      <w:marTop w:val="0"/>
      <w:marBottom w:val="0"/>
      <w:divBdr>
        <w:top w:val="none" w:sz="0" w:space="0" w:color="auto"/>
        <w:left w:val="none" w:sz="0" w:space="0" w:color="auto"/>
        <w:bottom w:val="none" w:sz="0" w:space="0" w:color="auto"/>
        <w:right w:val="none" w:sz="0" w:space="0" w:color="auto"/>
      </w:divBdr>
    </w:div>
    <w:div w:id="1100638573">
      <w:bodyDiv w:val="1"/>
      <w:marLeft w:val="0"/>
      <w:marRight w:val="0"/>
      <w:marTop w:val="0"/>
      <w:marBottom w:val="0"/>
      <w:divBdr>
        <w:top w:val="none" w:sz="0" w:space="0" w:color="auto"/>
        <w:left w:val="none" w:sz="0" w:space="0" w:color="auto"/>
        <w:bottom w:val="none" w:sz="0" w:space="0" w:color="auto"/>
        <w:right w:val="none" w:sz="0" w:space="0" w:color="auto"/>
      </w:divBdr>
    </w:div>
    <w:div w:id="1159660231">
      <w:bodyDiv w:val="1"/>
      <w:marLeft w:val="0"/>
      <w:marRight w:val="0"/>
      <w:marTop w:val="0"/>
      <w:marBottom w:val="0"/>
      <w:divBdr>
        <w:top w:val="none" w:sz="0" w:space="0" w:color="auto"/>
        <w:left w:val="none" w:sz="0" w:space="0" w:color="auto"/>
        <w:bottom w:val="none" w:sz="0" w:space="0" w:color="auto"/>
        <w:right w:val="none" w:sz="0" w:space="0" w:color="auto"/>
      </w:divBdr>
    </w:div>
    <w:div w:id="1182166616">
      <w:bodyDiv w:val="1"/>
      <w:marLeft w:val="0"/>
      <w:marRight w:val="0"/>
      <w:marTop w:val="0"/>
      <w:marBottom w:val="0"/>
      <w:divBdr>
        <w:top w:val="none" w:sz="0" w:space="0" w:color="auto"/>
        <w:left w:val="none" w:sz="0" w:space="0" w:color="auto"/>
        <w:bottom w:val="none" w:sz="0" w:space="0" w:color="auto"/>
        <w:right w:val="none" w:sz="0" w:space="0" w:color="auto"/>
      </w:divBdr>
    </w:div>
    <w:div w:id="1221789153">
      <w:bodyDiv w:val="1"/>
      <w:marLeft w:val="0"/>
      <w:marRight w:val="0"/>
      <w:marTop w:val="0"/>
      <w:marBottom w:val="0"/>
      <w:divBdr>
        <w:top w:val="none" w:sz="0" w:space="0" w:color="auto"/>
        <w:left w:val="none" w:sz="0" w:space="0" w:color="auto"/>
        <w:bottom w:val="none" w:sz="0" w:space="0" w:color="auto"/>
        <w:right w:val="none" w:sz="0" w:space="0" w:color="auto"/>
      </w:divBdr>
    </w:div>
    <w:div w:id="1225339310">
      <w:bodyDiv w:val="1"/>
      <w:marLeft w:val="0"/>
      <w:marRight w:val="0"/>
      <w:marTop w:val="0"/>
      <w:marBottom w:val="0"/>
      <w:divBdr>
        <w:top w:val="none" w:sz="0" w:space="0" w:color="auto"/>
        <w:left w:val="none" w:sz="0" w:space="0" w:color="auto"/>
        <w:bottom w:val="none" w:sz="0" w:space="0" w:color="auto"/>
        <w:right w:val="none" w:sz="0" w:space="0" w:color="auto"/>
      </w:divBdr>
    </w:div>
    <w:div w:id="1237667739">
      <w:bodyDiv w:val="1"/>
      <w:marLeft w:val="0"/>
      <w:marRight w:val="0"/>
      <w:marTop w:val="0"/>
      <w:marBottom w:val="0"/>
      <w:divBdr>
        <w:top w:val="none" w:sz="0" w:space="0" w:color="auto"/>
        <w:left w:val="none" w:sz="0" w:space="0" w:color="auto"/>
        <w:bottom w:val="none" w:sz="0" w:space="0" w:color="auto"/>
        <w:right w:val="none" w:sz="0" w:space="0" w:color="auto"/>
      </w:divBdr>
    </w:div>
    <w:div w:id="1273633798">
      <w:bodyDiv w:val="1"/>
      <w:marLeft w:val="0"/>
      <w:marRight w:val="0"/>
      <w:marTop w:val="0"/>
      <w:marBottom w:val="0"/>
      <w:divBdr>
        <w:top w:val="none" w:sz="0" w:space="0" w:color="auto"/>
        <w:left w:val="none" w:sz="0" w:space="0" w:color="auto"/>
        <w:bottom w:val="none" w:sz="0" w:space="0" w:color="auto"/>
        <w:right w:val="none" w:sz="0" w:space="0" w:color="auto"/>
      </w:divBdr>
      <w:divsChild>
        <w:div w:id="219369039">
          <w:marLeft w:val="0"/>
          <w:marRight w:val="0"/>
          <w:marTop w:val="0"/>
          <w:marBottom w:val="0"/>
          <w:divBdr>
            <w:top w:val="none" w:sz="0" w:space="0" w:color="auto"/>
            <w:left w:val="none" w:sz="0" w:space="0" w:color="auto"/>
            <w:bottom w:val="none" w:sz="0" w:space="0" w:color="auto"/>
            <w:right w:val="none" w:sz="0" w:space="0" w:color="auto"/>
          </w:divBdr>
          <w:divsChild>
            <w:div w:id="483862471">
              <w:marLeft w:val="0"/>
              <w:marRight w:val="0"/>
              <w:marTop w:val="0"/>
              <w:marBottom w:val="0"/>
              <w:divBdr>
                <w:top w:val="none" w:sz="0" w:space="0" w:color="auto"/>
                <w:left w:val="none" w:sz="0" w:space="0" w:color="auto"/>
                <w:bottom w:val="none" w:sz="0" w:space="0" w:color="auto"/>
                <w:right w:val="none" w:sz="0" w:space="0" w:color="auto"/>
              </w:divBdr>
              <w:divsChild>
                <w:div w:id="156194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69894">
      <w:bodyDiv w:val="1"/>
      <w:marLeft w:val="0"/>
      <w:marRight w:val="0"/>
      <w:marTop w:val="0"/>
      <w:marBottom w:val="0"/>
      <w:divBdr>
        <w:top w:val="none" w:sz="0" w:space="0" w:color="auto"/>
        <w:left w:val="none" w:sz="0" w:space="0" w:color="auto"/>
        <w:bottom w:val="none" w:sz="0" w:space="0" w:color="auto"/>
        <w:right w:val="none" w:sz="0" w:space="0" w:color="auto"/>
      </w:divBdr>
    </w:div>
    <w:div w:id="1368801440">
      <w:bodyDiv w:val="1"/>
      <w:marLeft w:val="0"/>
      <w:marRight w:val="0"/>
      <w:marTop w:val="0"/>
      <w:marBottom w:val="0"/>
      <w:divBdr>
        <w:top w:val="none" w:sz="0" w:space="0" w:color="auto"/>
        <w:left w:val="none" w:sz="0" w:space="0" w:color="auto"/>
        <w:bottom w:val="none" w:sz="0" w:space="0" w:color="auto"/>
        <w:right w:val="none" w:sz="0" w:space="0" w:color="auto"/>
      </w:divBdr>
    </w:div>
    <w:div w:id="1377197055">
      <w:bodyDiv w:val="1"/>
      <w:marLeft w:val="0"/>
      <w:marRight w:val="0"/>
      <w:marTop w:val="0"/>
      <w:marBottom w:val="0"/>
      <w:divBdr>
        <w:top w:val="none" w:sz="0" w:space="0" w:color="auto"/>
        <w:left w:val="none" w:sz="0" w:space="0" w:color="auto"/>
        <w:bottom w:val="none" w:sz="0" w:space="0" w:color="auto"/>
        <w:right w:val="none" w:sz="0" w:space="0" w:color="auto"/>
      </w:divBdr>
    </w:div>
    <w:div w:id="1379166346">
      <w:bodyDiv w:val="1"/>
      <w:marLeft w:val="0"/>
      <w:marRight w:val="0"/>
      <w:marTop w:val="0"/>
      <w:marBottom w:val="0"/>
      <w:divBdr>
        <w:top w:val="none" w:sz="0" w:space="0" w:color="auto"/>
        <w:left w:val="none" w:sz="0" w:space="0" w:color="auto"/>
        <w:bottom w:val="none" w:sz="0" w:space="0" w:color="auto"/>
        <w:right w:val="none" w:sz="0" w:space="0" w:color="auto"/>
      </w:divBdr>
    </w:div>
    <w:div w:id="1400252298">
      <w:bodyDiv w:val="1"/>
      <w:marLeft w:val="0"/>
      <w:marRight w:val="0"/>
      <w:marTop w:val="0"/>
      <w:marBottom w:val="0"/>
      <w:divBdr>
        <w:top w:val="none" w:sz="0" w:space="0" w:color="auto"/>
        <w:left w:val="none" w:sz="0" w:space="0" w:color="auto"/>
        <w:bottom w:val="none" w:sz="0" w:space="0" w:color="auto"/>
        <w:right w:val="none" w:sz="0" w:space="0" w:color="auto"/>
      </w:divBdr>
    </w:div>
    <w:div w:id="1436704226">
      <w:bodyDiv w:val="1"/>
      <w:marLeft w:val="0"/>
      <w:marRight w:val="0"/>
      <w:marTop w:val="0"/>
      <w:marBottom w:val="0"/>
      <w:divBdr>
        <w:top w:val="none" w:sz="0" w:space="0" w:color="auto"/>
        <w:left w:val="none" w:sz="0" w:space="0" w:color="auto"/>
        <w:bottom w:val="none" w:sz="0" w:space="0" w:color="auto"/>
        <w:right w:val="none" w:sz="0" w:space="0" w:color="auto"/>
      </w:divBdr>
    </w:div>
    <w:div w:id="1468930150">
      <w:bodyDiv w:val="1"/>
      <w:marLeft w:val="0"/>
      <w:marRight w:val="0"/>
      <w:marTop w:val="0"/>
      <w:marBottom w:val="0"/>
      <w:divBdr>
        <w:top w:val="none" w:sz="0" w:space="0" w:color="auto"/>
        <w:left w:val="none" w:sz="0" w:space="0" w:color="auto"/>
        <w:bottom w:val="none" w:sz="0" w:space="0" w:color="auto"/>
        <w:right w:val="none" w:sz="0" w:space="0" w:color="auto"/>
      </w:divBdr>
    </w:div>
    <w:div w:id="1480655519">
      <w:bodyDiv w:val="1"/>
      <w:marLeft w:val="0"/>
      <w:marRight w:val="0"/>
      <w:marTop w:val="0"/>
      <w:marBottom w:val="0"/>
      <w:divBdr>
        <w:top w:val="none" w:sz="0" w:space="0" w:color="auto"/>
        <w:left w:val="none" w:sz="0" w:space="0" w:color="auto"/>
        <w:bottom w:val="none" w:sz="0" w:space="0" w:color="auto"/>
        <w:right w:val="none" w:sz="0" w:space="0" w:color="auto"/>
      </w:divBdr>
    </w:div>
    <w:div w:id="1498691794">
      <w:bodyDiv w:val="1"/>
      <w:marLeft w:val="0"/>
      <w:marRight w:val="0"/>
      <w:marTop w:val="0"/>
      <w:marBottom w:val="0"/>
      <w:divBdr>
        <w:top w:val="none" w:sz="0" w:space="0" w:color="auto"/>
        <w:left w:val="none" w:sz="0" w:space="0" w:color="auto"/>
        <w:bottom w:val="none" w:sz="0" w:space="0" w:color="auto"/>
        <w:right w:val="none" w:sz="0" w:space="0" w:color="auto"/>
      </w:divBdr>
    </w:div>
    <w:div w:id="1507280514">
      <w:bodyDiv w:val="1"/>
      <w:marLeft w:val="0"/>
      <w:marRight w:val="0"/>
      <w:marTop w:val="0"/>
      <w:marBottom w:val="0"/>
      <w:divBdr>
        <w:top w:val="none" w:sz="0" w:space="0" w:color="auto"/>
        <w:left w:val="none" w:sz="0" w:space="0" w:color="auto"/>
        <w:bottom w:val="none" w:sz="0" w:space="0" w:color="auto"/>
        <w:right w:val="none" w:sz="0" w:space="0" w:color="auto"/>
      </w:divBdr>
    </w:div>
    <w:div w:id="1534687235">
      <w:bodyDiv w:val="1"/>
      <w:marLeft w:val="0"/>
      <w:marRight w:val="0"/>
      <w:marTop w:val="0"/>
      <w:marBottom w:val="0"/>
      <w:divBdr>
        <w:top w:val="none" w:sz="0" w:space="0" w:color="auto"/>
        <w:left w:val="none" w:sz="0" w:space="0" w:color="auto"/>
        <w:bottom w:val="none" w:sz="0" w:space="0" w:color="auto"/>
        <w:right w:val="none" w:sz="0" w:space="0" w:color="auto"/>
      </w:divBdr>
    </w:div>
    <w:div w:id="1555696392">
      <w:bodyDiv w:val="1"/>
      <w:marLeft w:val="0"/>
      <w:marRight w:val="0"/>
      <w:marTop w:val="0"/>
      <w:marBottom w:val="0"/>
      <w:divBdr>
        <w:top w:val="none" w:sz="0" w:space="0" w:color="auto"/>
        <w:left w:val="none" w:sz="0" w:space="0" w:color="auto"/>
        <w:bottom w:val="none" w:sz="0" w:space="0" w:color="auto"/>
        <w:right w:val="none" w:sz="0" w:space="0" w:color="auto"/>
      </w:divBdr>
    </w:div>
    <w:div w:id="1561675764">
      <w:bodyDiv w:val="1"/>
      <w:marLeft w:val="0"/>
      <w:marRight w:val="0"/>
      <w:marTop w:val="0"/>
      <w:marBottom w:val="0"/>
      <w:divBdr>
        <w:top w:val="none" w:sz="0" w:space="0" w:color="auto"/>
        <w:left w:val="none" w:sz="0" w:space="0" w:color="auto"/>
        <w:bottom w:val="none" w:sz="0" w:space="0" w:color="auto"/>
        <w:right w:val="none" w:sz="0" w:space="0" w:color="auto"/>
      </w:divBdr>
    </w:div>
    <w:div w:id="1585140498">
      <w:bodyDiv w:val="1"/>
      <w:marLeft w:val="0"/>
      <w:marRight w:val="0"/>
      <w:marTop w:val="0"/>
      <w:marBottom w:val="0"/>
      <w:divBdr>
        <w:top w:val="none" w:sz="0" w:space="0" w:color="auto"/>
        <w:left w:val="none" w:sz="0" w:space="0" w:color="auto"/>
        <w:bottom w:val="none" w:sz="0" w:space="0" w:color="auto"/>
        <w:right w:val="none" w:sz="0" w:space="0" w:color="auto"/>
      </w:divBdr>
    </w:div>
    <w:div w:id="1586955570">
      <w:bodyDiv w:val="1"/>
      <w:marLeft w:val="0"/>
      <w:marRight w:val="0"/>
      <w:marTop w:val="0"/>
      <w:marBottom w:val="0"/>
      <w:divBdr>
        <w:top w:val="none" w:sz="0" w:space="0" w:color="auto"/>
        <w:left w:val="none" w:sz="0" w:space="0" w:color="auto"/>
        <w:bottom w:val="none" w:sz="0" w:space="0" w:color="auto"/>
        <w:right w:val="none" w:sz="0" w:space="0" w:color="auto"/>
      </w:divBdr>
    </w:div>
    <w:div w:id="1648129071">
      <w:bodyDiv w:val="1"/>
      <w:marLeft w:val="0"/>
      <w:marRight w:val="0"/>
      <w:marTop w:val="0"/>
      <w:marBottom w:val="0"/>
      <w:divBdr>
        <w:top w:val="none" w:sz="0" w:space="0" w:color="auto"/>
        <w:left w:val="none" w:sz="0" w:space="0" w:color="auto"/>
        <w:bottom w:val="none" w:sz="0" w:space="0" w:color="auto"/>
        <w:right w:val="none" w:sz="0" w:space="0" w:color="auto"/>
      </w:divBdr>
    </w:div>
    <w:div w:id="1665089682">
      <w:bodyDiv w:val="1"/>
      <w:marLeft w:val="0"/>
      <w:marRight w:val="0"/>
      <w:marTop w:val="0"/>
      <w:marBottom w:val="0"/>
      <w:divBdr>
        <w:top w:val="none" w:sz="0" w:space="0" w:color="auto"/>
        <w:left w:val="none" w:sz="0" w:space="0" w:color="auto"/>
        <w:bottom w:val="none" w:sz="0" w:space="0" w:color="auto"/>
        <w:right w:val="none" w:sz="0" w:space="0" w:color="auto"/>
      </w:divBdr>
    </w:div>
    <w:div w:id="1681544310">
      <w:bodyDiv w:val="1"/>
      <w:marLeft w:val="0"/>
      <w:marRight w:val="0"/>
      <w:marTop w:val="0"/>
      <w:marBottom w:val="0"/>
      <w:divBdr>
        <w:top w:val="none" w:sz="0" w:space="0" w:color="auto"/>
        <w:left w:val="none" w:sz="0" w:space="0" w:color="auto"/>
        <w:bottom w:val="none" w:sz="0" w:space="0" w:color="auto"/>
        <w:right w:val="none" w:sz="0" w:space="0" w:color="auto"/>
      </w:divBdr>
    </w:div>
    <w:div w:id="1696686066">
      <w:bodyDiv w:val="1"/>
      <w:marLeft w:val="0"/>
      <w:marRight w:val="0"/>
      <w:marTop w:val="0"/>
      <w:marBottom w:val="0"/>
      <w:divBdr>
        <w:top w:val="none" w:sz="0" w:space="0" w:color="auto"/>
        <w:left w:val="none" w:sz="0" w:space="0" w:color="auto"/>
        <w:bottom w:val="none" w:sz="0" w:space="0" w:color="auto"/>
        <w:right w:val="none" w:sz="0" w:space="0" w:color="auto"/>
      </w:divBdr>
    </w:div>
    <w:div w:id="1702776290">
      <w:bodyDiv w:val="1"/>
      <w:marLeft w:val="0"/>
      <w:marRight w:val="0"/>
      <w:marTop w:val="0"/>
      <w:marBottom w:val="0"/>
      <w:divBdr>
        <w:top w:val="none" w:sz="0" w:space="0" w:color="auto"/>
        <w:left w:val="none" w:sz="0" w:space="0" w:color="auto"/>
        <w:bottom w:val="none" w:sz="0" w:space="0" w:color="auto"/>
        <w:right w:val="none" w:sz="0" w:space="0" w:color="auto"/>
      </w:divBdr>
    </w:div>
    <w:div w:id="1730036328">
      <w:bodyDiv w:val="1"/>
      <w:marLeft w:val="0"/>
      <w:marRight w:val="0"/>
      <w:marTop w:val="0"/>
      <w:marBottom w:val="0"/>
      <w:divBdr>
        <w:top w:val="none" w:sz="0" w:space="0" w:color="auto"/>
        <w:left w:val="none" w:sz="0" w:space="0" w:color="auto"/>
        <w:bottom w:val="none" w:sz="0" w:space="0" w:color="auto"/>
        <w:right w:val="none" w:sz="0" w:space="0" w:color="auto"/>
      </w:divBdr>
    </w:div>
    <w:div w:id="1747918816">
      <w:bodyDiv w:val="1"/>
      <w:marLeft w:val="0"/>
      <w:marRight w:val="0"/>
      <w:marTop w:val="0"/>
      <w:marBottom w:val="0"/>
      <w:divBdr>
        <w:top w:val="none" w:sz="0" w:space="0" w:color="auto"/>
        <w:left w:val="none" w:sz="0" w:space="0" w:color="auto"/>
        <w:bottom w:val="none" w:sz="0" w:space="0" w:color="auto"/>
        <w:right w:val="none" w:sz="0" w:space="0" w:color="auto"/>
      </w:divBdr>
    </w:div>
    <w:div w:id="1771197787">
      <w:bodyDiv w:val="1"/>
      <w:marLeft w:val="0"/>
      <w:marRight w:val="0"/>
      <w:marTop w:val="0"/>
      <w:marBottom w:val="0"/>
      <w:divBdr>
        <w:top w:val="none" w:sz="0" w:space="0" w:color="auto"/>
        <w:left w:val="none" w:sz="0" w:space="0" w:color="auto"/>
        <w:bottom w:val="none" w:sz="0" w:space="0" w:color="auto"/>
        <w:right w:val="none" w:sz="0" w:space="0" w:color="auto"/>
      </w:divBdr>
    </w:div>
    <w:div w:id="1789733740">
      <w:bodyDiv w:val="1"/>
      <w:marLeft w:val="0"/>
      <w:marRight w:val="0"/>
      <w:marTop w:val="0"/>
      <w:marBottom w:val="0"/>
      <w:divBdr>
        <w:top w:val="none" w:sz="0" w:space="0" w:color="auto"/>
        <w:left w:val="none" w:sz="0" w:space="0" w:color="auto"/>
        <w:bottom w:val="none" w:sz="0" w:space="0" w:color="auto"/>
        <w:right w:val="none" w:sz="0" w:space="0" w:color="auto"/>
      </w:divBdr>
    </w:div>
    <w:div w:id="1795520504">
      <w:bodyDiv w:val="1"/>
      <w:marLeft w:val="0"/>
      <w:marRight w:val="0"/>
      <w:marTop w:val="0"/>
      <w:marBottom w:val="0"/>
      <w:divBdr>
        <w:top w:val="none" w:sz="0" w:space="0" w:color="auto"/>
        <w:left w:val="none" w:sz="0" w:space="0" w:color="auto"/>
        <w:bottom w:val="none" w:sz="0" w:space="0" w:color="auto"/>
        <w:right w:val="none" w:sz="0" w:space="0" w:color="auto"/>
      </w:divBdr>
    </w:div>
    <w:div w:id="1800757554">
      <w:bodyDiv w:val="1"/>
      <w:marLeft w:val="0"/>
      <w:marRight w:val="0"/>
      <w:marTop w:val="0"/>
      <w:marBottom w:val="0"/>
      <w:divBdr>
        <w:top w:val="none" w:sz="0" w:space="0" w:color="auto"/>
        <w:left w:val="none" w:sz="0" w:space="0" w:color="auto"/>
        <w:bottom w:val="none" w:sz="0" w:space="0" w:color="auto"/>
        <w:right w:val="none" w:sz="0" w:space="0" w:color="auto"/>
      </w:divBdr>
    </w:div>
    <w:div w:id="1834492253">
      <w:bodyDiv w:val="1"/>
      <w:marLeft w:val="0"/>
      <w:marRight w:val="0"/>
      <w:marTop w:val="0"/>
      <w:marBottom w:val="0"/>
      <w:divBdr>
        <w:top w:val="none" w:sz="0" w:space="0" w:color="auto"/>
        <w:left w:val="none" w:sz="0" w:space="0" w:color="auto"/>
        <w:bottom w:val="none" w:sz="0" w:space="0" w:color="auto"/>
        <w:right w:val="none" w:sz="0" w:space="0" w:color="auto"/>
      </w:divBdr>
    </w:div>
    <w:div w:id="1843079713">
      <w:bodyDiv w:val="1"/>
      <w:marLeft w:val="0"/>
      <w:marRight w:val="0"/>
      <w:marTop w:val="0"/>
      <w:marBottom w:val="0"/>
      <w:divBdr>
        <w:top w:val="none" w:sz="0" w:space="0" w:color="auto"/>
        <w:left w:val="none" w:sz="0" w:space="0" w:color="auto"/>
        <w:bottom w:val="none" w:sz="0" w:space="0" w:color="auto"/>
        <w:right w:val="none" w:sz="0" w:space="0" w:color="auto"/>
      </w:divBdr>
    </w:div>
    <w:div w:id="1872061594">
      <w:bodyDiv w:val="1"/>
      <w:marLeft w:val="0"/>
      <w:marRight w:val="0"/>
      <w:marTop w:val="0"/>
      <w:marBottom w:val="0"/>
      <w:divBdr>
        <w:top w:val="none" w:sz="0" w:space="0" w:color="auto"/>
        <w:left w:val="none" w:sz="0" w:space="0" w:color="auto"/>
        <w:bottom w:val="none" w:sz="0" w:space="0" w:color="auto"/>
        <w:right w:val="none" w:sz="0" w:space="0" w:color="auto"/>
      </w:divBdr>
    </w:div>
    <w:div w:id="1877085638">
      <w:bodyDiv w:val="1"/>
      <w:marLeft w:val="0"/>
      <w:marRight w:val="0"/>
      <w:marTop w:val="0"/>
      <w:marBottom w:val="0"/>
      <w:divBdr>
        <w:top w:val="none" w:sz="0" w:space="0" w:color="auto"/>
        <w:left w:val="none" w:sz="0" w:space="0" w:color="auto"/>
        <w:bottom w:val="none" w:sz="0" w:space="0" w:color="auto"/>
        <w:right w:val="none" w:sz="0" w:space="0" w:color="auto"/>
      </w:divBdr>
    </w:div>
    <w:div w:id="1911841583">
      <w:bodyDiv w:val="1"/>
      <w:marLeft w:val="0"/>
      <w:marRight w:val="0"/>
      <w:marTop w:val="0"/>
      <w:marBottom w:val="0"/>
      <w:divBdr>
        <w:top w:val="none" w:sz="0" w:space="0" w:color="auto"/>
        <w:left w:val="none" w:sz="0" w:space="0" w:color="auto"/>
        <w:bottom w:val="none" w:sz="0" w:space="0" w:color="auto"/>
        <w:right w:val="none" w:sz="0" w:space="0" w:color="auto"/>
      </w:divBdr>
    </w:div>
    <w:div w:id="1929581215">
      <w:bodyDiv w:val="1"/>
      <w:marLeft w:val="0"/>
      <w:marRight w:val="0"/>
      <w:marTop w:val="0"/>
      <w:marBottom w:val="0"/>
      <w:divBdr>
        <w:top w:val="none" w:sz="0" w:space="0" w:color="auto"/>
        <w:left w:val="none" w:sz="0" w:space="0" w:color="auto"/>
        <w:bottom w:val="none" w:sz="0" w:space="0" w:color="auto"/>
        <w:right w:val="none" w:sz="0" w:space="0" w:color="auto"/>
      </w:divBdr>
    </w:div>
    <w:div w:id="1934506303">
      <w:bodyDiv w:val="1"/>
      <w:marLeft w:val="0"/>
      <w:marRight w:val="0"/>
      <w:marTop w:val="0"/>
      <w:marBottom w:val="0"/>
      <w:divBdr>
        <w:top w:val="none" w:sz="0" w:space="0" w:color="auto"/>
        <w:left w:val="none" w:sz="0" w:space="0" w:color="auto"/>
        <w:bottom w:val="none" w:sz="0" w:space="0" w:color="auto"/>
        <w:right w:val="none" w:sz="0" w:space="0" w:color="auto"/>
      </w:divBdr>
    </w:div>
    <w:div w:id="1946768722">
      <w:bodyDiv w:val="1"/>
      <w:marLeft w:val="0"/>
      <w:marRight w:val="0"/>
      <w:marTop w:val="0"/>
      <w:marBottom w:val="0"/>
      <w:divBdr>
        <w:top w:val="none" w:sz="0" w:space="0" w:color="auto"/>
        <w:left w:val="none" w:sz="0" w:space="0" w:color="auto"/>
        <w:bottom w:val="none" w:sz="0" w:space="0" w:color="auto"/>
        <w:right w:val="none" w:sz="0" w:space="0" w:color="auto"/>
      </w:divBdr>
    </w:div>
    <w:div w:id="1964574155">
      <w:bodyDiv w:val="1"/>
      <w:marLeft w:val="0"/>
      <w:marRight w:val="0"/>
      <w:marTop w:val="0"/>
      <w:marBottom w:val="0"/>
      <w:divBdr>
        <w:top w:val="none" w:sz="0" w:space="0" w:color="auto"/>
        <w:left w:val="none" w:sz="0" w:space="0" w:color="auto"/>
        <w:bottom w:val="none" w:sz="0" w:space="0" w:color="auto"/>
        <w:right w:val="none" w:sz="0" w:space="0" w:color="auto"/>
      </w:divBdr>
    </w:div>
    <w:div w:id="1978098628">
      <w:bodyDiv w:val="1"/>
      <w:marLeft w:val="0"/>
      <w:marRight w:val="0"/>
      <w:marTop w:val="0"/>
      <w:marBottom w:val="0"/>
      <w:divBdr>
        <w:top w:val="none" w:sz="0" w:space="0" w:color="auto"/>
        <w:left w:val="none" w:sz="0" w:space="0" w:color="auto"/>
        <w:bottom w:val="none" w:sz="0" w:space="0" w:color="auto"/>
        <w:right w:val="none" w:sz="0" w:space="0" w:color="auto"/>
      </w:divBdr>
    </w:div>
    <w:div w:id="2024168514">
      <w:bodyDiv w:val="1"/>
      <w:marLeft w:val="0"/>
      <w:marRight w:val="0"/>
      <w:marTop w:val="0"/>
      <w:marBottom w:val="0"/>
      <w:divBdr>
        <w:top w:val="none" w:sz="0" w:space="0" w:color="auto"/>
        <w:left w:val="none" w:sz="0" w:space="0" w:color="auto"/>
        <w:bottom w:val="none" w:sz="0" w:space="0" w:color="auto"/>
        <w:right w:val="none" w:sz="0" w:space="0" w:color="auto"/>
      </w:divBdr>
    </w:div>
    <w:div w:id="2057702806">
      <w:bodyDiv w:val="1"/>
      <w:marLeft w:val="0"/>
      <w:marRight w:val="0"/>
      <w:marTop w:val="0"/>
      <w:marBottom w:val="0"/>
      <w:divBdr>
        <w:top w:val="none" w:sz="0" w:space="0" w:color="auto"/>
        <w:left w:val="none" w:sz="0" w:space="0" w:color="auto"/>
        <w:bottom w:val="none" w:sz="0" w:space="0" w:color="auto"/>
        <w:right w:val="none" w:sz="0" w:space="0" w:color="auto"/>
      </w:divBdr>
    </w:div>
    <w:div w:id="2059352075">
      <w:bodyDiv w:val="1"/>
      <w:marLeft w:val="0"/>
      <w:marRight w:val="0"/>
      <w:marTop w:val="0"/>
      <w:marBottom w:val="0"/>
      <w:divBdr>
        <w:top w:val="none" w:sz="0" w:space="0" w:color="auto"/>
        <w:left w:val="none" w:sz="0" w:space="0" w:color="auto"/>
        <w:bottom w:val="none" w:sz="0" w:space="0" w:color="auto"/>
        <w:right w:val="none" w:sz="0" w:space="0" w:color="auto"/>
      </w:divBdr>
    </w:div>
    <w:div w:id="2062826214">
      <w:bodyDiv w:val="1"/>
      <w:marLeft w:val="0"/>
      <w:marRight w:val="0"/>
      <w:marTop w:val="0"/>
      <w:marBottom w:val="0"/>
      <w:divBdr>
        <w:top w:val="none" w:sz="0" w:space="0" w:color="auto"/>
        <w:left w:val="none" w:sz="0" w:space="0" w:color="auto"/>
        <w:bottom w:val="none" w:sz="0" w:space="0" w:color="auto"/>
        <w:right w:val="none" w:sz="0" w:space="0" w:color="auto"/>
      </w:divBdr>
    </w:div>
    <w:div w:id="2080052530">
      <w:bodyDiv w:val="1"/>
      <w:marLeft w:val="0"/>
      <w:marRight w:val="0"/>
      <w:marTop w:val="0"/>
      <w:marBottom w:val="0"/>
      <w:divBdr>
        <w:top w:val="none" w:sz="0" w:space="0" w:color="auto"/>
        <w:left w:val="none" w:sz="0" w:space="0" w:color="auto"/>
        <w:bottom w:val="none" w:sz="0" w:space="0" w:color="auto"/>
        <w:right w:val="none" w:sz="0" w:space="0" w:color="auto"/>
      </w:divBdr>
    </w:div>
    <w:div w:id="2089185859">
      <w:bodyDiv w:val="1"/>
      <w:marLeft w:val="0"/>
      <w:marRight w:val="0"/>
      <w:marTop w:val="0"/>
      <w:marBottom w:val="0"/>
      <w:divBdr>
        <w:top w:val="none" w:sz="0" w:space="0" w:color="auto"/>
        <w:left w:val="none" w:sz="0" w:space="0" w:color="auto"/>
        <w:bottom w:val="none" w:sz="0" w:space="0" w:color="auto"/>
        <w:right w:val="none" w:sz="0" w:space="0" w:color="auto"/>
      </w:divBdr>
      <w:divsChild>
        <w:div w:id="377432666">
          <w:marLeft w:val="951"/>
          <w:marRight w:val="611"/>
          <w:marTop w:val="0"/>
          <w:marBottom w:val="0"/>
          <w:divBdr>
            <w:top w:val="none" w:sz="0" w:space="0" w:color="auto"/>
            <w:left w:val="none" w:sz="0" w:space="0" w:color="auto"/>
            <w:bottom w:val="none" w:sz="0" w:space="0" w:color="auto"/>
            <w:right w:val="none" w:sz="0" w:space="0" w:color="auto"/>
          </w:divBdr>
        </w:div>
        <w:div w:id="443841159">
          <w:marLeft w:val="951"/>
          <w:marRight w:val="611"/>
          <w:marTop w:val="0"/>
          <w:marBottom w:val="0"/>
          <w:divBdr>
            <w:top w:val="none" w:sz="0" w:space="0" w:color="auto"/>
            <w:left w:val="none" w:sz="0" w:space="0" w:color="auto"/>
            <w:bottom w:val="none" w:sz="0" w:space="0" w:color="auto"/>
            <w:right w:val="none" w:sz="0" w:space="0" w:color="auto"/>
          </w:divBdr>
        </w:div>
        <w:div w:id="467474101">
          <w:marLeft w:val="951"/>
          <w:marRight w:val="611"/>
          <w:marTop w:val="0"/>
          <w:marBottom w:val="0"/>
          <w:divBdr>
            <w:top w:val="none" w:sz="0" w:space="0" w:color="auto"/>
            <w:left w:val="none" w:sz="0" w:space="0" w:color="auto"/>
            <w:bottom w:val="none" w:sz="0" w:space="0" w:color="auto"/>
            <w:right w:val="none" w:sz="0" w:space="0" w:color="auto"/>
          </w:divBdr>
        </w:div>
        <w:div w:id="542525053">
          <w:marLeft w:val="951"/>
          <w:marRight w:val="611"/>
          <w:marTop w:val="0"/>
          <w:marBottom w:val="0"/>
          <w:divBdr>
            <w:top w:val="none" w:sz="0" w:space="0" w:color="auto"/>
            <w:left w:val="none" w:sz="0" w:space="0" w:color="auto"/>
            <w:bottom w:val="none" w:sz="0" w:space="0" w:color="auto"/>
            <w:right w:val="none" w:sz="0" w:space="0" w:color="auto"/>
          </w:divBdr>
        </w:div>
        <w:div w:id="542910840">
          <w:marLeft w:val="951"/>
          <w:marRight w:val="611"/>
          <w:marTop w:val="0"/>
          <w:marBottom w:val="0"/>
          <w:divBdr>
            <w:top w:val="none" w:sz="0" w:space="0" w:color="auto"/>
            <w:left w:val="none" w:sz="0" w:space="0" w:color="auto"/>
            <w:bottom w:val="none" w:sz="0" w:space="0" w:color="auto"/>
            <w:right w:val="none" w:sz="0" w:space="0" w:color="auto"/>
          </w:divBdr>
        </w:div>
        <w:div w:id="642271768">
          <w:marLeft w:val="951"/>
          <w:marRight w:val="611"/>
          <w:marTop w:val="0"/>
          <w:marBottom w:val="0"/>
          <w:divBdr>
            <w:top w:val="none" w:sz="0" w:space="0" w:color="auto"/>
            <w:left w:val="none" w:sz="0" w:space="0" w:color="auto"/>
            <w:bottom w:val="none" w:sz="0" w:space="0" w:color="auto"/>
            <w:right w:val="none" w:sz="0" w:space="0" w:color="auto"/>
          </w:divBdr>
        </w:div>
        <w:div w:id="796224053">
          <w:marLeft w:val="0"/>
          <w:marRight w:val="0"/>
          <w:marTop w:val="0"/>
          <w:marBottom w:val="0"/>
          <w:divBdr>
            <w:top w:val="none" w:sz="0" w:space="0" w:color="auto"/>
            <w:left w:val="none" w:sz="0" w:space="0" w:color="auto"/>
            <w:bottom w:val="none" w:sz="0" w:space="0" w:color="auto"/>
            <w:right w:val="none" w:sz="0" w:space="0" w:color="auto"/>
          </w:divBdr>
        </w:div>
        <w:div w:id="1043217306">
          <w:marLeft w:val="951"/>
          <w:marRight w:val="611"/>
          <w:marTop w:val="0"/>
          <w:marBottom w:val="0"/>
          <w:divBdr>
            <w:top w:val="none" w:sz="0" w:space="0" w:color="auto"/>
            <w:left w:val="none" w:sz="0" w:space="0" w:color="auto"/>
            <w:bottom w:val="none" w:sz="0" w:space="0" w:color="auto"/>
            <w:right w:val="none" w:sz="0" w:space="0" w:color="auto"/>
          </w:divBdr>
        </w:div>
        <w:div w:id="1161384484">
          <w:marLeft w:val="951"/>
          <w:marRight w:val="611"/>
          <w:marTop w:val="0"/>
          <w:marBottom w:val="0"/>
          <w:divBdr>
            <w:top w:val="none" w:sz="0" w:space="0" w:color="auto"/>
            <w:left w:val="none" w:sz="0" w:space="0" w:color="auto"/>
            <w:bottom w:val="none" w:sz="0" w:space="0" w:color="auto"/>
            <w:right w:val="none" w:sz="0" w:space="0" w:color="auto"/>
          </w:divBdr>
        </w:div>
        <w:div w:id="1214192993">
          <w:marLeft w:val="951"/>
          <w:marRight w:val="611"/>
          <w:marTop w:val="0"/>
          <w:marBottom w:val="0"/>
          <w:divBdr>
            <w:top w:val="none" w:sz="0" w:space="0" w:color="auto"/>
            <w:left w:val="none" w:sz="0" w:space="0" w:color="auto"/>
            <w:bottom w:val="none" w:sz="0" w:space="0" w:color="auto"/>
            <w:right w:val="none" w:sz="0" w:space="0" w:color="auto"/>
          </w:divBdr>
        </w:div>
        <w:div w:id="1466119086">
          <w:marLeft w:val="951"/>
          <w:marRight w:val="611"/>
          <w:marTop w:val="0"/>
          <w:marBottom w:val="0"/>
          <w:divBdr>
            <w:top w:val="none" w:sz="0" w:space="0" w:color="auto"/>
            <w:left w:val="none" w:sz="0" w:space="0" w:color="auto"/>
            <w:bottom w:val="none" w:sz="0" w:space="0" w:color="auto"/>
            <w:right w:val="none" w:sz="0" w:space="0" w:color="auto"/>
          </w:divBdr>
        </w:div>
        <w:div w:id="1571041655">
          <w:marLeft w:val="951"/>
          <w:marRight w:val="611"/>
          <w:marTop w:val="0"/>
          <w:marBottom w:val="0"/>
          <w:divBdr>
            <w:top w:val="none" w:sz="0" w:space="0" w:color="auto"/>
            <w:left w:val="none" w:sz="0" w:space="0" w:color="auto"/>
            <w:bottom w:val="none" w:sz="0" w:space="0" w:color="auto"/>
            <w:right w:val="none" w:sz="0" w:space="0" w:color="auto"/>
          </w:divBdr>
        </w:div>
      </w:divsChild>
    </w:div>
    <w:div w:id="2097172336">
      <w:bodyDiv w:val="1"/>
      <w:marLeft w:val="0"/>
      <w:marRight w:val="0"/>
      <w:marTop w:val="0"/>
      <w:marBottom w:val="0"/>
      <w:divBdr>
        <w:top w:val="none" w:sz="0" w:space="0" w:color="auto"/>
        <w:left w:val="none" w:sz="0" w:space="0" w:color="auto"/>
        <w:bottom w:val="none" w:sz="0" w:space="0" w:color="auto"/>
        <w:right w:val="none" w:sz="0" w:space="0" w:color="auto"/>
      </w:divBdr>
    </w:div>
    <w:div w:id="2103910895">
      <w:bodyDiv w:val="1"/>
      <w:marLeft w:val="0"/>
      <w:marRight w:val="0"/>
      <w:marTop w:val="0"/>
      <w:marBottom w:val="0"/>
      <w:divBdr>
        <w:top w:val="none" w:sz="0" w:space="0" w:color="auto"/>
        <w:left w:val="none" w:sz="0" w:space="0" w:color="auto"/>
        <w:bottom w:val="none" w:sz="0" w:space="0" w:color="auto"/>
        <w:right w:val="none" w:sz="0" w:space="0" w:color="auto"/>
      </w:divBdr>
    </w:div>
    <w:div w:id="2105880372">
      <w:bodyDiv w:val="1"/>
      <w:marLeft w:val="0"/>
      <w:marRight w:val="0"/>
      <w:marTop w:val="0"/>
      <w:marBottom w:val="0"/>
      <w:divBdr>
        <w:top w:val="none" w:sz="0" w:space="0" w:color="auto"/>
        <w:left w:val="none" w:sz="0" w:space="0" w:color="auto"/>
        <w:bottom w:val="none" w:sz="0" w:space="0" w:color="auto"/>
        <w:right w:val="none" w:sz="0" w:space="0" w:color="auto"/>
      </w:divBdr>
    </w:div>
    <w:div w:id="2109763860">
      <w:bodyDiv w:val="1"/>
      <w:marLeft w:val="0"/>
      <w:marRight w:val="0"/>
      <w:marTop w:val="0"/>
      <w:marBottom w:val="0"/>
      <w:divBdr>
        <w:top w:val="none" w:sz="0" w:space="0" w:color="auto"/>
        <w:left w:val="none" w:sz="0" w:space="0" w:color="auto"/>
        <w:bottom w:val="none" w:sz="0" w:space="0" w:color="auto"/>
        <w:right w:val="none" w:sz="0" w:space="0" w:color="auto"/>
      </w:divBdr>
    </w:div>
    <w:div w:id="2121996613">
      <w:bodyDiv w:val="1"/>
      <w:marLeft w:val="0"/>
      <w:marRight w:val="0"/>
      <w:marTop w:val="0"/>
      <w:marBottom w:val="0"/>
      <w:divBdr>
        <w:top w:val="none" w:sz="0" w:space="0" w:color="auto"/>
        <w:left w:val="none" w:sz="0" w:space="0" w:color="auto"/>
        <w:bottom w:val="none" w:sz="0" w:space="0" w:color="auto"/>
        <w:right w:val="none" w:sz="0" w:space="0" w:color="auto"/>
      </w:divBdr>
    </w:div>
    <w:div w:id="2141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18" Type="http://schemas.openxmlformats.org/officeDocument/2006/relationships/image" Target="media/image6.emf"/><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image" Target="media/image5.emf"/><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8.png"/><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lne.fr/fr/certification/reglements/marque-nf-082-sacs-dechets-plastique/reg-nf-082-%20p2-sacs-" TargetMode="Externa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4.xml"/><Relationship Id="rId27" Type="http://schemas.openxmlformats.org/officeDocument/2006/relationships/fontTable" Target="fontTable.xml"/><Relationship Id="rId30"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EAE2BA-D701-449B-A360-5BF2D48B8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4569</TotalTime>
  <Pages>39</Pages>
  <Words>9886</Words>
  <Characters>56353</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ГОСТ</vt:lpstr>
    </vt:vector>
  </TitlesOfParts>
  <Company>NiiAT</Company>
  <LinksUpToDate>false</LinksUpToDate>
  <CharactersWithSpaces>66107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dc:title>
  <dc:creator>moreanda</dc:creator>
  <cp:lastModifiedBy>111</cp:lastModifiedBy>
  <cp:revision>128</cp:revision>
  <cp:lastPrinted>2022-11-28T11:45:00Z</cp:lastPrinted>
  <dcterms:created xsi:type="dcterms:W3CDTF">2022-11-01T04:17:00Z</dcterms:created>
  <dcterms:modified xsi:type="dcterms:W3CDTF">2023-05-17T03:51:00Z</dcterms:modified>
</cp:coreProperties>
</file>